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411944CF" w:rsidR="007E5461" w:rsidRPr="00B60F05" w:rsidRDefault="00F56076" w:rsidP="00B60F05">
      <w:pPr>
        <w:keepNext/>
        <w:keepLines/>
        <w:spacing w:after="0" w:line="240" w:lineRule="atLeast"/>
        <w:rPr>
          <w:rFonts w:asciiTheme="majorHAnsi" w:eastAsia="Calibri" w:hAnsiTheme="majorHAnsi" w:cstheme="majorHAnsi"/>
          <w:color w:val="1F497D"/>
          <w:sz w:val="32"/>
          <w:szCs w:val="32"/>
        </w:rPr>
      </w:pPr>
      <w:r w:rsidRPr="00DF30F6">
        <w:rPr>
          <w:rFonts w:asciiTheme="majorHAnsi" w:eastAsia="Calibri" w:hAnsiTheme="majorHAnsi" w:cstheme="majorHAnsi"/>
          <w:color w:val="1F497D"/>
          <w:sz w:val="24"/>
          <w:szCs w:val="24"/>
        </w:rPr>
        <w:t xml:space="preserve">   </w:t>
      </w:r>
      <w:r w:rsidR="0037313A" w:rsidRPr="00B60F05">
        <w:rPr>
          <w:rFonts w:asciiTheme="majorHAnsi" w:eastAsia="Calibri" w:hAnsiTheme="majorHAnsi" w:cstheme="majorHAnsi"/>
          <w:color w:val="1F497D"/>
          <w:sz w:val="32"/>
          <w:szCs w:val="32"/>
        </w:rPr>
        <w:t xml:space="preserve">Ensino Médio </w:t>
      </w:r>
    </w:p>
    <w:p w14:paraId="415DE675" w14:textId="6969E397" w:rsidR="007E5461" w:rsidRPr="002C0812" w:rsidRDefault="0037313A" w:rsidP="00B60F05">
      <w:pPr>
        <w:keepNext/>
        <w:keepLines/>
        <w:spacing w:after="0" w:line="240" w:lineRule="atLeast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1F497D"/>
          <w:sz w:val="28"/>
          <w:szCs w:val="28"/>
        </w:rPr>
        <w:t xml:space="preserve">   </w:t>
      </w:r>
      <w:r w:rsidR="0050647C" w:rsidRPr="002C0812">
        <w:rPr>
          <w:rFonts w:asciiTheme="majorHAnsi" w:eastAsia="Calibri" w:hAnsiTheme="majorHAnsi" w:cstheme="majorHAnsi"/>
          <w:b/>
          <w:color w:val="1F497D"/>
          <w:sz w:val="28"/>
          <w:szCs w:val="28"/>
        </w:rPr>
        <w:t xml:space="preserve">RENÉ DESCARTES </w:t>
      </w:r>
      <w:r w:rsidR="00B60F05">
        <w:rPr>
          <w:rFonts w:asciiTheme="majorHAnsi" w:eastAsia="Calibri" w:hAnsiTheme="majorHAnsi" w:cstheme="majorHAnsi"/>
          <w:b/>
          <w:color w:val="1F497D"/>
          <w:sz w:val="28"/>
          <w:szCs w:val="28"/>
        </w:rPr>
        <w:t>e a filosofia racionalista</w:t>
      </w:r>
    </w:p>
    <w:p w14:paraId="4A5EF60A" w14:textId="77777777" w:rsidR="007E5461" w:rsidRPr="00DF30F6" w:rsidRDefault="00F56076" w:rsidP="00FA004C">
      <w:pPr>
        <w:spacing w:line="360" w:lineRule="auto"/>
        <w:rPr>
          <w:rFonts w:asciiTheme="majorHAnsi" w:eastAsia="Calibri" w:hAnsiTheme="majorHAnsi" w:cstheme="majorHAnsi"/>
          <w:color w:val="365F91"/>
          <w:sz w:val="24"/>
          <w:szCs w:val="24"/>
        </w:rPr>
      </w:pPr>
      <w:r w:rsidRPr="00DF30F6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D4D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Pr="002C0812" w:rsidRDefault="00F56076" w:rsidP="00FA004C">
      <w:pPr>
        <w:spacing w:after="0" w:line="360" w:lineRule="auto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2C081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Disciplina(s)/Área(s) do Conhecimento: </w:t>
      </w:r>
    </w:p>
    <w:p w14:paraId="185FA9A9" w14:textId="2F35658E" w:rsidR="007E5461" w:rsidRPr="00DF30F6" w:rsidRDefault="00A604D9" w:rsidP="00FA004C">
      <w:pPr>
        <w:spacing w:after="0" w:line="360" w:lineRule="auto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F30F6">
        <w:rPr>
          <w:rFonts w:asciiTheme="majorHAnsi" w:eastAsia="Calibri" w:hAnsiTheme="majorHAnsi" w:cstheme="majorHAnsi"/>
          <w:sz w:val="24"/>
          <w:szCs w:val="24"/>
        </w:rPr>
        <w:t>Filosofia</w:t>
      </w:r>
    </w:p>
    <w:p w14:paraId="1D433830" w14:textId="77777777" w:rsidR="007E5461" w:rsidRPr="00DF30F6" w:rsidRDefault="007E5461" w:rsidP="00FA004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6CF442F" w14:textId="77777777" w:rsidR="007E5461" w:rsidRPr="002C0812" w:rsidRDefault="00F56076" w:rsidP="00FA004C">
      <w:pPr>
        <w:keepNext/>
        <w:spacing w:after="60" w:line="360" w:lineRule="auto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2C081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48778223" w14:textId="10D2C14E" w:rsidR="007E5461" w:rsidRPr="00DF30F6" w:rsidRDefault="00481884" w:rsidP="002931C3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DF30F6">
        <w:rPr>
          <w:rFonts w:asciiTheme="majorHAnsi" w:eastAsia="Calibri" w:hAnsiTheme="majorHAnsi" w:cstheme="majorHAnsi"/>
          <w:sz w:val="24"/>
          <w:szCs w:val="24"/>
        </w:rPr>
        <w:t>Apresentar as condiçõ</w:t>
      </w:r>
      <w:r w:rsidR="00C6208C">
        <w:rPr>
          <w:rFonts w:asciiTheme="majorHAnsi" w:eastAsia="Calibri" w:hAnsiTheme="majorHAnsi" w:cstheme="majorHAnsi"/>
          <w:sz w:val="24"/>
          <w:szCs w:val="24"/>
        </w:rPr>
        <w:t xml:space="preserve">es históricas e filosóficas que </w:t>
      </w:r>
      <w:r w:rsidR="00C92577" w:rsidRPr="001029B9">
        <w:rPr>
          <w:rFonts w:asciiTheme="majorHAnsi" w:eastAsia="Calibri" w:hAnsiTheme="majorHAnsi" w:cstheme="majorHAnsi"/>
          <w:sz w:val="24"/>
          <w:szCs w:val="24"/>
        </w:rPr>
        <w:t>permitiram</w:t>
      </w:r>
      <w:r w:rsidRPr="00DF30F6">
        <w:rPr>
          <w:rFonts w:asciiTheme="majorHAnsi" w:eastAsia="Calibri" w:hAnsiTheme="majorHAnsi" w:cstheme="majorHAnsi"/>
          <w:sz w:val="24"/>
          <w:szCs w:val="24"/>
        </w:rPr>
        <w:t xml:space="preserve"> o su</w:t>
      </w:r>
      <w:r w:rsidR="008E7607">
        <w:rPr>
          <w:rFonts w:asciiTheme="majorHAnsi" w:eastAsia="Calibri" w:hAnsiTheme="majorHAnsi" w:cstheme="majorHAnsi"/>
          <w:sz w:val="24"/>
          <w:szCs w:val="24"/>
        </w:rPr>
        <w:t>r</w:t>
      </w:r>
      <w:r w:rsidRPr="00DF30F6">
        <w:rPr>
          <w:rFonts w:asciiTheme="majorHAnsi" w:eastAsia="Calibri" w:hAnsiTheme="majorHAnsi" w:cstheme="majorHAnsi"/>
          <w:sz w:val="24"/>
          <w:szCs w:val="24"/>
        </w:rPr>
        <w:t>gimento da filosofia racionalista;</w:t>
      </w:r>
    </w:p>
    <w:p w14:paraId="0012A6D9" w14:textId="30BB31B4" w:rsidR="00481884" w:rsidRPr="00DF30F6" w:rsidRDefault="00481884" w:rsidP="002931C3">
      <w:pPr>
        <w:numPr>
          <w:ilvl w:val="0"/>
          <w:numId w:val="3"/>
        </w:numPr>
        <w:spacing w:after="0" w:line="240" w:lineRule="atLeast"/>
        <w:ind w:left="0"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F30F6">
        <w:rPr>
          <w:rFonts w:asciiTheme="majorHAnsi" w:eastAsia="Calibri" w:hAnsiTheme="majorHAnsi" w:cstheme="majorHAnsi"/>
          <w:sz w:val="24"/>
          <w:szCs w:val="24"/>
        </w:rPr>
        <w:t>Compreender a intenção metodológica, científica e filosófica do projeto racionalista</w:t>
      </w:r>
      <w:r w:rsidR="00F56076" w:rsidRPr="00DF30F6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186E8C74" w14:textId="2B63B711" w:rsidR="00481884" w:rsidRPr="00DF30F6" w:rsidRDefault="00481884" w:rsidP="002931C3">
      <w:pPr>
        <w:numPr>
          <w:ilvl w:val="0"/>
          <w:numId w:val="3"/>
        </w:numPr>
        <w:spacing w:after="0" w:line="240" w:lineRule="atLeast"/>
        <w:ind w:left="0"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F30F6">
        <w:rPr>
          <w:rFonts w:asciiTheme="majorHAnsi" w:eastAsia="Calibri" w:hAnsiTheme="majorHAnsi" w:cstheme="majorHAnsi"/>
          <w:sz w:val="24"/>
          <w:szCs w:val="24"/>
        </w:rPr>
        <w:t>Elucidar as características do mecanicismo;</w:t>
      </w:r>
    </w:p>
    <w:p w14:paraId="25BFE0A3" w14:textId="5BFF0BEB" w:rsidR="00620325" w:rsidRPr="00620325" w:rsidRDefault="00481884" w:rsidP="002931C3">
      <w:pPr>
        <w:keepNext/>
        <w:numPr>
          <w:ilvl w:val="0"/>
          <w:numId w:val="3"/>
        </w:numPr>
        <w:spacing w:after="60" w:line="240" w:lineRule="atLeast"/>
        <w:ind w:left="0" w:firstLine="709"/>
        <w:contextualSpacing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EA30E1">
        <w:rPr>
          <w:rFonts w:asciiTheme="majorHAnsi" w:eastAsia="Calibri" w:hAnsiTheme="majorHAnsi" w:cstheme="majorHAnsi"/>
          <w:sz w:val="24"/>
          <w:szCs w:val="24"/>
        </w:rPr>
        <w:t>Apresentar</w:t>
      </w:r>
      <w:r w:rsidR="006D248C">
        <w:rPr>
          <w:rFonts w:asciiTheme="majorHAnsi" w:eastAsia="Calibri" w:hAnsiTheme="majorHAnsi" w:cstheme="majorHAnsi"/>
          <w:sz w:val="24"/>
          <w:szCs w:val="24"/>
        </w:rPr>
        <w:t>,</w:t>
      </w:r>
      <w:r w:rsidRPr="00EA30E1">
        <w:rPr>
          <w:rFonts w:asciiTheme="majorHAnsi" w:eastAsia="Calibri" w:hAnsiTheme="majorHAnsi" w:cstheme="majorHAnsi"/>
          <w:sz w:val="24"/>
          <w:szCs w:val="24"/>
        </w:rPr>
        <w:t xml:space="preserve"> em linhas gerais</w:t>
      </w:r>
      <w:r w:rsidR="006D248C">
        <w:rPr>
          <w:rFonts w:asciiTheme="majorHAnsi" w:eastAsia="Calibri" w:hAnsiTheme="majorHAnsi" w:cstheme="majorHAnsi"/>
          <w:sz w:val="24"/>
          <w:szCs w:val="24"/>
        </w:rPr>
        <w:t>,</w:t>
      </w:r>
      <w:r w:rsidRPr="00EA30E1">
        <w:rPr>
          <w:rFonts w:asciiTheme="majorHAnsi" w:eastAsia="Calibri" w:hAnsiTheme="majorHAnsi" w:cstheme="majorHAnsi"/>
          <w:sz w:val="24"/>
          <w:szCs w:val="24"/>
        </w:rPr>
        <w:t xml:space="preserve"> a filosofia de René Descartes</w:t>
      </w:r>
      <w:r w:rsidR="00620325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6B44A01A" w14:textId="77777777" w:rsidR="00620325" w:rsidRPr="00620325" w:rsidRDefault="00620325" w:rsidP="00620325">
      <w:pPr>
        <w:keepNext/>
        <w:spacing w:after="60" w:line="360" w:lineRule="auto"/>
        <w:ind w:left="709"/>
        <w:contextualSpacing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</w:p>
    <w:p w14:paraId="27FCEA15" w14:textId="4D19A10F" w:rsidR="007E5461" w:rsidRPr="00EA30E1" w:rsidRDefault="00F56076" w:rsidP="00620325">
      <w:pPr>
        <w:keepNext/>
        <w:spacing w:after="60" w:line="360" w:lineRule="auto"/>
        <w:ind w:left="709"/>
        <w:contextualSpacing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EA30E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36258CB1" w14:textId="10FB45AB" w:rsidR="00A77665" w:rsidRPr="00DF30F6" w:rsidRDefault="00481884" w:rsidP="00ED12DB">
      <w:pPr>
        <w:numPr>
          <w:ilvl w:val="0"/>
          <w:numId w:val="3"/>
        </w:numPr>
        <w:spacing w:after="0" w:line="240" w:lineRule="atLeast"/>
        <w:ind w:left="0"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F30F6">
        <w:rPr>
          <w:rFonts w:asciiTheme="majorHAnsi" w:hAnsiTheme="majorHAnsi" w:cstheme="majorHAnsi"/>
          <w:sz w:val="24"/>
          <w:szCs w:val="24"/>
        </w:rPr>
        <w:t>Contexto histórico filosófico do surgimento e desenvolvimento do racionalismo;</w:t>
      </w:r>
      <w:r w:rsidR="0087356F" w:rsidRPr="00DF30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CACE825" w14:textId="2874E8AC" w:rsidR="007E5461" w:rsidRPr="00DF30F6" w:rsidRDefault="001029B9" w:rsidP="00ED12DB">
      <w:pPr>
        <w:numPr>
          <w:ilvl w:val="0"/>
          <w:numId w:val="3"/>
        </w:numPr>
        <w:spacing w:after="0" w:line="240" w:lineRule="atLeast"/>
        <w:ind w:left="0"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O mecanicismo como produto </w:t>
      </w:r>
      <w:r w:rsidR="00C92577" w:rsidRPr="001029B9">
        <w:rPr>
          <w:rFonts w:asciiTheme="majorHAnsi" w:eastAsia="Calibri" w:hAnsiTheme="majorHAnsi" w:cstheme="majorHAnsi"/>
          <w:sz w:val="24"/>
          <w:szCs w:val="24"/>
        </w:rPr>
        <w:t>das</w:t>
      </w:r>
      <w:r w:rsidR="00481884" w:rsidRPr="00DF30F6">
        <w:rPr>
          <w:rFonts w:asciiTheme="majorHAnsi" w:eastAsia="Calibri" w:hAnsiTheme="majorHAnsi" w:cstheme="majorHAnsi"/>
          <w:sz w:val="24"/>
          <w:szCs w:val="24"/>
        </w:rPr>
        <w:t xml:space="preserve"> ideias racionalistas;</w:t>
      </w:r>
    </w:p>
    <w:p w14:paraId="518982D3" w14:textId="6E339E68" w:rsidR="003F6A83" w:rsidRPr="00DF30F6" w:rsidRDefault="003F6A83" w:rsidP="00ED12DB">
      <w:pPr>
        <w:numPr>
          <w:ilvl w:val="0"/>
          <w:numId w:val="3"/>
        </w:numPr>
        <w:spacing w:after="0" w:line="240" w:lineRule="atLeast"/>
        <w:ind w:left="0"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F30F6">
        <w:rPr>
          <w:rFonts w:asciiTheme="majorHAnsi" w:eastAsia="Calibri" w:hAnsiTheme="majorHAnsi" w:cstheme="majorHAnsi"/>
          <w:sz w:val="24"/>
          <w:szCs w:val="24"/>
        </w:rPr>
        <w:t>Estrutura ger</w:t>
      </w:r>
      <w:r w:rsidR="00481884" w:rsidRPr="00DF30F6">
        <w:rPr>
          <w:rFonts w:asciiTheme="majorHAnsi" w:eastAsia="Calibri" w:hAnsiTheme="majorHAnsi" w:cstheme="majorHAnsi"/>
          <w:sz w:val="24"/>
          <w:szCs w:val="24"/>
        </w:rPr>
        <w:t>al do pensamento de René Descartes.</w:t>
      </w:r>
    </w:p>
    <w:p w14:paraId="005295FB" w14:textId="77777777" w:rsidR="007E5461" w:rsidRPr="00DF30F6" w:rsidRDefault="007E5461" w:rsidP="00FA004C">
      <w:pPr>
        <w:tabs>
          <w:tab w:val="left" w:pos="180"/>
        </w:tabs>
        <w:spacing w:after="0" w:line="360" w:lineRule="auto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B507D0C" w14:textId="77777777" w:rsidR="007E5461" w:rsidRPr="00D712A0" w:rsidRDefault="00F56076" w:rsidP="00FA004C">
      <w:pPr>
        <w:keepNext/>
        <w:spacing w:after="60" w:line="360" w:lineRule="auto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D712A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Palavras</w:t>
      </w:r>
      <w:r w:rsidRPr="00D712A0">
        <w:rPr>
          <w:rFonts w:asciiTheme="majorHAnsi" w:eastAsia="Calibri" w:hAnsiTheme="majorHAnsi" w:cstheme="majorHAnsi"/>
          <w:color w:val="365F91"/>
          <w:sz w:val="28"/>
          <w:szCs w:val="28"/>
        </w:rPr>
        <w:t>-</w:t>
      </w:r>
      <w:r w:rsidRPr="00D712A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Chave: </w:t>
      </w:r>
    </w:p>
    <w:p w14:paraId="1FCD7D56" w14:textId="24278371" w:rsidR="007E5461" w:rsidRPr="001029B9" w:rsidRDefault="003F6A83" w:rsidP="00FA004C">
      <w:pPr>
        <w:numPr>
          <w:ilvl w:val="0"/>
          <w:numId w:val="2"/>
        </w:numPr>
        <w:tabs>
          <w:tab w:val="left" w:pos="180"/>
        </w:tabs>
        <w:spacing w:after="0" w:line="360" w:lineRule="auto"/>
        <w:ind w:left="709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1029B9">
        <w:rPr>
          <w:rFonts w:asciiTheme="majorHAnsi" w:eastAsia="Calibri" w:hAnsiTheme="majorHAnsi" w:cstheme="majorHAnsi"/>
          <w:color w:val="auto"/>
          <w:sz w:val="24"/>
          <w:szCs w:val="24"/>
        </w:rPr>
        <w:t>Filosofia</w:t>
      </w:r>
      <w:r w:rsidR="00481884" w:rsidRPr="001029B9">
        <w:rPr>
          <w:rFonts w:asciiTheme="majorHAnsi" w:eastAsia="Calibri" w:hAnsiTheme="majorHAnsi" w:cstheme="majorHAnsi"/>
          <w:sz w:val="24"/>
          <w:szCs w:val="24"/>
        </w:rPr>
        <w:t>. Racionalismo. Mecanicismo</w:t>
      </w:r>
      <w:r w:rsidR="00F56076" w:rsidRPr="001029B9">
        <w:rPr>
          <w:rFonts w:asciiTheme="majorHAnsi" w:eastAsia="Calibri" w:hAnsiTheme="majorHAnsi" w:cstheme="majorHAnsi"/>
          <w:sz w:val="24"/>
          <w:szCs w:val="24"/>
        </w:rPr>
        <w:t>.</w:t>
      </w:r>
      <w:r w:rsidR="00481884" w:rsidRPr="001029B9">
        <w:rPr>
          <w:rFonts w:asciiTheme="majorHAnsi" w:eastAsia="Calibri" w:hAnsiTheme="majorHAnsi" w:cstheme="majorHAnsi"/>
          <w:sz w:val="24"/>
          <w:szCs w:val="24"/>
        </w:rPr>
        <w:t xml:space="preserve"> Descartes.</w:t>
      </w:r>
      <w:r w:rsidR="00F56076" w:rsidRPr="001029B9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94E01E4" w14:textId="77777777" w:rsidR="007E5461" w:rsidRPr="00D712A0" w:rsidRDefault="00F56076" w:rsidP="00FA004C">
      <w:pPr>
        <w:keepNext/>
        <w:spacing w:after="60" w:line="360" w:lineRule="auto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D712A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30AB63C4" w14:textId="0A53A1BD" w:rsidR="007E5461" w:rsidRPr="00C92577" w:rsidRDefault="00F56076" w:rsidP="00A264E7">
      <w:pPr>
        <w:tabs>
          <w:tab w:val="center" w:pos="5313"/>
        </w:tabs>
        <w:spacing w:after="0" w:line="360" w:lineRule="auto"/>
        <w:ind w:firstLine="709"/>
        <w:jc w:val="both"/>
        <w:rPr>
          <w:rFonts w:asciiTheme="majorHAnsi" w:eastAsia="Calibri" w:hAnsiTheme="majorHAnsi" w:cstheme="majorHAnsi"/>
          <w:sz w:val="24"/>
          <w:szCs w:val="24"/>
          <w:lang w:val="es-ES"/>
        </w:rPr>
      </w:pPr>
      <w:r w:rsidRPr="00C92577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4 </w:t>
      </w:r>
      <w:r w:rsidRPr="001029B9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aulas </w:t>
      </w:r>
      <w:r w:rsidR="001029B9" w:rsidRPr="001029B9">
        <w:rPr>
          <w:rFonts w:asciiTheme="majorHAnsi" w:eastAsia="Calibri" w:hAnsiTheme="majorHAnsi" w:cstheme="majorHAnsi"/>
          <w:sz w:val="24"/>
          <w:szCs w:val="24"/>
          <w:lang w:val="es-ES"/>
        </w:rPr>
        <w:t>(</w:t>
      </w:r>
      <w:r w:rsidR="006D248C">
        <w:rPr>
          <w:rFonts w:asciiTheme="majorHAnsi" w:eastAsia="Calibri" w:hAnsiTheme="majorHAnsi" w:cstheme="majorHAnsi"/>
          <w:sz w:val="24"/>
          <w:szCs w:val="24"/>
          <w:lang w:val="es-ES"/>
        </w:rPr>
        <w:t>50 min/aula)</w:t>
      </w:r>
      <w:r w:rsidR="00A264E7" w:rsidRPr="00C92577">
        <w:rPr>
          <w:rFonts w:asciiTheme="majorHAnsi" w:eastAsia="Calibri" w:hAnsiTheme="majorHAnsi" w:cstheme="majorHAnsi"/>
          <w:sz w:val="24"/>
          <w:szCs w:val="24"/>
          <w:lang w:val="es-ES"/>
        </w:rPr>
        <w:tab/>
      </w:r>
    </w:p>
    <w:p w14:paraId="3A1F2B2C" w14:textId="77777777" w:rsidR="007E5461" w:rsidRPr="00C92577" w:rsidRDefault="007E5461" w:rsidP="00FA004C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0E1D819F" w14:textId="7D52EC3D" w:rsidR="007E5461" w:rsidRPr="002931C3" w:rsidRDefault="002931C3" w:rsidP="00601588">
      <w:pPr>
        <w:keepNext/>
        <w:spacing w:after="60" w:line="360" w:lineRule="auto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</w:t>
      </w:r>
      <w:r w:rsidRPr="002931C3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ara organizar o seu trabalho e saber mais:</w:t>
      </w:r>
    </w:p>
    <w:p w14:paraId="1D0266A3" w14:textId="439E95AB" w:rsidR="007E5461" w:rsidRPr="00DF30F6" w:rsidRDefault="00F56076" w:rsidP="00ED12DB">
      <w:pPr>
        <w:numPr>
          <w:ilvl w:val="0"/>
          <w:numId w:val="1"/>
        </w:numPr>
        <w:spacing w:after="200" w:line="240" w:lineRule="atLeast"/>
        <w:ind w:left="896" w:hanging="176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ajtd95o92qvk" w:colFirst="0" w:colLast="0"/>
      <w:bookmarkEnd w:id="0"/>
      <w:r w:rsidRPr="00DF30F6">
        <w:rPr>
          <w:rFonts w:asciiTheme="majorHAnsi" w:eastAsia="Calibri" w:hAnsiTheme="majorHAnsi" w:cstheme="majorHAnsi"/>
          <w:sz w:val="24"/>
          <w:szCs w:val="24"/>
        </w:rPr>
        <w:t>Recomenda-se que</w:t>
      </w:r>
      <w:r w:rsidR="00A264E7" w:rsidRPr="001029B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1029B9">
        <w:rPr>
          <w:rFonts w:asciiTheme="majorHAnsi" w:eastAsia="Calibri" w:hAnsiTheme="majorHAnsi" w:cstheme="majorHAnsi"/>
          <w:color w:val="auto"/>
          <w:sz w:val="24"/>
          <w:szCs w:val="24"/>
        </w:rPr>
        <w:t>o</w:t>
      </w:r>
      <w:r w:rsidR="006D248C">
        <w:rPr>
          <w:rFonts w:asciiTheme="majorHAnsi" w:eastAsia="Calibri" w:hAnsiTheme="majorHAnsi" w:cstheme="majorHAnsi"/>
          <w:color w:val="auto"/>
          <w:sz w:val="24"/>
          <w:szCs w:val="24"/>
        </w:rPr>
        <w:t>/a</w:t>
      </w:r>
      <w:r w:rsidR="00F55E2A" w:rsidRPr="001029B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professor</w:t>
      </w:r>
      <w:r w:rsidR="006D248C">
        <w:rPr>
          <w:rFonts w:asciiTheme="majorHAnsi" w:eastAsia="Calibri" w:hAnsiTheme="majorHAnsi" w:cstheme="majorHAnsi"/>
          <w:color w:val="auto"/>
          <w:sz w:val="24"/>
          <w:szCs w:val="24"/>
        </w:rPr>
        <w:t>/a</w:t>
      </w:r>
      <w:r w:rsidR="00F55E2A" w:rsidRPr="00DF30F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F55E2A" w:rsidRPr="001029B9">
        <w:rPr>
          <w:rFonts w:asciiTheme="majorHAnsi" w:eastAsia="Calibri" w:hAnsiTheme="majorHAnsi" w:cstheme="majorHAnsi"/>
          <w:color w:val="auto"/>
          <w:sz w:val="24"/>
          <w:szCs w:val="24"/>
        </w:rPr>
        <w:t>detenha</w:t>
      </w:r>
      <w:r w:rsidR="00F55E2A" w:rsidRPr="00DF30F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os conhecimentos básicos acerca da obra: DESCARTES, René. </w:t>
      </w:r>
      <w:r w:rsidR="00F55E2A" w:rsidRPr="00DF30F6">
        <w:rPr>
          <w:rFonts w:asciiTheme="majorHAnsi" w:eastAsia="Calibri" w:hAnsiTheme="majorHAnsi" w:cstheme="majorHAnsi"/>
          <w:i/>
          <w:color w:val="auto"/>
          <w:sz w:val="24"/>
          <w:szCs w:val="24"/>
        </w:rPr>
        <w:t>O Discurso do Método</w:t>
      </w:r>
      <w:r w:rsidR="00F55E2A" w:rsidRPr="00DF30F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</w:t>
      </w:r>
      <w:r w:rsidR="00CA0234" w:rsidRPr="00DF30F6">
        <w:rPr>
          <w:rFonts w:asciiTheme="majorHAnsi" w:eastAsia="Calibri" w:hAnsiTheme="majorHAnsi" w:cstheme="majorHAnsi"/>
          <w:color w:val="auto"/>
          <w:sz w:val="24"/>
          <w:szCs w:val="24"/>
        </w:rPr>
        <w:t>São Paulo</w:t>
      </w:r>
      <w:r w:rsidR="00CA0234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: </w:t>
      </w:r>
      <w:r w:rsidR="00F55E2A" w:rsidRPr="00DF30F6">
        <w:rPr>
          <w:rFonts w:asciiTheme="majorHAnsi" w:eastAsia="Calibri" w:hAnsiTheme="majorHAnsi" w:cstheme="majorHAnsi"/>
          <w:color w:val="auto"/>
          <w:sz w:val="24"/>
          <w:szCs w:val="24"/>
        </w:rPr>
        <w:t>Martins Fontes</w:t>
      </w:r>
      <w:r w:rsidR="00653CE5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F55E2A" w:rsidRPr="00DF30F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2003.</w:t>
      </w:r>
    </w:p>
    <w:p w14:paraId="002845B3" w14:textId="2119A518" w:rsidR="007E5461" w:rsidRPr="00DF30F6" w:rsidRDefault="006D248C" w:rsidP="00ED12DB">
      <w:pPr>
        <w:numPr>
          <w:ilvl w:val="0"/>
          <w:numId w:val="1"/>
        </w:numPr>
        <w:spacing w:after="200" w:line="240" w:lineRule="atLeast"/>
        <w:ind w:left="896" w:hanging="176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gjdgxs" w:colFirst="0" w:colLast="0"/>
      <w:bookmarkEnd w:id="1"/>
      <w:r>
        <w:rPr>
          <w:rFonts w:asciiTheme="majorHAnsi" w:eastAsia="Calibri" w:hAnsiTheme="majorHAnsi" w:cstheme="majorHAnsi"/>
          <w:sz w:val="24"/>
          <w:szCs w:val="24"/>
        </w:rPr>
        <w:t xml:space="preserve">Sugere-se a leitura de </w:t>
      </w:r>
      <w:r w:rsidR="00F55E2A" w:rsidRPr="00DF30F6">
        <w:rPr>
          <w:rFonts w:asciiTheme="majorHAnsi" w:eastAsia="Calibri" w:hAnsiTheme="majorHAnsi" w:cstheme="majorHAnsi"/>
          <w:sz w:val="24"/>
          <w:szCs w:val="24"/>
        </w:rPr>
        <w:t xml:space="preserve">uma obra introdutória: SILVA, Flanklin Leopoldo. </w:t>
      </w:r>
      <w:r w:rsidR="00F55E2A" w:rsidRPr="00DF30F6">
        <w:rPr>
          <w:rFonts w:asciiTheme="majorHAnsi" w:eastAsia="Calibri" w:hAnsiTheme="majorHAnsi" w:cstheme="majorHAnsi"/>
          <w:i/>
          <w:sz w:val="24"/>
          <w:szCs w:val="24"/>
        </w:rPr>
        <w:t>Descartes e a Metafísica da Modernidade</w:t>
      </w:r>
      <w:r w:rsidR="00F55E2A" w:rsidRPr="00DF30F6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CA0234" w:rsidRPr="00DF30F6">
        <w:rPr>
          <w:rFonts w:asciiTheme="majorHAnsi" w:eastAsia="Calibri" w:hAnsiTheme="majorHAnsi" w:cstheme="majorHAnsi"/>
          <w:sz w:val="24"/>
          <w:szCs w:val="24"/>
        </w:rPr>
        <w:t>São Paulo</w:t>
      </w:r>
      <w:r w:rsidR="00CA0234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="000B4C71">
        <w:rPr>
          <w:rFonts w:asciiTheme="majorHAnsi" w:eastAsia="Calibri" w:hAnsiTheme="majorHAnsi" w:cstheme="majorHAnsi"/>
          <w:sz w:val="24"/>
          <w:szCs w:val="24"/>
        </w:rPr>
        <w:t xml:space="preserve">Moderna, </w:t>
      </w:r>
      <w:r w:rsidR="00F55E2A" w:rsidRPr="00DF30F6">
        <w:rPr>
          <w:rFonts w:asciiTheme="majorHAnsi" w:eastAsia="Calibri" w:hAnsiTheme="majorHAnsi" w:cstheme="majorHAnsi"/>
          <w:sz w:val="24"/>
          <w:szCs w:val="24"/>
        </w:rPr>
        <w:t>1998.</w:t>
      </w:r>
    </w:p>
    <w:p w14:paraId="2959DF49" w14:textId="2EEDA28E" w:rsidR="007E5461" w:rsidRPr="003F5C5D" w:rsidRDefault="006D248C" w:rsidP="003F5C5D">
      <w:pPr>
        <w:numPr>
          <w:ilvl w:val="0"/>
          <w:numId w:val="1"/>
        </w:numPr>
        <w:spacing w:after="200" w:line="240" w:lineRule="atLeast"/>
        <w:ind w:left="896" w:hanging="176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Há </w:t>
      </w:r>
      <w:r w:rsidR="00C04729" w:rsidRPr="004B0489">
        <w:rPr>
          <w:rFonts w:asciiTheme="majorHAnsi" w:eastAsia="Calibri" w:hAnsiTheme="majorHAnsi" w:cstheme="majorHAnsi"/>
          <w:color w:val="auto"/>
          <w:sz w:val="24"/>
          <w:szCs w:val="24"/>
        </w:rPr>
        <w:t>um filme importante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chamado </w:t>
      </w:r>
      <w:r w:rsidR="00F55E2A" w:rsidRPr="00B703FB">
        <w:rPr>
          <w:rFonts w:asciiTheme="majorHAnsi" w:eastAsia="Calibri" w:hAnsiTheme="majorHAnsi" w:cstheme="majorHAnsi"/>
          <w:i/>
          <w:color w:val="auto"/>
          <w:sz w:val="24"/>
          <w:szCs w:val="24"/>
        </w:rPr>
        <w:t>Ponto de Mutação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, que traz </w:t>
      </w:r>
      <w:r w:rsidR="00F55E2A" w:rsidRPr="00DF30F6">
        <w:rPr>
          <w:rFonts w:asciiTheme="majorHAnsi" w:eastAsia="Calibri" w:hAnsiTheme="majorHAnsi" w:cstheme="majorHAnsi"/>
          <w:color w:val="auto"/>
          <w:sz w:val="24"/>
          <w:szCs w:val="24"/>
        </w:rPr>
        <w:t>discussões</w:t>
      </w:r>
      <w:r w:rsidR="00D2490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4B048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pertinentes ao tema. Disponível em: </w:t>
      </w:r>
      <w:hyperlink r:id="rId7" w:history="1">
        <w:r w:rsidR="006D0EAE" w:rsidRPr="00412AF5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https://www.youtube.com/watch?v=Q4deTnqje6I</w:t>
        </w:r>
      </w:hyperlink>
      <w:r w:rsidR="006D0EAE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</w:p>
    <w:p w14:paraId="2A6166C5" w14:textId="77777777" w:rsidR="003F5C5D" w:rsidRDefault="003F5C5D" w:rsidP="00CE4EDD">
      <w:pPr>
        <w:spacing w:after="0" w:line="360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0834B091" w14:textId="77777777" w:rsidR="003F5C5D" w:rsidRDefault="003F5C5D" w:rsidP="00CE4EDD">
      <w:pPr>
        <w:spacing w:after="0" w:line="360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39F1D2F2" w14:textId="77777777" w:rsidR="003F5C5D" w:rsidRDefault="003F5C5D" w:rsidP="00CE4EDD">
      <w:pPr>
        <w:spacing w:after="0" w:line="360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9151F62" w14:textId="68665C5A" w:rsidR="00CE4EDD" w:rsidRDefault="00F56076" w:rsidP="00CE4EDD">
      <w:pPr>
        <w:spacing w:after="0" w:line="360" w:lineRule="auto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6E1CA3">
        <w:rPr>
          <w:rFonts w:asciiTheme="majorHAnsi" w:eastAsia="Calibri" w:hAnsiTheme="majorHAnsi" w:cstheme="majorHAnsi"/>
          <w:b/>
          <w:color w:val="365F91"/>
          <w:sz w:val="28"/>
          <w:szCs w:val="28"/>
        </w:rPr>
        <w:lastRenderedPageBreak/>
        <w:t>Proposta de Trabalho:</w:t>
      </w:r>
    </w:p>
    <w:p w14:paraId="67627129" w14:textId="68949279" w:rsidR="00CE4EDD" w:rsidRDefault="00F56076" w:rsidP="003F5C5D">
      <w:pPr>
        <w:spacing w:after="0" w:line="360" w:lineRule="auto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6E1CA3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Pr="006E1CA3">
        <w:rPr>
          <w:rFonts w:asciiTheme="majorHAnsi" w:eastAsia="Calibri" w:hAnsiTheme="majorHAnsi" w:cstheme="majorHAnsi"/>
          <w:color w:val="323E4F"/>
          <w:sz w:val="28"/>
          <w:szCs w:val="28"/>
        </w:rPr>
        <w:t>I</w:t>
      </w:r>
      <w:r w:rsidR="00D24909" w:rsidRPr="004B0489">
        <w:rPr>
          <w:rFonts w:asciiTheme="majorHAnsi" w:eastAsia="Calibri" w:hAnsiTheme="majorHAnsi" w:cstheme="majorHAnsi"/>
          <w:color w:val="17365D" w:themeColor="text2" w:themeShade="BF"/>
          <w:sz w:val="28"/>
          <w:szCs w:val="28"/>
        </w:rPr>
        <w:t>ntrodução</w:t>
      </w:r>
      <w:r w:rsidR="00D24909">
        <w:rPr>
          <w:rFonts w:asciiTheme="majorHAnsi" w:eastAsia="Calibri" w:hAnsiTheme="majorHAnsi" w:cstheme="majorHAnsi"/>
          <w:color w:val="17365D" w:themeColor="text2" w:themeShade="BF"/>
          <w:sz w:val="28"/>
          <w:szCs w:val="28"/>
        </w:rPr>
        <w:t xml:space="preserve"> </w:t>
      </w:r>
      <w:r w:rsidR="004D0279" w:rsidRPr="006E1CA3">
        <w:rPr>
          <w:rFonts w:asciiTheme="majorHAnsi" w:eastAsia="Calibri" w:hAnsiTheme="majorHAnsi" w:cstheme="majorHAnsi"/>
          <w:color w:val="17365D" w:themeColor="text2" w:themeShade="BF"/>
          <w:sz w:val="28"/>
          <w:szCs w:val="28"/>
        </w:rPr>
        <w:t>gera</w:t>
      </w:r>
      <w:r w:rsidR="00481884" w:rsidRPr="006E1CA3">
        <w:rPr>
          <w:rFonts w:asciiTheme="majorHAnsi" w:eastAsia="Calibri" w:hAnsiTheme="majorHAnsi" w:cstheme="majorHAnsi"/>
          <w:color w:val="17365D" w:themeColor="text2" w:themeShade="BF"/>
          <w:sz w:val="28"/>
          <w:szCs w:val="28"/>
        </w:rPr>
        <w:t>l ao contexto do século dezessete</w:t>
      </w:r>
      <w:bookmarkStart w:id="2" w:name="_1fob9te" w:colFirst="0" w:colLast="0"/>
      <w:bookmarkEnd w:id="2"/>
    </w:p>
    <w:p w14:paraId="7EA5C64A" w14:textId="77777777" w:rsidR="003F5C5D" w:rsidRPr="003F5C5D" w:rsidRDefault="003F5C5D" w:rsidP="003F5C5D">
      <w:pPr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</w:p>
    <w:p w14:paraId="6C3974AA" w14:textId="5EE3B588" w:rsidR="006B31BA" w:rsidRDefault="00231583" w:rsidP="003F5C5D">
      <w:pPr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C1794">
        <w:rPr>
          <w:rFonts w:asciiTheme="majorHAnsi" w:eastAsia="Calibri" w:hAnsiTheme="majorHAnsi" w:cstheme="majorHAnsi"/>
          <w:sz w:val="24"/>
          <w:szCs w:val="24"/>
        </w:rPr>
        <w:t>Quando se ambiciona desenvolver um tema filosófico em que a ambientação histórica é tão importan</w:t>
      </w:r>
      <w:r w:rsidR="004B0489" w:rsidRPr="00EC1794">
        <w:rPr>
          <w:rFonts w:asciiTheme="majorHAnsi" w:eastAsia="Calibri" w:hAnsiTheme="majorHAnsi" w:cstheme="majorHAnsi"/>
          <w:sz w:val="24"/>
          <w:szCs w:val="24"/>
        </w:rPr>
        <w:t xml:space="preserve">te quanto o material reflexivo, </w:t>
      </w:r>
      <w:r w:rsidR="00D24909" w:rsidRPr="00EC1794">
        <w:rPr>
          <w:rFonts w:asciiTheme="majorHAnsi" w:eastAsia="Calibri" w:hAnsiTheme="majorHAnsi" w:cstheme="majorHAnsi"/>
          <w:sz w:val="24"/>
          <w:szCs w:val="24"/>
        </w:rPr>
        <w:t>uma</w:t>
      </w:r>
      <w:r w:rsidRPr="00EC1794">
        <w:rPr>
          <w:rFonts w:asciiTheme="majorHAnsi" w:eastAsia="Calibri" w:hAnsiTheme="majorHAnsi" w:cstheme="majorHAnsi"/>
          <w:sz w:val="24"/>
          <w:szCs w:val="24"/>
        </w:rPr>
        <w:t xml:space="preserve"> das técnicas mais eficazes que o</w:t>
      </w:r>
      <w:r w:rsidR="00847E90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="006D248C">
        <w:rPr>
          <w:rFonts w:asciiTheme="majorHAnsi" w:eastAsia="Calibri" w:hAnsiTheme="majorHAnsi" w:cstheme="majorHAnsi"/>
          <w:sz w:val="24"/>
          <w:szCs w:val="24"/>
        </w:rPr>
        <w:t>a</w:t>
      </w:r>
      <w:r w:rsidR="00847E90">
        <w:rPr>
          <w:rFonts w:asciiTheme="majorHAnsi" w:eastAsia="Calibri" w:hAnsiTheme="majorHAnsi" w:cstheme="majorHAnsi"/>
          <w:sz w:val="24"/>
          <w:szCs w:val="24"/>
        </w:rPr>
        <w:t>)</w:t>
      </w:r>
      <w:r w:rsidRPr="00EC1794">
        <w:rPr>
          <w:rFonts w:asciiTheme="majorHAnsi" w:eastAsia="Calibri" w:hAnsiTheme="majorHAnsi" w:cstheme="majorHAnsi"/>
          <w:sz w:val="24"/>
          <w:szCs w:val="24"/>
        </w:rPr>
        <w:t xml:space="preserve"> docente poderá</w:t>
      </w:r>
      <w:r w:rsidR="006D248C">
        <w:rPr>
          <w:rFonts w:asciiTheme="majorHAnsi" w:eastAsia="Calibri" w:hAnsiTheme="majorHAnsi" w:cstheme="majorHAnsi"/>
          <w:sz w:val="24"/>
          <w:szCs w:val="24"/>
        </w:rPr>
        <w:t xml:space="preserve"> adotar é a de colocar o aluno em </w:t>
      </w:r>
      <w:r w:rsidRPr="00EC1794">
        <w:rPr>
          <w:rFonts w:asciiTheme="majorHAnsi" w:eastAsia="Calibri" w:hAnsiTheme="majorHAnsi" w:cstheme="majorHAnsi"/>
          <w:sz w:val="24"/>
          <w:szCs w:val="24"/>
        </w:rPr>
        <w:t>uma situação de perplexidade</w:t>
      </w:r>
      <w:r w:rsidR="00DA7FFD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4F306F75" w14:textId="32308153" w:rsidR="002250E5" w:rsidRDefault="006D248C" w:rsidP="003F5C5D">
      <w:pPr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Nesse aula</w:t>
      </w:r>
      <w:r w:rsidR="00231583" w:rsidRPr="00EC1794">
        <w:rPr>
          <w:rFonts w:asciiTheme="majorHAnsi" w:eastAsia="Calibri" w:hAnsiTheme="majorHAnsi" w:cstheme="majorHAnsi"/>
          <w:sz w:val="24"/>
          <w:szCs w:val="24"/>
        </w:rPr>
        <w:t xml:space="preserve">, como </w:t>
      </w:r>
      <w:r w:rsidR="00D24909" w:rsidRPr="00EC1794">
        <w:rPr>
          <w:rFonts w:asciiTheme="majorHAnsi" w:eastAsia="Calibri" w:hAnsiTheme="majorHAnsi" w:cstheme="majorHAnsi"/>
          <w:sz w:val="24"/>
          <w:szCs w:val="24"/>
        </w:rPr>
        <w:t>o objetivo é</w:t>
      </w:r>
      <w:r w:rsidR="00231583" w:rsidRPr="00EC1794">
        <w:rPr>
          <w:rFonts w:asciiTheme="majorHAnsi" w:eastAsia="Calibri" w:hAnsiTheme="majorHAnsi" w:cstheme="majorHAnsi"/>
          <w:sz w:val="24"/>
          <w:szCs w:val="24"/>
        </w:rPr>
        <w:t xml:space="preserve"> apresentar o contexto do século dezessete, uma </w:t>
      </w:r>
      <w:r w:rsidR="004B0489" w:rsidRPr="00EC1794">
        <w:rPr>
          <w:rFonts w:asciiTheme="majorHAnsi" w:eastAsia="Calibri" w:hAnsiTheme="majorHAnsi" w:cstheme="majorHAnsi"/>
          <w:sz w:val="24"/>
          <w:szCs w:val="24"/>
        </w:rPr>
        <w:t>provocação possível para</w:t>
      </w:r>
      <w:r w:rsidR="006B31BA">
        <w:rPr>
          <w:rFonts w:asciiTheme="majorHAnsi" w:eastAsia="Calibri" w:hAnsiTheme="majorHAnsi" w:cstheme="majorHAnsi"/>
          <w:sz w:val="24"/>
          <w:szCs w:val="24"/>
        </w:rPr>
        <w:t xml:space="preserve"> o</w:t>
      </w:r>
      <w:r w:rsidR="004B0489" w:rsidRPr="00EC1794">
        <w:rPr>
          <w:rFonts w:asciiTheme="majorHAnsi" w:eastAsia="Calibri" w:hAnsiTheme="majorHAnsi" w:cstheme="majorHAnsi"/>
          <w:sz w:val="24"/>
          <w:szCs w:val="24"/>
        </w:rPr>
        <w:t xml:space="preserve"> início</w:t>
      </w:r>
      <w:r w:rsidR="00D24909" w:rsidRPr="00EC1794">
        <w:rPr>
          <w:rFonts w:asciiTheme="majorHAnsi" w:eastAsia="Calibri" w:hAnsiTheme="majorHAnsi" w:cstheme="majorHAnsi"/>
          <w:sz w:val="24"/>
          <w:szCs w:val="24"/>
        </w:rPr>
        <w:t xml:space="preserve"> d</w:t>
      </w:r>
      <w:r w:rsidR="00DA7FFD">
        <w:rPr>
          <w:rFonts w:asciiTheme="majorHAnsi" w:eastAsia="Calibri" w:hAnsiTheme="majorHAnsi" w:cstheme="majorHAnsi"/>
          <w:sz w:val="24"/>
          <w:szCs w:val="24"/>
        </w:rPr>
        <w:t>a</w:t>
      </w:r>
      <w:r w:rsidR="00D24909" w:rsidRPr="00EC1794">
        <w:rPr>
          <w:rFonts w:asciiTheme="majorHAnsi" w:eastAsia="Calibri" w:hAnsiTheme="majorHAnsi" w:cstheme="majorHAnsi"/>
          <w:sz w:val="24"/>
          <w:szCs w:val="24"/>
        </w:rPr>
        <w:t xml:space="preserve"> conversa</w:t>
      </w:r>
      <w:r w:rsidR="00231583" w:rsidRPr="00EC179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ED1FE0">
        <w:rPr>
          <w:rFonts w:asciiTheme="majorHAnsi" w:eastAsia="Calibri" w:hAnsiTheme="majorHAnsi" w:cstheme="majorHAnsi"/>
          <w:sz w:val="24"/>
          <w:szCs w:val="24"/>
        </w:rPr>
        <w:t>é</w:t>
      </w:r>
      <w:r w:rsidR="00231583" w:rsidRPr="00EC1794">
        <w:rPr>
          <w:rFonts w:asciiTheme="majorHAnsi" w:eastAsia="Calibri" w:hAnsiTheme="majorHAnsi" w:cstheme="majorHAnsi"/>
          <w:sz w:val="24"/>
          <w:szCs w:val="24"/>
        </w:rPr>
        <w:t xml:space="preserve"> a seguinte: “Imagine que</w:t>
      </w:r>
      <w:r w:rsidR="004B0489" w:rsidRPr="00EC1794">
        <w:rPr>
          <w:rFonts w:asciiTheme="majorHAnsi" w:eastAsia="Calibri" w:hAnsiTheme="majorHAnsi" w:cstheme="majorHAnsi"/>
          <w:sz w:val="24"/>
          <w:szCs w:val="24"/>
        </w:rPr>
        <w:t xml:space="preserve">, alguns meses depois que vocês </w:t>
      </w:r>
      <w:r>
        <w:rPr>
          <w:rFonts w:asciiTheme="majorHAnsi" w:eastAsia="Calibri" w:hAnsiTheme="majorHAnsi" w:cstheme="majorHAnsi"/>
          <w:sz w:val="24"/>
          <w:szCs w:val="24"/>
        </w:rPr>
        <w:t>concluí</w:t>
      </w:r>
      <w:r w:rsidR="00D24909" w:rsidRPr="00EC1794">
        <w:rPr>
          <w:rFonts w:asciiTheme="majorHAnsi" w:eastAsia="Calibri" w:hAnsiTheme="majorHAnsi" w:cstheme="majorHAnsi"/>
          <w:sz w:val="24"/>
          <w:szCs w:val="24"/>
        </w:rPr>
        <w:t>ram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 xml:space="preserve"> o ensino</w:t>
      </w:r>
      <w:r w:rsidR="00231583" w:rsidRPr="00EC1794">
        <w:rPr>
          <w:rFonts w:asciiTheme="majorHAnsi" w:eastAsia="Calibri" w:hAnsiTheme="majorHAnsi" w:cstheme="majorHAnsi"/>
          <w:sz w:val="24"/>
          <w:szCs w:val="24"/>
        </w:rPr>
        <w:t xml:space="preserve"> médio, haja uma descoberta que aponte que tudo o que vocês viram nesse período estava errado</w:t>
      </w:r>
      <w:r w:rsidR="0064588B" w:rsidRPr="00EC1794">
        <w:rPr>
          <w:rFonts w:asciiTheme="majorHAnsi" w:eastAsia="Calibri" w:hAnsiTheme="majorHAnsi" w:cstheme="majorHAnsi"/>
          <w:sz w:val="24"/>
          <w:szCs w:val="24"/>
        </w:rPr>
        <w:t>.</w:t>
      </w:r>
      <w:r w:rsidR="004B0489" w:rsidRPr="00EC1794">
        <w:rPr>
          <w:rFonts w:asciiTheme="majorHAnsi" w:eastAsia="Calibri" w:hAnsiTheme="majorHAnsi" w:cstheme="majorHAnsi"/>
          <w:sz w:val="24"/>
          <w:szCs w:val="24"/>
        </w:rPr>
        <w:t xml:space="preserve"> T</w:t>
      </w:r>
      <w:r w:rsidR="00231583" w:rsidRPr="00EC1794">
        <w:rPr>
          <w:rFonts w:asciiTheme="majorHAnsi" w:eastAsia="Calibri" w:hAnsiTheme="majorHAnsi" w:cstheme="majorHAnsi"/>
          <w:sz w:val="24"/>
          <w:szCs w:val="24"/>
        </w:rPr>
        <w:t>odo o conhecimento que vocês adquiriram</w:t>
      </w:r>
      <w:r w:rsidR="00EC1794" w:rsidRPr="00EC1794">
        <w:rPr>
          <w:rFonts w:asciiTheme="majorHAnsi" w:eastAsia="Calibri" w:hAnsiTheme="majorHAnsi" w:cstheme="majorHAnsi"/>
          <w:sz w:val="24"/>
          <w:szCs w:val="24"/>
        </w:rPr>
        <w:t xml:space="preserve"> não tem qualquer validade, seria</w:t>
      </w:r>
      <w:r w:rsidR="00231583" w:rsidRPr="00EC1794">
        <w:rPr>
          <w:rFonts w:asciiTheme="majorHAnsi" w:eastAsia="Calibri" w:hAnsiTheme="majorHAnsi" w:cstheme="majorHAnsi"/>
          <w:sz w:val="24"/>
          <w:szCs w:val="24"/>
        </w:rPr>
        <w:t xml:space="preserve"> necessário r</w:t>
      </w:r>
      <w:r w:rsidR="00EC1794" w:rsidRPr="00EC1794">
        <w:rPr>
          <w:rFonts w:asciiTheme="majorHAnsi" w:eastAsia="Calibri" w:hAnsiTheme="majorHAnsi" w:cstheme="majorHAnsi"/>
          <w:sz w:val="24"/>
          <w:szCs w:val="24"/>
        </w:rPr>
        <w:t>einiciar o processo de conhecimento de</w:t>
      </w:r>
      <w:r w:rsidR="00231583" w:rsidRPr="00EC1794">
        <w:rPr>
          <w:rFonts w:asciiTheme="majorHAnsi" w:eastAsia="Calibri" w:hAnsiTheme="majorHAnsi" w:cstheme="majorHAnsi"/>
          <w:sz w:val="24"/>
          <w:szCs w:val="24"/>
        </w:rPr>
        <w:t xml:space="preserve"> mundo</w:t>
      </w:r>
      <w:r>
        <w:rPr>
          <w:rFonts w:asciiTheme="majorHAnsi" w:eastAsia="Calibri" w:hAnsiTheme="majorHAnsi" w:cstheme="majorHAnsi"/>
          <w:sz w:val="24"/>
          <w:szCs w:val="24"/>
        </w:rPr>
        <w:t xml:space="preserve"> e </w:t>
      </w:r>
      <w:r w:rsidR="00730B40">
        <w:rPr>
          <w:rFonts w:asciiTheme="majorHAnsi" w:eastAsia="Calibri" w:hAnsiTheme="majorHAnsi" w:cstheme="majorHAnsi"/>
          <w:sz w:val="24"/>
          <w:szCs w:val="24"/>
        </w:rPr>
        <w:t>d</w:t>
      </w:r>
      <w:r w:rsidR="00231583" w:rsidRPr="00EC1794">
        <w:rPr>
          <w:rFonts w:asciiTheme="majorHAnsi" w:eastAsia="Calibri" w:hAnsiTheme="majorHAnsi" w:cstheme="majorHAnsi"/>
          <w:sz w:val="24"/>
          <w:szCs w:val="24"/>
        </w:rPr>
        <w:t>as pessoas</w:t>
      </w:r>
      <w:r w:rsidR="0064588B" w:rsidRPr="00EC1794">
        <w:rPr>
          <w:rFonts w:asciiTheme="majorHAnsi" w:eastAsia="Calibri" w:hAnsiTheme="majorHAnsi" w:cstheme="majorHAnsi"/>
          <w:sz w:val="24"/>
          <w:szCs w:val="24"/>
        </w:rPr>
        <w:t>,</w:t>
      </w:r>
      <w:r w:rsidR="00231583" w:rsidRPr="00EC1794">
        <w:rPr>
          <w:rFonts w:asciiTheme="majorHAnsi" w:eastAsia="Calibri" w:hAnsiTheme="majorHAnsi" w:cstheme="majorHAnsi"/>
          <w:sz w:val="24"/>
          <w:szCs w:val="24"/>
        </w:rPr>
        <w:t xml:space="preserve"> porque</w:t>
      </w:r>
      <w:r>
        <w:rPr>
          <w:rFonts w:asciiTheme="majorHAnsi" w:eastAsia="Calibri" w:hAnsiTheme="majorHAnsi" w:cstheme="majorHAnsi"/>
          <w:sz w:val="24"/>
          <w:szCs w:val="24"/>
        </w:rPr>
        <w:t>,</w:t>
      </w:r>
      <w:r w:rsidR="00231583" w:rsidRPr="00EC1794">
        <w:rPr>
          <w:rFonts w:asciiTheme="majorHAnsi" w:eastAsia="Calibri" w:hAnsiTheme="majorHAnsi" w:cstheme="majorHAnsi"/>
          <w:sz w:val="24"/>
          <w:szCs w:val="24"/>
        </w:rPr>
        <w:t xml:space="preserve"> tudo que se fez até aqui</w:t>
      </w:r>
      <w:r w:rsidR="0064588B" w:rsidRPr="00EC1794">
        <w:rPr>
          <w:rFonts w:asciiTheme="majorHAnsi" w:eastAsia="Calibri" w:hAnsiTheme="majorHAnsi" w:cstheme="majorHAnsi"/>
          <w:sz w:val="24"/>
          <w:szCs w:val="24"/>
        </w:rPr>
        <w:t>,</w:t>
      </w:r>
      <w:r w:rsidR="00231583" w:rsidRPr="00EC1794">
        <w:rPr>
          <w:rFonts w:asciiTheme="majorHAnsi" w:eastAsia="Calibri" w:hAnsiTheme="majorHAnsi" w:cstheme="majorHAnsi"/>
          <w:sz w:val="24"/>
          <w:szCs w:val="24"/>
        </w:rPr>
        <w:t xml:space="preserve"> perdeu completamente a legitimidade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 xml:space="preserve">.” A </w:t>
      </w:r>
      <w:r w:rsidR="0064588B" w:rsidRPr="00EC1794">
        <w:rPr>
          <w:rFonts w:asciiTheme="majorHAnsi" w:eastAsia="Calibri" w:hAnsiTheme="majorHAnsi" w:cstheme="majorHAnsi"/>
          <w:sz w:val="24"/>
          <w:szCs w:val="24"/>
        </w:rPr>
        <w:t>reação</w:t>
      </w:r>
      <w:r>
        <w:rPr>
          <w:rFonts w:asciiTheme="majorHAnsi" w:eastAsia="Calibri" w:hAnsiTheme="majorHAnsi" w:cstheme="majorHAnsi"/>
          <w:sz w:val="24"/>
          <w:szCs w:val="24"/>
        </w:rPr>
        <w:t xml:space="preserve"> dos alunos será de frustração 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>e é exatamente esse o objetivo inicial</w:t>
      </w:r>
      <w:r w:rsidR="0064588B" w:rsidRPr="00EC1794">
        <w:rPr>
          <w:rFonts w:asciiTheme="majorHAnsi" w:eastAsia="Calibri" w:hAnsiTheme="majorHAnsi" w:cstheme="majorHAnsi"/>
          <w:sz w:val="24"/>
          <w:szCs w:val="24"/>
        </w:rPr>
        <w:t>.</w:t>
      </w:r>
      <w:r w:rsidR="00EC1794" w:rsidRPr="00EC1794">
        <w:rPr>
          <w:rFonts w:asciiTheme="majorHAnsi" w:eastAsia="Calibri" w:hAnsiTheme="majorHAnsi" w:cstheme="majorHAnsi"/>
          <w:sz w:val="24"/>
          <w:szCs w:val="24"/>
        </w:rPr>
        <w:t xml:space="preserve"> C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>aberá ao</w:t>
      </w:r>
      <w:r w:rsidR="00847E90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>
        <w:rPr>
          <w:rFonts w:asciiTheme="majorHAnsi" w:eastAsia="Calibri" w:hAnsiTheme="majorHAnsi" w:cstheme="majorHAnsi"/>
          <w:sz w:val="24"/>
          <w:szCs w:val="24"/>
        </w:rPr>
        <w:t>à</w:t>
      </w:r>
      <w:r w:rsidR="00847E90">
        <w:rPr>
          <w:rFonts w:asciiTheme="majorHAnsi" w:eastAsia="Calibri" w:hAnsiTheme="majorHAnsi" w:cstheme="majorHAnsi"/>
          <w:sz w:val="24"/>
          <w:szCs w:val="24"/>
        </w:rPr>
        <w:t>)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 xml:space="preserve"> docente explicar o caráter de reconstrução dos saberes que </w:t>
      </w:r>
      <w:r w:rsidR="0064588B" w:rsidRPr="00EC1794">
        <w:rPr>
          <w:rFonts w:asciiTheme="majorHAnsi" w:eastAsia="Calibri" w:hAnsiTheme="majorHAnsi" w:cstheme="majorHAnsi"/>
          <w:sz w:val="24"/>
          <w:szCs w:val="24"/>
        </w:rPr>
        <w:t>estavam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 xml:space="preserve"> em curso, apontar</w:t>
      </w:r>
      <w:r>
        <w:rPr>
          <w:rFonts w:asciiTheme="majorHAnsi" w:eastAsia="Calibri" w:hAnsiTheme="majorHAnsi" w:cstheme="majorHAnsi"/>
          <w:sz w:val="24"/>
          <w:szCs w:val="24"/>
        </w:rPr>
        <w:t>,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 xml:space="preserve"> de modo alusivo</w:t>
      </w:r>
      <w:r w:rsidR="0064588B" w:rsidRPr="00EC1794">
        <w:rPr>
          <w:rFonts w:asciiTheme="majorHAnsi" w:eastAsia="Calibri" w:hAnsiTheme="majorHAnsi" w:cstheme="majorHAnsi"/>
          <w:sz w:val="24"/>
          <w:szCs w:val="24"/>
        </w:rPr>
        <w:t>,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 xml:space="preserve"> fatores como as expansões marítimas, as reformas religiosas e as revoluções científicas como movimentos que lançaram o homem daquela época em um mundo que</w:t>
      </w:r>
      <w:r>
        <w:rPr>
          <w:rFonts w:asciiTheme="majorHAnsi" w:eastAsia="Calibri" w:hAnsiTheme="majorHAnsi" w:cstheme="majorHAnsi"/>
          <w:sz w:val="24"/>
          <w:szCs w:val="24"/>
        </w:rPr>
        <w:t>,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 xml:space="preserve"> até então</w:t>
      </w:r>
      <w:r w:rsidR="0064588B" w:rsidRPr="00EC1794">
        <w:rPr>
          <w:rFonts w:asciiTheme="majorHAnsi" w:eastAsia="Calibri" w:hAnsiTheme="majorHAnsi" w:cstheme="majorHAnsi"/>
          <w:sz w:val="24"/>
          <w:szCs w:val="24"/>
        </w:rPr>
        <w:t>,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 xml:space="preserve"> não era conhecido</w:t>
      </w:r>
      <w:r w:rsidR="002250E5">
        <w:rPr>
          <w:rFonts w:asciiTheme="majorHAnsi" w:eastAsia="Calibri" w:hAnsiTheme="majorHAnsi" w:cstheme="majorHAnsi"/>
          <w:sz w:val="24"/>
          <w:szCs w:val="24"/>
        </w:rPr>
        <w:t>.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6E99C41" w14:textId="22A36601" w:rsidR="00B06AFA" w:rsidRDefault="00F51D41" w:rsidP="003F5C5D">
      <w:pPr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>queda do geocentrismo e estabelecimento do heliocentrismo na astronomia, a concepção geométrica da Terra</w:t>
      </w:r>
      <w:r>
        <w:rPr>
          <w:rFonts w:asciiTheme="majorHAnsi" w:eastAsia="Calibri" w:hAnsiTheme="majorHAnsi" w:cstheme="majorHAnsi"/>
          <w:sz w:val="24"/>
          <w:szCs w:val="24"/>
        </w:rPr>
        <w:t>,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 xml:space="preserve"> sendo alterada também no plano da astronomia, a descoberta d</w:t>
      </w:r>
      <w:r>
        <w:rPr>
          <w:rFonts w:asciiTheme="majorHAnsi" w:eastAsia="Calibri" w:hAnsiTheme="majorHAnsi" w:cstheme="majorHAnsi"/>
          <w:sz w:val="24"/>
          <w:szCs w:val="24"/>
        </w:rPr>
        <w:t xml:space="preserve">e novos continentes e culturas e 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>o Renascimento</w:t>
      </w:r>
      <w:r>
        <w:rPr>
          <w:rFonts w:asciiTheme="majorHAnsi" w:eastAsia="Calibri" w:hAnsiTheme="majorHAnsi" w:cstheme="majorHAnsi"/>
          <w:sz w:val="24"/>
          <w:szCs w:val="24"/>
        </w:rPr>
        <w:t>,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 xml:space="preserve"> que ai</w:t>
      </w:r>
      <w:r>
        <w:rPr>
          <w:rFonts w:asciiTheme="majorHAnsi" w:eastAsia="Calibri" w:hAnsiTheme="majorHAnsi" w:cstheme="majorHAnsi"/>
          <w:sz w:val="24"/>
          <w:szCs w:val="24"/>
        </w:rPr>
        <w:t>nda reverberava fortemente nas Artes e na F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>ilosofia</w:t>
      </w:r>
      <w:r w:rsidR="003E64CE" w:rsidRPr="00EC1794">
        <w:rPr>
          <w:rFonts w:asciiTheme="majorHAnsi" w:eastAsia="Calibri" w:hAnsiTheme="majorHAnsi" w:cstheme="majorHAnsi"/>
          <w:sz w:val="24"/>
          <w:szCs w:val="24"/>
        </w:rPr>
        <w:t>.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EC1794" w:rsidRPr="00EC1794">
        <w:rPr>
          <w:rFonts w:asciiTheme="majorHAnsi" w:eastAsia="Calibri" w:hAnsiTheme="majorHAnsi" w:cstheme="majorHAnsi"/>
          <w:sz w:val="24"/>
          <w:szCs w:val="24"/>
        </w:rPr>
        <w:t>T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 xml:space="preserve">udo isso formou um ambiente de novidade e de otimismo, era um mundo novo que estava por ser </w:t>
      </w:r>
      <w:r w:rsidR="00EC1794" w:rsidRPr="00EC1794">
        <w:rPr>
          <w:rFonts w:asciiTheme="majorHAnsi" w:eastAsia="Calibri" w:hAnsiTheme="majorHAnsi" w:cstheme="majorHAnsi"/>
          <w:sz w:val="24"/>
          <w:szCs w:val="24"/>
        </w:rPr>
        <w:t>descoberto e muitos acreditavam</w:t>
      </w:r>
      <w:r w:rsidR="003E64CE" w:rsidRPr="00EC1794">
        <w:rPr>
          <w:rFonts w:asciiTheme="majorHAnsi" w:eastAsia="Calibri" w:hAnsiTheme="majorHAnsi" w:cstheme="majorHAnsi"/>
          <w:sz w:val="24"/>
          <w:szCs w:val="24"/>
        </w:rPr>
        <w:t xml:space="preserve"> cegamente</w:t>
      </w:r>
      <w:r w:rsidR="00E53D6D" w:rsidRPr="00EC1794">
        <w:rPr>
          <w:rFonts w:asciiTheme="majorHAnsi" w:eastAsia="Calibri" w:hAnsiTheme="majorHAnsi" w:cstheme="majorHAnsi"/>
          <w:sz w:val="24"/>
          <w:szCs w:val="24"/>
        </w:rPr>
        <w:t xml:space="preserve"> no poder da razão. </w:t>
      </w:r>
    </w:p>
    <w:p w14:paraId="6B5ED745" w14:textId="264FF9EC" w:rsidR="004D0279" w:rsidRPr="00CE4EDD" w:rsidRDefault="00E53D6D" w:rsidP="003F5C5D">
      <w:pPr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EC1794">
        <w:rPr>
          <w:rFonts w:asciiTheme="majorHAnsi" w:eastAsia="Calibri" w:hAnsiTheme="majorHAnsi" w:cstheme="majorHAnsi"/>
          <w:sz w:val="24"/>
          <w:szCs w:val="24"/>
        </w:rPr>
        <w:t>Para fechar essa introdução, o</w:t>
      </w:r>
      <w:r w:rsidR="00847E90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sz w:val="24"/>
          <w:szCs w:val="24"/>
        </w:rPr>
        <w:t>a</w:t>
      </w:r>
      <w:r w:rsidR="00847E90">
        <w:rPr>
          <w:rFonts w:asciiTheme="majorHAnsi" w:eastAsia="Calibri" w:hAnsiTheme="majorHAnsi" w:cstheme="majorHAnsi"/>
          <w:sz w:val="24"/>
          <w:szCs w:val="24"/>
        </w:rPr>
        <w:t>)</w:t>
      </w:r>
      <w:r w:rsidRPr="00EC1794"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847E90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sz w:val="24"/>
          <w:szCs w:val="24"/>
        </w:rPr>
        <w:t>a</w:t>
      </w:r>
      <w:r w:rsidR="00847E90">
        <w:rPr>
          <w:rFonts w:asciiTheme="majorHAnsi" w:eastAsia="Calibri" w:hAnsiTheme="majorHAnsi" w:cstheme="majorHAnsi"/>
          <w:sz w:val="24"/>
          <w:szCs w:val="24"/>
        </w:rPr>
        <w:t>)</w:t>
      </w:r>
      <w:r w:rsidRPr="00EC1794">
        <w:rPr>
          <w:rFonts w:asciiTheme="majorHAnsi" w:eastAsia="Calibri" w:hAnsiTheme="majorHAnsi" w:cstheme="majorHAnsi"/>
          <w:sz w:val="24"/>
          <w:szCs w:val="24"/>
        </w:rPr>
        <w:t xml:space="preserve"> poderá perguntar – talvez até retoricamente – “quem nunca sonhou com um mundo perfeito?” e explicar o conceito de “utopia”</w:t>
      </w:r>
      <w:r w:rsidR="00691930">
        <w:rPr>
          <w:rFonts w:asciiTheme="majorHAnsi" w:eastAsia="Calibri" w:hAnsiTheme="majorHAnsi" w:cstheme="majorHAnsi"/>
          <w:sz w:val="24"/>
          <w:szCs w:val="24"/>
        </w:rPr>
        <w:t>,</w:t>
      </w:r>
      <w:r w:rsidRPr="00EC1794">
        <w:rPr>
          <w:rFonts w:asciiTheme="majorHAnsi" w:eastAsia="Calibri" w:hAnsiTheme="majorHAnsi" w:cstheme="majorHAnsi"/>
          <w:sz w:val="24"/>
          <w:szCs w:val="24"/>
        </w:rPr>
        <w:t xml:space="preserve"> citando até mesmo os livros de Thomas More: </w:t>
      </w:r>
      <w:r w:rsidRPr="00EC1794">
        <w:rPr>
          <w:rFonts w:asciiTheme="majorHAnsi" w:eastAsia="Calibri" w:hAnsiTheme="majorHAnsi" w:cstheme="majorHAnsi"/>
          <w:i/>
          <w:sz w:val="24"/>
          <w:szCs w:val="24"/>
        </w:rPr>
        <w:t>A Utopia</w:t>
      </w:r>
      <w:r w:rsidRPr="00EC1794">
        <w:rPr>
          <w:rFonts w:asciiTheme="majorHAnsi" w:eastAsia="Calibri" w:hAnsiTheme="majorHAnsi" w:cstheme="majorHAnsi"/>
          <w:sz w:val="24"/>
          <w:szCs w:val="24"/>
        </w:rPr>
        <w:t xml:space="preserve">, Tomasso Campanella: </w:t>
      </w:r>
      <w:r w:rsidRPr="00EC1794">
        <w:rPr>
          <w:rFonts w:asciiTheme="majorHAnsi" w:eastAsia="Calibri" w:hAnsiTheme="majorHAnsi" w:cstheme="majorHAnsi"/>
          <w:i/>
          <w:sz w:val="24"/>
          <w:szCs w:val="24"/>
        </w:rPr>
        <w:t xml:space="preserve">A Cidade do Sol </w:t>
      </w:r>
      <w:r w:rsidRPr="00EC1794">
        <w:rPr>
          <w:rFonts w:asciiTheme="majorHAnsi" w:eastAsia="Calibri" w:hAnsiTheme="majorHAnsi" w:cstheme="majorHAnsi"/>
          <w:sz w:val="24"/>
          <w:szCs w:val="24"/>
        </w:rPr>
        <w:t xml:space="preserve">e Francis Bacon: </w:t>
      </w:r>
      <w:r w:rsidRPr="00EC1794">
        <w:rPr>
          <w:rFonts w:asciiTheme="majorHAnsi" w:eastAsia="Calibri" w:hAnsiTheme="majorHAnsi" w:cstheme="majorHAnsi"/>
          <w:i/>
          <w:sz w:val="24"/>
          <w:szCs w:val="24"/>
        </w:rPr>
        <w:t>A Nova Atlântida.</w:t>
      </w:r>
    </w:p>
    <w:p w14:paraId="7B5E9B60" w14:textId="77777777" w:rsidR="00601588" w:rsidRPr="001E4CFE" w:rsidRDefault="00601588" w:rsidP="005A7859">
      <w:pPr>
        <w:keepNext/>
        <w:spacing w:after="0" w:line="240" w:lineRule="atLeast"/>
        <w:jc w:val="both"/>
        <w:rPr>
          <w:rFonts w:asciiTheme="majorHAnsi" w:eastAsia="Calibri" w:hAnsiTheme="majorHAnsi" w:cstheme="majorHAnsi"/>
          <w:b/>
          <w:color w:val="323E4F"/>
          <w:sz w:val="28"/>
          <w:szCs w:val="28"/>
        </w:rPr>
      </w:pPr>
    </w:p>
    <w:p w14:paraId="10C1169A" w14:textId="55021733" w:rsidR="0050284F" w:rsidRPr="001E4CFE" w:rsidRDefault="00F56076" w:rsidP="003F5C5D">
      <w:pPr>
        <w:keepNext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  <w:r w:rsidRPr="001E4CFE">
        <w:rPr>
          <w:rFonts w:asciiTheme="majorHAnsi" w:eastAsia="Calibri" w:hAnsiTheme="majorHAnsi" w:cstheme="majorHAnsi"/>
          <w:b/>
          <w:color w:val="323E4F"/>
          <w:sz w:val="28"/>
          <w:szCs w:val="28"/>
        </w:rPr>
        <w:t xml:space="preserve">2ª Etapa: </w:t>
      </w:r>
      <w:r w:rsidR="0050284F" w:rsidRPr="001E4CFE">
        <w:rPr>
          <w:rFonts w:asciiTheme="majorHAnsi" w:eastAsia="Calibri" w:hAnsiTheme="majorHAnsi" w:cstheme="majorHAnsi"/>
          <w:color w:val="323E4F"/>
          <w:sz w:val="28"/>
          <w:szCs w:val="28"/>
        </w:rPr>
        <w:t xml:space="preserve">Apresentação </w:t>
      </w:r>
      <w:r w:rsidR="00691930" w:rsidRPr="001E4CFE">
        <w:rPr>
          <w:rFonts w:asciiTheme="majorHAnsi" w:eastAsia="Calibri" w:hAnsiTheme="majorHAnsi" w:cstheme="majorHAnsi"/>
          <w:color w:val="323E4F"/>
          <w:sz w:val="28"/>
          <w:szCs w:val="28"/>
        </w:rPr>
        <w:t xml:space="preserve">geral do </w:t>
      </w:r>
      <w:r w:rsidR="0050284F" w:rsidRPr="001E4CFE">
        <w:rPr>
          <w:rFonts w:asciiTheme="majorHAnsi" w:eastAsia="Calibri" w:hAnsiTheme="majorHAnsi" w:cstheme="majorHAnsi"/>
          <w:color w:val="323E4F"/>
          <w:sz w:val="28"/>
          <w:szCs w:val="28"/>
        </w:rPr>
        <w:t xml:space="preserve">racionalismo e o </w:t>
      </w:r>
      <w:r w:rsidR="003E64CE" w:rsidRPr="001E4CFE">
        <w:rPr>
          <w:rFonts w:asciiTheme="majorHAnsi" w:eastAsia="Calibri" w:hAnsiTheme="majorHAnsi" w:cstheme="majorHAnsi"/>
          <w:color w:val="323E4F"/>
          <w:sz w:val="28"/>
          <w:szCs w:val="28"/>
        </w:rPr>
        <w:t xml:space="preserve">surgimento </w:t>
      </w:r>
      <w:r w:rsidR="0050284F" w:rsidRPr="001E4CFE">
        <w:rPr>
          <w:rFonts w:asciiTheme="majorHAnsi" w:eastAsia="Calibri" w:hAnsiTheme="majorHAnsi" w:cstheme="majorHAnsi"/>
          <w:color w:val="323E4F"/>
          <w:sz w:val="28"/>
          <w:szCs w:val="28"/>
        </w:rPr>
        <w:t>do mecanicismo</w:t>
      </w:r>
    </w:p>
    <w:p w14:paraId="77A09A5F" w14:textId="77777777" w:rsidR="00691930" w:rsidRPr="00601588" w:rsidRDefault="00691930" w:rsidP="003F5C5D">
      <w:pPr>
        <w:keepNext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5B1B3AF" w14:textId="4145F50A" w:rsidR="009925C3" w:rsidRDefault="00F51D41" w:rsidP="003F5C5D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Ness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a etapa, ainda sem abordar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precisamente um filósofo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, o</w:t>
      </w:r>
      <w:r w:rsidR="00847E9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847E90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professor</w:t>
      </w:r>
      <w:r w:rsidR="00847E9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847E90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poderá </w:t>
      </w:r>
      <w:r w:rsidR="003E64CE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questionar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os alunos incitando à 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uma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reflexão sobre os limites da razão humana. Apresentar a ideia que se cultivou no século dezessete de que, de algum modo,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 razão humana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poderia resolver todos os problemas da existência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 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que não havia nada</w:t>
      </w:r>
      <w:r w:rsidR="00042342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que o procedimento racional nã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o conseguisse desvendar. </w:t>
      </w:r>
      <w:r w:rsidR="00042342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Sendo assim,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o racionalismo se deu com</w:t>
      </w:r>
      <w:r w:rsidR="00042342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5336D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a 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instrumentalização da inteligência, aplicando-a ao desvendamento da natureza, a domesticação dos proc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essos naturais para vertê-lo à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favor da humanidade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0E10CE">
        <w:rPr>
          <w:rFonts w:asciiTheme="majorHAnsi" w:eastAsia="Calibri" w:hAnsiTheme="majorHAnsi" w:cstheme="majorHAnsi"/>
          <w:color w:val="auto"/>
          <w:sz w:val="24"/>
          <w:szCs w:val="24"/>
        </w:rPr>
        <w:t>e a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crença na infalibilidade da razão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</w:t>
      </w:r>
      <w:r w:rsidR="00804B9F">
        <w:rPr>
          <w:rFonts w:asciiTheme="majorHAnsi" w:eastAsia="Calibri" w:hAnsiTheme="majorHAnsi" w:cstheme="majorHAnsi"/>
          <w:color w:val="auto"/>
          <w:sz w:val="24"/>
          <w:szCs w:val="24"/>
        </w:rPr>
        <w:t>T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oda a realidade poderia ser racionalizada, as potencialidades da mente humana poderiam ser exploradas em 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todas as suas possibilidades. É </w:t>
      </w:r>
      <w:r w:rsidR="00631F9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importante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salientar o “clima” intelectual de otimismo e perplexidade, </w:t>
      </w:r>
      <w:r w:rsidR="00603697">
        <w:rPr>
          <w:rFonts w:asciiTheme="majorHAnsi" w:eastAsia="Calibri" w:hAnsiTheme="majorHAnsi" w:cstheme="majorHAnsi"/>
          <w:color w:val="auto"/>
          <w:sz w:val="24"/>
          <w:szCs w:val="24"/>
        </w:rPr>
        <w:t>pois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60369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até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então, Filosofia e C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iência eram basicamente a mesma coisa</w:t>
      </w:r>
      <w:r w:rsidR="00631F9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</w:t>
      </w:r>
    </w:p>
    <w:p w14:paraId="615658BF" w14:textId="71B49746" w:rsidR="00647565" w:rsidRPr="008532DD" w:rsidRDefault="00631F9F" w:rsidP="003F5C5D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A partir desse contexto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as ciências empíricas começam </w:t>
      </w:r>
      <w:r w:rsidR="005F534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um 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desp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rendimento da tutela filosófica. A Biologia, a Física (matematizada), a Química, as M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atemáticas, vão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aos poucos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50284F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647565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ganhando autonomia e </w:t>
      </w:r>
      <w:r w:rsidR="005F534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a </w:t>
      </w:r>
      <w:r w:rsidR="00647565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fatoração dos saberes é uma decorrência direta do racionalismo.</w:t>
      </w:r>
    </w:p>
    <w:p w14:paraId="21E7BC33" w14:textId="759EC767" w:rsidR="00004C89" w:rsidRDefault="00647565" w:rsidP="003F5C5D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Nessa mesma aula, para introduzir a ideia de mecanicismo, o</w:t>
      </w:r>
      <w:r w:rsidR="00B303D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B303D5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professor</w:t>
      </w:r>
      <w:r w:rsidR="00B303D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B303D5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poderá re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correr </w:t>
      </w:r>
      <w:r w:rsidR="00F3578A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à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uma curiosidade e apresentar o invento tecnológico mais mode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rno do século dezessete, 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o relógio de ponteiro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. A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começar pelo caráter metafórico da questão, a quantificação exata do tempo pela m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atemática. S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e o homem conseguiu</w:t>
      </w:r>
      <w:r w:rsidR="00F3578A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utilizar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matemati</w:t>
      </w:r>
      <w:r w:rsidR="001103A8">
        <w:rPr>
          <w:rFonts w:asciiTheme="majorHAnsi" w:eastAsia="Calibri" w:hAnsiTheme="majorHAnsi" w:cstheme="majorHAnsi"/>
          <w:color w:val="auto"/>
          <w:sz w:val="24"/>
          <w:szCs w:val="24"/>
        </w:rPr>
        <w:t>c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amente o transcorrer do tempo</w:t>
      </w:r>
      <w:r w:rsidR="00F3578A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o que mais não 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lastRenderedPageBreak/>
        <w:t xml:space="preserve">poderia fazer? Também </w:t>
      </w:r>
      <w:r w:rsidR="00925649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há a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questão material, alguns relógios eram compostos de mil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hares de peças e cada uma delas</w:t>
      </w:r>
      <w:r w:rsidR="00925649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tinham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uma função específica no funcionamento da máquina. A comparação 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surge daí</w:t>
      </w:r>
      <w:r w:rsidR="00B35273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: 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e se o universo </w:t>
      </w:r>
      <w:r w:rsidR="006C06F3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funciona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de acordo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com uma estrutura semelhante, o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nde cada 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fragmento, cada pequeno detalhe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EC1794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925649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cumpre 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com uma função ex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ata?</w:t>
      </w:r>
    </w:p>
    <w:p w14:paraId="6469BEFF" w14:textId="33FEB55E" w:rsidR="00601588" w:rsidRPr="00DF30F6" w:rsidRDefault="00925649" w:rsidP="003F5C5D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b/>
          <w:color w:val="323E4F"/>
          <w:sz w:val="24"/>
          <w:szCs w:val="24"/>
        </w:rPr>
      </w:pP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O m</w:t>
      </w:r>
      <w:r w:rsidR="00004C89">
        <w:rPr>
          <w:rFonts w:asciiTheme="majorHAnsi" w:eastAsia="Calibri" w:hAnsiTheme="majorHAnsi" w:cstheme="majorHAnsi"/>
          <w:color w:val="auto"/>
          <w:sz w:val="24"/>
          <w:szCs w:val="24"/>
        </w:rPr>
        <w:t>e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canicismo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647565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que será fundamental na elaboração de René Descartes, aproxima a engrenagem do universo com</w:t>
      </w:r>
      <w:r w:rsidR="00790633">
        <w:rPr>
          <w:rFonts w:asciiTheme="majorHAnsi" w:eastAsia="Calibri" w:hAnsiTheme="majorHAnsi" w:cstheme="majorHAnsi"/>
          <w:color w:val="auto"/>
          <w:sz w:val="24"/>
          <w:szCs w:val="24"/>
        </w:rPr>
        <w:t>o</w:t>
      </w:r>
      <w:r w:rsidR="00647565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um mecanismo</w:t>
      </w:r>
      <w:r w:rsidR="00790633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, </w:t>
      </w:r>
      <w:r w:rsidR="00B2106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pois </w:t>
      </w:r>
      <w:r w:rsidR="00B81568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acreditava que se a razão humana desvendasse a estrutura desses pequenos mecanismos, chegaria logicamente ao entendimento universal dos processos da natureza. É interessante que o</w:t>
      </w:r>
      <w:r w:rsidR="00B303D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B303D5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B81568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docente prov</w:t>
      </w:r>
      <w:r w:rsidR="008532DD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oque essa cisma nos alunos e os </w:t>
      </w:r>
      <w:r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instiguem </w:t>
      </w:r>
      <w:r w:rsidR="00B81568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a refletir nesse sentido</w:t>
      </w:r>
      <w:r w:rsidR="00D2377F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  <w:r w:rsidR="00B81568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D2377F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B81568" w:rsidRPr="008532DD">
        <w:rPr>
          <w:rFonts w:asciiTheme="majorHAnsi" w:eastAsia="Calibri" w:hAnsiTheme="majorHAnsi" w:cstheme="majorHAnsi"/>
          <w:color w:val="auto"/>
          <w:sz w:val="24"/>
          <w:szCs w:val="24"/>
        </w:rPr>
        <w:t>final, podemos pensar todo o universo e tudo que há nele como uma combinação de grandes e pequenos mecanismos?</w:t>
      </w:r>
    </w:p>
    <w:p w14:paraId="1ACBD858" w14:textId="77777777" w:rsidR="00D2377F" w:rsidRDefault="00D2377F" w:rsidP="003F5C5D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b/>
          <w:color w:val="323E4F"/>
          <w:sz w:val="28"/>
          <w:szCs w:val="28"/>
        </w:rPr>
      </w:pPr>
    </w:p>
    <w:p w14:paraId="0D91CD8E" w14:textId="19377B37" w:rsidR="00D836FB" w:rsidRDefault="00F56076" w:rsidP="003F5C5D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  <w:r w:rsidRPr="00D2377F">
        <w:rPr>
          <w:rFonts w:asciiTheme="majorHAnsi" w:eastAsia="Calibri" w:hAnsiTheme="majorHAnsi" w:cstheme="majorHAnsi"/>
          <w:b/>
          <w:color w:val="323E4F"/>
          <w:sz w:val="28"/>
          <w:szCs w:val="28"/>
        </w:rPr>
        <w:t xml:space="preserve">3ª Etapa: </w:t>
      </w:r>
      <w:r w:rsidR="00D836FB" w:rsidRPr="00D2377F">
        <w:rPr>
          <w:rFonts w:asciiTheme="majorHAnsi" w:eastAsia="Calibri" w:hAnsiTheme="majorHAnsi" w:cstheme="majorHAnsi"/>
          <w:color w:val="323E4F"/>
          <w:sz w:val="28"/>
          <w:szCs w:val="28"/>
        </w:rPr>
        <w:t>Exposição da filosofia de René Descartes e o método da dúvida como procedimento seguro</w:t>
      </w:r>
    </w:p>
    <w:p w14:paraId="007EBF42" w14:textId="77777777" w:rsidR="00D2377F" w:rsidRPr="00D2377F" w:rsidRDefault="00D2377F" w:rsidP="003F5C5D">
      <w:pPr>
        <w:shd w:val="clear" w:color="auto" w:fill="FFFFFF"/>
        <w:spacing w:after="0" w:line="240" w:lineRule="atLeast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</w:p>
    <w:p w14:paraId="15C4DF32" w14:textId="44077ADB" w:rsidR="00356030" w:rsidRDefault="00D836FB" w:rsidP="003F5C5D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Na terceia aula, vale retomar o cenário sob</w:t>
      </w:r>
      <w:r w:rsidR="00DB1465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qual a discussão se desenvolveu até o </w:t>
      </w:r>
      <w:r w:rsidR="00DB1465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momento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, um cenário que abrange tanto a desconfiança em relação ao conhecime</w:t>
      </w:r>
      <w:r w:rsidR="008532DD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nto</w:t>
      </w:r>
      <w:r w:rsidR="00B138B1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8532DD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como o otimismo em relação à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razão. Assim, o</w:t>
      </w:r>
      <w:r w:rsidR="00B303D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B303D5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docente poderá apresentar a obra</w:t>
      </w:r>
      <w:r w:rsidR="00DB1465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: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DB1465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“</w:t>
      </w:r>
      <w:r w:rsidRPr="00084C96">
        <w:rPr>
          <w:rFonts w:asciiTheme="majorHAnsi" w:eastAsia="Calibri" w:hAnsiTheme="majorHAnsi" w:cstheme="majorHAnsi"/>
          <w:i/>
          <w:color w:val="auto"/>
          <w:sz w:val="24"/>
          <w:szCs w:val="24"/>
        </w:rPr>
        <w:t>O Discurso do Método</w:t>
      </w:r>
      <w:r w:rsidR="00DB1465" w:rsidRPr="00084C96">
        <w:rPr>
          <w:rFonts w:asciiTheme="majorHAnsi" w:eastAsia="Calibri" w:hAnsiTheme="majorHAnsi" w:cstheme="majorHAnsi"/>
          <w:i/>
          <w:color w:val="auto"/>
          <w:sz w:val="24"/>
          <w:szCs w:val="24"/>
        </w:rPr>
        <w:t>”</w:t>
      </w:r>
      <w:r w:rsidR="00B138B1">
        <w:rPr>
          <w:rFonts w:asciiTheme="majorHAnsi" w:eastAsia="Calibri" w:hAnsiTheme="majorHAnsi" w:cstheme="majorHAnsi"/>
          <w:i/>
          <w:color w:val="auto"/>
          <w:sz w:val="24"/>
          <w:szCs w:val="24"/>
        </w:rPr>
        <w:t>,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como o registro desse procedimento de readequação do método a partir do qual o conhecimento será levantado. </w:t>
      </w:r>
    </w:p>
    <w:p w14:paraId="7302B928" w14:textId="402F2A6C" w:rsidR="0059630F" w:rsidRDefault="003311DA" w:rsidP="003F5C5D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É possível que o</w:t>
      </w:r>
      <w:r w:rsidR="00B303D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B303D5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professor</w:t>
      </w:r>
      <w:r w:rsidR="00B303D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B303D5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conduza os alunos até a mesma conclusão a que chegou Descartes, apresentando o método da dúvida, também conhecido como </w:t>
      </w:r>
      <w:r w:rsidR="00DB1465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“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dúvida hiperbólica</w:t>
      </w:r>
      <w:r w:rsidR="00DB1465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”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. Será necessário expor que Descartes, disposto a não er</w:t>
      </w:r>
      <w:r w:rsidR="008532DD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rar em nenhuma conclusão, começou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 duvidar de tudo, da existência real do mundo, da matéria, 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de todas as coisas que compõem a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realidade</w:t>
      </w:r>
      <w:r w:rsidR="00DB1465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  <w:r w:rsidR="008532DD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</w:p>
    <w:p w14:paraId="593B26AE" w14:textId="63C15FF0" w:rsidR="001200A5" w:rsidRDefault="008532DD" w:rsidP="003F5C5D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DB1465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partir dessa premissa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é possível provocar 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os alunos </w:t>
      </w:r>
      <w:r w:rsidR="00910203">
        <w:rPr>
          <w:rFonts w:asciiTheme="majorHAnsi" w:eastAsia="Calibri" w:hAnsiTheme="majorHAnsi" w:cstheme="majorHAnsi"/>
          <w:color w:val="auto"/>
          <w:sz w:val="24"/>
          <w:szCs w:val="24"/>
        </w:rPr>
        <w:t>n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o seguinte sentido: “Se Descartes duvid</w:t>
      </w:r>
      <w:r w:rsidR="0019372D">
        <w:rPr>
          <w:rFonts w:asciiTheme="majorHAnsi" w:eastAsia="Calibri" w:hAnsiTheme="majorHAnsi" w:cstheme="majorHAnsi"/>
          <w:color w:val="auto"/>
          <w:sz w:val="24"/>
          <w:szCs w:val="24"/>
        </w:rPr>
        <w:t>ou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de tudo, qual a única coisa que ele não pode duvidar?” As resp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ostas serão as mais inusitadas</w:t>
      </w:r>
      <w:r w:rsidR="000D7C9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É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importante que o</w:t>
      </w:r>
      <w:r w:rsidR="002924E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2924E1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professor</w:t>
      </w:r>
      <w:r w:rsidR="002924E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2924E1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mantenha a atenção da sala no âmbito da reflexão racional e continue o processo de diálogo. O caminho didaticamen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te mais seguro para apresentar a</w:t>
      </w:r>
      <w:r w:rsidR="00084C96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conclusão de Descartes seria</w:t>
      </w:r>
      <w:r w:rsidR="000D7C9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28223D">
        <w:rPr>
          <w:rFonts w:asciiTheme="majorHAnsi" w:eastAsia="Calibri" w:hAnsiTheme="majorHAnsi" w:cstheme="majorHAnsi"/>
          <w:color w:val="auto"/>
          <w:sz w:val="24"/>
          <w:szCs w:val="24"/>
        </w:rPr>
        <w:t>o</w:t>
      </w:r>
      <w:r w:rsidR="000D7C9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seguinte: </w:t>
      </w:r>
      <w:r w:rsidR="0028223D">
        <w:rPr>
          <w:rFonts w:asciiTheme="majorHAnsi" w:eastAsia="Calibri" w:hAnsiTheme="majorHAnsi" w:cstheme="majorHAnsi"/>
          <w:color w:val="auto"/>
          <w:sz w:val="24"/>
          <w:szCs w:val="24"/>
        </w:rPr>
        <w:t>s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e o filósofo está duvidando de tudo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, ele não pode duvidar 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que ele está duvidando, </w:t>
      </w:r>
      <w:r w:rsidR="00D7473B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ou seja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, duvidar é uma atitude própria do pensamento, então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se ele duvida, logo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, ele pensa e,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por conseguinte, se pensa, logo exist</w:t>
      </w:r>
      <w:r w:rsidR="00D7473B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e. </w:t>
      </w:r>
    </w:p>
    <w:p w14:paraId="5FCBCC9C" w14:textId="360AE9BF" w:rsidR="00C0617C" w:rsidRDefault="00D7473B" w:rsidP="003F5C5D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Eis o método e o resultado, 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a d</w:t>
      </w:r>
      <w:r w:rsidR="00F40972">
        <w:rPr>
          <w:rFonts w:asciiTheme="majorHAnsi" w:eastAsia="Calibri" w:hAnsiTheme="majorHAnsi" w:cstheme="majorHAnsi"/>
          <w:color w:val="auto"/>
          <w:sz w:val="24"/>
          <w:szCs w:val="24"/>
        </w:rPr>
        <w:t>ú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vida generalizada conduz até uma certeza basilar</w:t>
      </w:r>
      <w:r w:rsidR="002A450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: </w:t>
      </w:r>
      <w:r w:rsidR="00CD2D99">
        <w:rPr>
          <w:rFonts w:asciiTheme="majorHAnsi" w:eastAsia="Calibri" w:hAnsiTheme="majorHAnsi" w:cstheme="majorHAnsi"/>
          <w:color w:val="auto"/>
          <w:sz w:val="24"/>
          <w:szCs w:val="24"/>
        </w:rPr>
        <w:t>“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penso, logo existo</w:t>
      </w:r>
      <w:r w:rsidR="00CD2D99">
        <w:rPr>
          <w:rFonts w:asciiTheme="majorHAnsi" w:eastAsia="Calibri" w:hAnsiTheme="majorHAnsi" w:cstheme="majorHAnsi"/>
          <w:color w:val="auto"/>
          <w:sz w:val="24"/>
          <w:szCs w:val="24"/>
        </w:rPr>
        <w:t>”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  <w:r w:rsidR="00FA004C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Esse procedimento que pode parecer simples é considerado o marco que inaugura a filosofia moderna e orient</w:t>
      </w:r>
      <w:r w:rsidR="00C0617C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FA004C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praticamente os três séculos que se seguiram.</w:t>
      </w:r>
      <w:r w:rsidR="003311DA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</w:p>
    <w:p w14:paraId="2DBA193D" w14:textId="456CD05F" w:rsidR="00FA767F" w:rsidRDefault="003311DA" w:rsidP="003F5C5D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É essa premissa</w:t>
      </w:r>
      <w:r w:rsidR="00FA004C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– o Eu Penso - 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que passa a ser a base segura </w:t>
      </w:r>
      <w:r w:rsidR="00FA767F">
        <w:rPr>
          <w:rFonts w:asciiTheme="majorHAnsi" w:eastAsia="Calibri" w:hAnsiTheme="majorHAnsi" w:cstheme="majorHAnsi"/>
          <w:color w:val="auto"/>
          <w:sz w:val="24"/>
          <w:szCs w:val="24"/>
        </w:rPr>
        <w:t>para</w:t>
      </w:r>
      <w:r w:rsidR="00292C5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que</w:t>
      </w:r>
      <w:r w:rsidR="00FA767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Descartes</w:t>
      </w:r>
      <w:r w:rsidR="00292C5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BA1926">
        <w:rPr>
          <w:rFonts w:asciiTheme="majorHAnsi" w:eastAsia="Calibri" w:hAnsiTheme="majorHAnsi" w:cstheme="majorHAnsi"/>
          <w:color w:val="auto"/>
          <w:sz w:val="24"/>
          <w:szCs w:val="24"/>
        </w:rPr>
        <w:t>duvide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de tudo, </w:t>
      </w:r>
      <w:r w:rsidR="00B50DE5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mas não </w:t>
      </w:r>
      <w:r w:rsidR="00BA192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duvide </w:t>
      </w:r>
      <w:r w:rsidR="00B50DE5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de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F13004">
        <w:rPr>
          <w:rFonts w:asciiTheme="majorHAnsi" w:eastAsia="Calibri" w:hAnsiTheme="majorHAnsi" w:cstheme="majorHAnsi"/>
          <w:color w:val="auto"/>
          <w:sz w:val="24"/>
          <w:szCs w:val="24"/>
        </w:rPr>
        <w:t>sua existência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</w:t>
      </w:r>
      <w:r w:rsidR="00F84167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 partir disso</w:t>
      </w:r>
      <w:r w:rsidR="00F84167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B50DE5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consider</w:t>
      </w:r>
      <w:r w:rsidR="006664FE">
        <w:rPr>
          <w:rFonts w:asciiTheme="majorHAnsi" w:eastAsia="Calibri" w:hAnsiTheme="majorHAnsi" w:cstheme="majorHAnsi"/>
          <w:color w:val="auto"/>
          <w:sz w:val="24"/>
          <w:szCs w:val="24"/>
        </w:rPr>
        <w:t>e</w:t>
      </w:r>
      <w:r w:rsidR="00B50DE5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o mundo inteiro tendo como base a </w:t>
      </w:r>
      <w:r w:rsidR="009210D0">
        <w:rPr>
          <w:rFonts w:asciiTheme="majorHAnsi" w:eastAsia="Calibri" w:hAnsiTheme="majorHAnsi" w:cstheme="majorHAnsi"/>
          <w:color w:val="auto"/>
          <w:sz w:val="24"/>
          <w:szCs w:val="24"/>
        </w:rPr>
        <w:t>sua</w:t>
      </w:r>
      <w:r w:rsidR="00B50DE5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percepção. </w:t>
      </w:r>
    </w:p>
    <w:p w14:paraId="0CAF40A7" w14:textId="453D5D70" w:rsidR="00493827" w:rsidRPr="00DF30F6" w:rsidRDefault="00B50DE5" w:rsidP="003F5C5D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Há aí uma mudança paradigmática que deve ser enfatizada </w:t>
      </w:r>
      <w:r w:rsidR="00084C96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pelo</w:t>
      </w:r>
      <w:r w:rsidR="002924E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2924E1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084C96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professor</w:t>
      </w:r>
      <w:r w:rsidR="002924E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2924E1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084C96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, pois a noção de </w:t>
      </w:r>
      <w:r w:rsidR="00D7473B"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sujeito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é alçada a um grau de importância sem precedentes na história do pensamento. </w:t>
      </w:r>
      <w:r w:rsidR="00076FB4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A 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aula</w:t>
      </w:r>
      <w:r w:rsidR="002E731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pode ser encerrada </w:t>
      </w:r>
      <w:r w:rsidRPr="00084C96">
        <w:rPr>
          <w:rFonts w:asciiTheme="majorHAnsi" w:eastAsia="Calibri" w:hAnsiTheme="majorHAnsi" w:cstheme="majorHAnsi"/>
          <w:color w:val="auto"/>
          <w:sz w:val="24"/>
          <w:szCs w:val="24"/>
        </w:rPr>
        <w:t>com uma provocação: “Será que as características do mundo estão no próprio mundo ou estão nas condições subjetivas em que nós o percebemos?”</w:t>
      </w:r>
    </w:p>
    <w:p w14:paraId="2CA8E7AC" w14:textId="77777777" w:rsidR="00493827" w:rsidRPr="00DF30F6" w:rsidRDefault="00493827" w:rsidP="003F5C5D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323E4F"/>
          <w:sz w:val="24"/>
          <w:szCs w:val="24"/>
        </w:rPr>
      </w:pPr>
    </w:p>
    <w:p w14:paraId="3C40ED84" w14:textId="77777777" w:rsidR="00601588" w:rsidRPr="00DF30F6" w:rsidRDefault="00601588" w:rsidP="003F5C5D">
      <w:pPr>
        <w:shd w:val="clear" w:color="auto" w:fill="FFFFFF"/>
        <w:spacing w:after="0" w:line="240" w:lineRule="atLeast"/>
        <w:jc w:val="both"/>
        <w:rPr>
          <w:rFonts w:asciiTheme="majorHAnsi" w:eastAsia="Calibri" w:hAnsiTheme="majorHAnsi" w:cstheme="majorHAnsi"/>
          <w:color w:val="323E4F"/>
          <w:sz w:val="24"/>
          <w:szCs w:val="24"/>
        </w:rPr>
      </w:pPr>
    </w:p>
    <w:p w14:paraId="2CBE86C6" w14:textId="536D634B" w:rsidR="005A4AA2" w:rsidRDefault="00F56076" w:rsidP="007A312A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  <w:r w:rsidRPr="00043D4D">
        <w:rPr>
          <w:rFonts w:asciiTheme="majorHAnsi" w:eastAsia="Calibri" w:hAnsiTheme="majorHAnsi" w:cstheme="majorHAnsi"/>
          <w:b/>
          <w:color w:val="323E4F"/>
          <w:sz w:val="28"/>
          <w:szCs w:val="28"/>
        </w:rPr>
        <w:t xml:space="preserve">4ª Etapa: </w:t>
      </w:r>
      <w:r w:rsidR="00083440" w:rsidRPr="00043D4D">
        <w:rPr>
          <w:rFonts w:asciiTheme="majorHAnsi" w:eastAsia="Calibri" w:hAnsiTheme="majorHAnsi" w:cstheme="majorHAnsi"/>
          <w:color w:val="323E4F"/>
          <w:sz w:val="28"/>
          <w:szCs w:val="28"/>
        </w:rPr>
        <w:t>Apresentação da ideia de Subjetivismo e contextuali</w:t>
      </w:r>
      <w:r w:rsidR="00F51D41">
        <w:rPr>
          <w:rFonts w:asciiTheme="majorHAnsi" w:eastAsia="Calibri" w:hAnsiTheme="majorHAnsi" w:cstheme="majorHAnsi"/>
          <w:color w:val="323E4F"/>
          <w:sz w:val="28"/>
          <w:szCs w:val="28"/>
        </w:rPr>
        <w:t>zação da filosofia de Descartes</w:t>
      </w:r>
    </w:p>
    <w:p w14:paraId="268715BB" w14:textId="77777777" w:rsidR="007A312A" w:rsidRPr="007A312A" w:rsidRDefault="007A312A" w:rsidP="007A312A">
      <w:pPr>
        <w:shd w:val="clear" w:color="auto" w:fill="FFFFFF"/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</w:p>
    <w:p w14:paraId="40378201" w14:textId="00791AD9" w:rsidR="009D139C" w:rsidRDefault="00F51D41" w:rsidP="003F5C5D">
      <w:pPr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3" w:name="_GoBack"/>
      <w:r>
        <w:rPr>
          <w:rFonts w:asciiTheme="majorHAnsi" w:eastAsia="Calibri" w:hAnsiTheme="majorHAnsi" w:cstheme="majorHAnsi"/>
          <w:sz w:val="24"/>
          <w:szCs w:val="24"/>
        </w:rPr>
        <w:lastRenderedPageBreak/>
        <w:t>Ness</w:t>
      </w:r>
      <w:r w:rsidR="00695A2F" w:rsidRPr="007745D6">
        <w:rPr>
          <w:rFonts w:asciiTheme="majorHAnsi" w:eastAsia="Calibri" w:hAnsiTheme="majorHAnsi" w:cstheme="majorHAnsi"/>
          <w:sz w:val="24"/>
          <w:szCs w:val="24"/>
        </w:rPr>
        <w:t>a última fase do projeto é importante que o</w:t>
      </w:r>
      <w:r w:rsidR="002924E1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2924E1">
        <w:rPr>
          <w:rFonts w:asciiTheme="majorHAnsi" w:eastAsia="Calibri" w:hAnsiTheme="majorHAnsi" w:cstheme="majorHAnsi"/>
          <w:sz w:val="24"/>
          <w:szCs w:val="24"/>
        </w:rPr>
        <w:t>)</w:t>
      </w:r>
      <w:r w:rsidR="00695A2F" w:rsidRPr="007745D6">
        <w:rPr>
          <w:rFonts w:asciiTheme="majorHAnsi" w:eastAsia="Calibri" w:hAnsiTheme="majorHAnsi" w:cstheme="majorHAnsi"/>
          <w:sz w:val="24"/>
          <w:szCs w:val="24"/>
        </w:rPr>
        <w:t xml:space="preserve"> docente </w:t>
      </w:r>
      <w:r w:rsidR="00E81610" w:rsidRPr="007745D6">
        <w:rPr>
          <w:rFonts w:asciiTheme="majorHAnsi" w:eastAsia="Calibri" w:hAnsiTheme="majorHAnsi" w:cstheme="majorHAnsi"/>
          <w:sz w:val="24"/>
          <w:szCs w:val="24"/>
        </w:rPr>
        <w:t xml:space="preserve">retome quais os passos que </w:t>
      </w:r>
      <w:r w:rsidR="00910314" w:rsidRPr="007745D6">
        <w:rPr>
          <w:rFonts w:asciiTheme="majorHAnsi" w:eastAsia="Calibri" w:hAnsiTheme="majorHAnsi" w:cstheme="majorHAnsi"/>
          <w:sz w:val="24"/>
          <w:szCs w:val="24"/>
        </w:rPr>
        <w:t>conduziram</w:t>
      </w:r>
      <w:r w:rsidR="00084C96" w:rsidRPr="007745D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10314" w:rsidRPr="007745D6">
        <w:rPr>
          <w:rFonts w:asciiTheme="majorHAnsi" w:eastAsia="Calibri" w:hAnsiTheme="majorHAnsi" w:cstheme="majorHAnsi"/>
          <w:sz w:val="24"/>
          <w:szCs w:val="24"/>
        </w:rPr>
        <w:t>à</w:t>
      </w:r>
      <w:r w:rsidR="00E81610" w:rsidRPr="007745D6">
        <w:rPr>
          <w:rFonts w:asciiTheme="majorHAnsi" w:eastAsia="Calibri" w:hAnsiTheme="majorHAnsi" w:cstheme="majorHAnsi"/>
          <w:sz w:val="24"/>
          <w:szCs w:val="24"/>
        </w:rPr>
        <w:t xml:space="preserve"> reflexão até </w:t>
      </w:r>
      <w:r w:rsidR="00084C96" w:rsidRPr="007745D6">
        <w:rPr>
          <w:rFonts w:asciiTheme="majorHAnsi" w:eastAsia="Calibri" w:hAnsiTheme="majorHAnsi" w:cstheme="majorHAnsi"/>
          <w:sz w:val="24"/>
          <w:szCs w:val="24"/>
        </w:rPr>
        <w:t>aquele ponto. Apontar os pontos</w:t>
      </w:r>
      <w:r w:rsidR="009D139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10314" w:rsidRPr="007745D6">
        <w:rPr>
          <w:rFonts w:asciiTheme="majorHAnsi" w:eastAsia="Calibri" w:hAnsiTheme="majorHAnsi" w:cstheme="majorHAnsi"/>
          <w:sz w:val="24"/>
          <w:szCs w:val="24"/>
        </w:rPr>
        <w:t>chaves</w:t>
      </w:r>
      <w:r w:rsidR="00E81610" w:rsidRPr="007745D6">
        <w:rPr>
          <w:rFonts w:asciiTheme="majorHAnsi" w:eastAsia="Calibri" w:hAnsiTheme="majorHAnsi" w:cstheme="majorHAnsi"/>
          <w:sz w:val="24"/>
          <w:szCs w:val="24"/>
        </w:rPr>
        <w:t xml:space="preserve"> de interpretação do racinalismo, do mecanicismo e da filosofia cartesiana. </w:t>
      </w:r>
    </w:p>
    <w:p w14:paraId="73302FF9" w14:textId="5C276D0C" w:rsidR="00690A6B" w:rsidRDefault="00E81610" w:rsidP="003F5C5D">
      <w:pPr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Uma vez que os alunos já estiverem </w:t>
      </w:r>
      <w:r w:rsidR="009D139C">
        <w:rPr>
          <w:rFonts w:asciiTheme="majorHAnsi" w:eastAsia="Calibri" w:hAnsiTheme="majorHAnsi" w:cstheme="majorHAnsi"/>
          <w:sz w:val="24"/>
          <w:szCs w:val="24"/>
        </w:rPr>
        <w:t xml:space="preserve">compreendendo </w:t>
      </w:r>
      <w:r w:rsidRPr="007745D6">
        <w:rPr>
          <w:rFonts w:asciiTheme="majorHAnsi" w:eastAsia="Calibri" w:hAnsiTheme="majorHAnsi" w:cstheme="majorHAnsi"/>
          <w:sz w:val="24"/>
          <w:szCs w:val="24"/>
        </w:rPr>
        <w:t>o procedimento metodológico operado por Descartes, o</w:t>
      </w:r>
      <w:r w:rsidR="002924E1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sz w:val="24"/>
          <w:szCs w:val="24"/>
        </w:rPr>
        <w:t>a</w:t>
      </w:r>
      <w:r w:rsidR="002924E1">
        <w:rPr>
          <w:rFonts w:asciiTheme="majorHAnsi" w:eastAsia="Calibri" w:hAnsiTheme="majorHAnsi" w:cstheme="majorHAnsi"/>
          <w:sz w:val="24"/>
          <w:szCs w:val="24"/>
        </w:rPr>
        <w:t>)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2924E1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="00F51D41">
        <w:rPr>
          <w:rFonts w:asciiTheme="majorHAnsi" w:eastAsia="Calibri" w:hAnsiTheme="majorHAnsi" w:cstheme="majorHAnsi"/>
          <w:sz w:val="24"/>
          <w:szCs w:val="24"/>
        </w:rPr>
        <w:t>a</w:t>
      </w:r>
      <w:r w:rsidR="002924E1">
        <w:rPr>
          <w:rFonts w:asciiTheme="majorHAnsi" w:eastAsia="Calibri" w:hAnsiTheme="majorHAnsi" w:cstheme="majorHAnsi"/>
          <w:sz w:val="24"/>
          <w:szCs w:val="24"/>
        </w:rPr>
        <w:t>)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poderá diferenciar as concepções de objetivismo e subjetivismo</w:t>
      </w:r>
      <w:r w:rsidR="009D139C">
        <w:rPr>
          <w:rFonts w:asciiTheme="majorHAnsi" w:eastAsia="Calibri" w:hAnsiTheme="majorHAnsi" w:cstheme="majorHAnsi"/>
          <w:sz w:val="24"/>
          <w:szCs w:val="24"/>
        </w:rPr>
        <w:t>. E</w:t>
      </w:r>
      <w:r w:rsidRPr="007745D6">
        <w:rPr>
          <w:rFonts w:asciiTheme="majorHAnsi" w:eastAsia="Calibri" w:hAnsiTheme="majorHAnsi" w:cstheme="majorHAnsi"/>
          <w:sz w:val="24"/>
          <w:szCs w:val="24"/>
        </w:rPr>
        <w:t>sse processo é relativamente simples, pode-se, por exemplo, perguntar aos alunos</w:t>
      </w:r>
      <w:r w:rsidR="00F51D41">
        <w:rPr>
          <w:rFonts w:asciiTheme="majorHAnsi" w:eastAsia="Calibri" w:hAnsiTheme="majorHAnsi" w:cstheme="majorHAnsi"/>
          <w:sz w:val="24"/>
          <w:szCs w:val="24"/>
        </w:rPr>
        <w:t>: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“a palavra ‘objetivo’ lembra alguma outra palavra?” Tão logo alguém </w:t>
      </w:r>
      <w:r w:rsidR="00910314" w:rsidRPr="007745D6">
        <w:rPr>
          <w:rFonts w:asciiTheme="majorHAnsi" w:eastAsia="Calibri" w:hAnsiTheme="majorHAnsi" w:cstheme="majorHAnsi"/>
          <w:sz w:val="24"/>
          <w:szCs w:val="24"/>
        </w:rPr>
        <w:t xml:space="preserve">irá </w:t>
      </w:r>
      <w:r w:rsidR="00084C96" w:rsidRPr="007745D6">
        <w:rPr>
          <w:rFonts w:asciiTheme="majorHAnsi" w:eastAsia="Calibri" w:hAnsiTheme="majorHAnsi" w:cstheme="majorHAnsi"/>
          <w:sz w:val="24"/>
          <w:szCs w:val="24"/>
        </w:rPr>
        <w:t>aludir</w:t>
      </w:r>
      <w:r w:rsidR="00910314" w:rsidRPr="007745D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51D41">
        <w:rPr>
          <w:rFonts w:asciiTheme="majorHAnsi" w:eastAsia="Calibri" w:hAnsiTheme="majorHAnsi" w:cstheme="majorHAnsi"/>
          <w:sz w:val="24"/>
          <w:szCs w:val="24"/>
        </w:rPr>
        <w:t>à</w:t>
      </w:r>
      <w:r w:rsidR="00084C96" w:rsidRPr="007745D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745D6">
        <w:rPr>
          <w:rFonts w:asciiTheme="majorHAnsi" w:eastAsia="Calibri" w:hAnsiTheme="majorHAnsi" w:cstheme="majorHAnsi"/>
          <w:sz w:val="24"/>
          <w:szCs w:val="24"/>
        </w:rPr>
        <w:t>palavra “objeto”</w:t>
      </w:r>
      <w:r w:rsidR="009D139C">
        <w:rPr>
          <w:rFonts w:asciiTheme="majorHAnsi" w:eastAsia="Calibri" w:hAnsiTheme="majorHAnsi" w:cstheme="majorHAnsi"/>
          <w:sz w:val="24"/>
          <w:szCs w:val="24"/>
        </w:rPr>
        <w:t>,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a explicação pode se desenvolver, pois numa análise objetiva parte-se da ideia de que os atributos pertencem ao objeto, as caracterísiticas do objeto não dependem da percepção do sujeito e esse era o modelo padrão filosófico e científico até o século dezessete.</w:t>
      </w:r>
      <w:r w:rsidR="00414840" w:rsidRPr="007745D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9C3AE20" w14:textId="3C8E10F3" w:rsidR="00FE3420" w:rsidRPr="007745D6" w:rsidRDefault="00414840" w:rsidP="003F5C5D">
      <w:pPr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Em contrapartida, a análise subjetiva centra o procedimento no sujeito, </w:t>
      </w:r>
      <w:r w:rsidR="00690A6B">
        <w:rPr>
          <w:rFonts w:asciiTheme="majorHAnsi" w:eastAsia="Calibri" w:hAnsiTheme="majorHAnsi" w:cstheme="majorHAnsi"/>
          <w:sz w:val="24"/>
          <w:szCs w:val="24"/>
        </w:rPr>
        <w:t xml:space="preserve">pois </w:t>
      </w:r>
      <w:r w:rsidR="00F51D41">
        <w:rPr>
          <w:rFonts w:asciiTheme="majorHAnsi" w:eastAsia="Calibri" w:hAnsiTheme="majorHAnsi" w:cstheme="majorHAnsi"/>
          <w:sz w:val="24"/>
          <w:szCs w:val="24"/>
        </w:rPr>
        <w:t xml:space="preserve">é </w:t>
      </w:r>
      <w:r w:rsidRPr="007745D6">
        <w:rPr>
          <w:rFonts w:asciiTheme="majorHAnsi" w:eastAsia="Calibri" w:hAnsiTheme="majorHAnsi" w:cstheme="majorHAnsi"/>
          <w:sz w:val="24"/>
          <w:szCs w:val="24"/>
        </w:rPr>
        <w:t>o indivíduo que aloca as características no objeto</w:t>
      </w:r>
      <w:r w:rsidR="002C6605">
        <w:rPr>
          <w:rFonts w:asciiTheme="majorHAnsi" w:eastAsia="Calibri" w:hAnsiTheme="majorHAnsi" w:cstheme="majorHAnsi"/>
          <w:sz w:val="24"/>
          <w:szCs w:val="24"/>
        </w:rPr>
        <w:t>.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C6605">
        <w:rPr>
          <w:rFonts w:asciiTheme="majorHAnsi" w:eastAsia="Calibri" w:hAnsiTheme="majorHAnsi" w:cstheme="majorHAnsi"/>
          <w:sz w:val="24"/>
          <w:szCs w:val="24"/>
        </w:rPr>
        <w:t>É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Descartes quem inaugura a dicotomia</w:t>
      </w:r>
      <w:r w:rsidR="00E03FBF" w:rsidRPr="007745D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745D6">
        <w:rPr>
          <w:rFonts w:asciiTheme="majorHAnsi" w:eastAsia="Calibri" w:hAnsiTheme="majorHAnsi" w:cstheme="majorHAnsi"/>
          <w:sz w:val="24"/>
          <w:szCs w:val="24"/>
        </w:rPr>
        <w:t>como estatuto epistemológico</w:t>
      </w:r>
      <w:r w:rsidR="0024002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745D6">
        <w:rPr>
          <w:rFonts w:asciiTheme="majorHAnsi" w:eastAsia="Calibri" w:hAnsiTheme="majorHAnsi" w:cstheme="majorHAnsi"/>
          <w:sz w:val="24"/>
          <w:szCs w:val="24"/>
        </w:rPr>
        <w:t>e problematiza as condições de percepção da realidade</w:t>
      </w:r>
      <w:r w:rsidR="0024002E">
        <w:rPr>
          <w:rFonts w:asciiTheme="majorHAnsi" w:eastAsia="Calibri" w:hAnsiTheme="majorHAnsi" w:cstheme="majorHAnsi"/>
          <w:sz w:val="24"/>
          <w:szCs w:val="24"/>
        </w:rPr>
        <w:t>.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4002E">
        <w:rPr>
          <w:rFonts w:asciiTheme="majorHAnsi" w:eastAsia="Calibri" w:hAnsiTheme="majorHAnsi" w:cstheme="majorHAnsi"/>
          <w:sz w:val="24"/>
          <w:szCs w:val="24"/>
        </w:rPr>
        <w:t>V</w:t>
      </w:r>
      <w:r w:rsidRPr="007745D6">
        <w:rPr>
          <w:rFonts w:asciiTheme="majorHAnsi" w:eastAsia="Calibri" w:hAnsiTheme="majorHAnsi" w:cstheme="majorHAnsi"/>
          <w:sz w:val="24"/>
          <w:szCs w:val="24"/>
        </w:rPr>
        <w:t>árias outras provocações são possíveis</w:t>
      </w:r>
      <w:r w:rsidR="0024002E">
        <w:rPr>
          <w:rFonts w:asciiTheme="majorHAnsi" w:eastAsia="Calibri" w:hAnsiTheme="majorHAnsi" w:cstheme="majorHAnsi"/>
          <w:sz w:val="24"/>
          <w:szCs w:val="24"/>
        </w:rPr>
        <w:t>,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tais como: “Podemos provar que o mundo a nossa volta realmente existe?”</w:t>
      </w:r>
      <w:r w:rsidR="0024002E">
        <w:rPr>
          <w:rFonts w:asciiTheme="majorHAnsi" w:eastAsia="Calibri" w:hAnsiTheme="majorHAnsi" w:cstheme="majorHAnsi"/>
          <w:sz w:val="24"/>
          <w:szCs w:val="24"/>
        </w:rPr>
        <w:t>,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ou “Como posso ter certeza de que o que está acontentecendo nesse exato momento não é um sonho?” No entanto, dada a natureza do projeto</w:t>
      </w:r>
      <w:r w:rsidR="00E03FBF" w:rsidRPr="007745D6">
        <w:rPr>
          <w:rFonts w:asciiTheme="majorHAnsi" w:eastAsia="Calibri" w:hAnsiTheme="majorHAnsi" w:cstheme="majorHAnsi"/>
          <w:sz w:val="24"/>
          <w:szCs w:val="24"/>
        </w:rPr>
        <w:t>,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essas provocações </w:t>
      </w:r>
      <w:r w:rsidR="00E03FBF" w:rsidRPr="007745D6">
        <w:rPr>
          <w:rFonts w:asciiTheme="majorHAnsi" w:eastAsia="Calibri" w:hAnsiTheme="majorHAnsi" w:cstheme="majorHAnsi"/>
          <w:sz w:val="24"/>
          <w:szCs w:val="24"/>
        </w:rPr>
        <w:t>servirão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para instigar o aluno a aprofundar a pesquisa sobre Descartes.</w:t>
      </w:r>
    </w:p>
    <w:p w14:paraId="058C0EF5" w14:textId="61E18EF9" w:rsidR="00DF64A3" w:rsidRDefault="00414840" w:rsidP="003F5C5D">
      <w:pPr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745D6">
        <w:rPr>
          <w:rFonts w:asciiTheme="majorHAnsi" w:eastAsia="Calibri" w:hAnsiTheme="majorHAnsi" w:cstheme="majorHAnsi"/>
          <w:sz w:val="24"/>
          <w:szCs w:val="24"/>
        </w:rPr>
        <w:t>No que se refere a contextualização, o</w:t>
      </w:r>
      <w:r w:rsidR="00D609B9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="009269F9">
        <w:rPr>
          <w:rFonts w:asciiTheme="majorHAnsi" w:eastAsia="Calibri" w:hAnsiTheme="majorHAnsi" w:cstheme="majorHAnsi"/>
          <w:sz w:val="24"/>
          <w:szCs w:val="24"/>
        </w:rPr>
        <w:t>a</w:t>
      </w:r>
      <w:r w:rsidR="00D609B9">
        <w:rPr>
          <w:rFonts w:asciiTheme="majorHAnsi" w:eastAsia="Calibri" w:hAnsiTheme="majorHAnsi" w:cstheme="majorHAnsi"/>
          <w:sz w:val="24"/>
          <w:szCs w:val="24"/>
        </w:rPr>
        <w:t>)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docente pode</w:t>
      </w:r>
      <w:r w:rsidR="009269F9">
        <w:rPr>
          <w:rFonts w:asciiTheme="majorHAnsi" w:eastAsia="Calibri" w:hAnsiTheme="majorHAnsi" w:cstheme="majorHAnsi"/>
          <w:sz w:val="24"/>
          <w:szCs w:val="24"/>
        </w:rPr>
        <w:t>rá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jogar a questão do método da dúvida hiperbólica nos procedimentos contemporâneos, afinal, será que ainda há espaço para essa operação na verificação de veracid</w:t>
      </w:r>
      <w:r w:rsidR="00084C96" w:rsidRPr="007745D6">
        <w:rPr>
          <w:rFonts w:asciiTheme="majorHAnsi" w:eastAsia="Calibri" w:hAnsiTheme="majorHAnsi" w:cstheme="majorHAnsi"/>
          <w:sz w:val="24"/>
          <w:szCs w:val="24"/>
        </w:rPr>
        <w:t xml:space="preserve">ade dos conteúdos? Se </w:t>
      </w:r>
      <w:r w:rsidR="007745D6" w:rsidRPr="007745D6">
        <w:rPr>
          <w:rFonts w:asciiTheme="majorHAnsi" w:eastAsia="Calibri" w:hAnsiTheme="majorHAnsi" w:cstheme="majorHAnsi"/>
          <w:sz w:val="24"/>
          <w:szCs w:val="24"/>
        </w:rPr>
        <w:t>analisarmos as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coisas</w:t>
      </w:r>
      <w:r w:rsidR="00084C96" w:rsidRPr="007745D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745D6">
        <w:rPr>
          <w:rFonts w:asciiTheme="majorHAnsi" w:eastAsia="Calibri" w:hAnsiTheme="majorHAnsi" w:cstheme="majorHAnsi"/>
          <w:sz w:val="24"/>
          <w:szCs w:val="24"/>
        </w:rPr>
        <w:t>que compõem o imaginário do homem</w:t>
      </w:r>
      <w:r w:rsidR="00011F1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269F9">
        <w:rPr>
          <w:rFonts w:asciiTheme="majorHAnsi" w:eastAsia="Calibri" w:hAnsiTheme="majorHAnsi" w:cstheme="majorHAnsi"/>
          <w:sz w:val="24"/>
          <w:szCs w:val="24"/>
        </w:rPr>
        <w:t>n</w:t>
      </w:r>
      <w:r w:rsidR="00DF64A3">
        <w:rPr>
          <w:rFonts w:asciiTheme="majorHAnsi" w:eastAsia="Calibri" w:hAnsiTheme="majorHAnsi" w:cstheme="majorHAnsi"/>
          <w:sz w:val="24"/>
          <w:szCs w:val="24"/>
        </w:rPr>
        <w:t>a atualidade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, será que perceberemos alguma herança do procedimento cartesiano? </w:t>
      </w:r>
    </w:p>
    <w:p w14:paraId="6B644179" w14:textId="77777777" w:rsidR="009269F9" w:rsidRDefault="00414840" w:rsidP="003F5C5D">
      <w:pPr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745D6">
        <w:rPr>
          <w:rFonts w:asciiTheme="majorHAnsi" w:eastAsia="Calibri" w:hAnsiTheme="majorHAnsi" w:cstheme="majorHAnsi"/>
          <w:sz w:val="24"/>
          <w:szCs w:val="24"/>
        </w:rPr>
        <w:t>Também é possível levantar a questão do subjetivismo no que tange a elaboração de pensamentos sobre o mundo hodierno</w:t>
      </w:r>
      <w:r w:rsidR="00FB00DF">
        <w:rPr>
          <w:rFonts w:asciiTheme="majorHAnsi" w:eastAsia="Calibri" w:hAnsiTheme="majorHAnsi" w:cstheme="majorHAnsi"/>
          <w:sz w:val="24"/>
          <w:szCs w:val="24"/>
        </w:rPr>
        <w:t>: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 será que resta algum espaço para o objetivismo? Não </w:t>
      </w:r>
      <w:r w:rsidR="007745D6" w:rsidRPr="007745D6">
        <w:rPr>
          <w:rFonts w:asciiTheme="majorHAnsi" w:eastAsia="Calibri" w:hAnsiTheme="majorHAnsi" w:cstheme="majorHAnsi"/>
          <w:sz w:val="24"/>
          <w:szCs w:val="24"/>
        </w:rPr>
        <w:t>teria o subjetivismo alcançado a</w:t>
      </w:r>
      <w:r w:rsidRPr="007745D6">
        <w:rPr>
          <w:rFonts w:asciiTheme="majorHAnsi" w:eastAsia="Calibri" w:hAnsiTheme="majorHAnsi" w:cstheme="majorHAnsi"/>
          <w:sz w:val="24"/>
          <w:szCs w:val="24"/>
        </w:rPr>
        <w:t>s últimas consequências</w:t>
      </w:r>
      <w:r w:rsidR="009269F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745D6">
        <w:rPr>
          <w:rFonts w:asciiTheme="majorHAnsi" w:eastAsia="Calibri" w:hAnsiTheme="majorHAnsi" w:cstheme="majorHAnsi"/>
          <w:sz w:val="24"/>
          <w:szCs w:val="24"/>
        </w:rPr>
        <w:t xml:space="preserve">e estaríamos vivendo num aglomerado de universos particularares? Todas essas questões podem ser utilizadas como matrizes norteadoras </w:t>
      </w:r>
      <w:r w:rsidR="00E04A44" w:rsidRPr="007745D6">
        <w:rPr>
          <w:rFonts w:asciiTheme="majorHAnsi" w:eastAsia="Calibri" w:hAnsiTheme="majorHAnsi" w:cstheme="majorHAnsi"/>
          <w:sz w:val="24"/>
          <w:szCs w:val="24"/>
        </w:rPr>
        <w:t>nas produções</w:t>
      </w:r>
      <w:r w:rsidR="007745D6" w:rsidRPr="007745D6">
        <w:rPr>
          <w:rFonts w:asciiTheme="majorHAnsi" w:eastAsia="Calibri" w:hAnsiTheme="majorHAnsi" w:cstheme="majorHAnsi"/>
          <w:sz w:val="24"/>
          <w:szCs w:val="24"/>
        </w:rPr>
        <w:t xml:space="preserve"> dos alunos. </w:t>
      </w:r>
    </w:p>
    <w:p w14:paraId="0EE144F3" w14:textId="734EC493" w:rsidR="00957883" w:rsidRDefault="007745D6" w:rsidP="003F5C5D">
      <w:pPr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745D6">
        <w:rPr>
          <w:rFonts w:asciiTheme="majorHAnsi" w:eastAsia="Calibri" w:hAnsiTheme="majorHAnsi" w:cstheme="majorHAnsi"/>
          <w:sz w:val="24"/>
          <w:szCs w:val="24"/>
        </w:rPr>
        <w:t>É</w:t>
      </w:r>
      <w:r w:rsidR="00414840" w:rsidRPr="007745D6">
        <w:rPr>
          <w:rFonts w:asciiTheme="majorHAnsi" w:eastAsia="Calibri" w:hAnsiTheme="majorHAnsi" w:cstheme="majorHAnsi"/>
          <w:sz w:val="24"/>
          <w:szCs w:val="24"/>
        </w:rPr>
        <w:t xml:space="preserve"> interessante que o</w:t>
      </w:r>
      <w:r w:rsidR="00D609B9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="009269F9">
        <w:rPr>
          <w:rFonts w:asciiTheme="majorHAnsi" w:eastAsia="Calibri" w:hAnsiTheme="majorHAnsi" w:cstheme="majorHAnsi"/>
          <w:sz w:val="24"/>
          <w:szCs w:val="24"/>
        </w:rPr>
        <w:t>a</w:t>
      </w:r>
      <w:r w:rsidR="00D609B9">
        <w:rPr>
          <w:rFonts w:asciiTheme="majorHAnsi" w:eastAsia="Calibri" w:hAnsiTheme="majorHAnsi" w:cstheme="majorHAnsi"/>
          <w:sz w:val="24"/>
          <w:szCs w:val="24"/>
        </w:rPr>
        <w:t>)</w:t>
      </w:r>
      <w:r w:rsidR="00414840" w:rsidRPr="007745D6"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D609B9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="009269F9">
        <w:rPr>
          <w:rFonts w:asciiTheme="majorHAnsi" w:eastAsia="Calibri" w:hAnsiTheme="majorHAnsi" w:cstheme="majorHAnsi"/>
          <w:sz w:val="24"/>
          <w:szCs w:val="24"/>
        </w:rPr>
        <w:t>a</w:t>
      </w:r>
      <w:r w:rsidR="00D609B9">
        <w:rPr>
          <w:rFonts w:asciiTheme="majorHAnsi" w:eastAsia="Calibri" w:hAnsiTheme="majorHAnsi" w:cstheme="majorHAnsi"/>
          <w:sz w:val="24"/>
          <w:szCs w:val="24"/>
        </w:rPr>
        <w:t>)</w:t>
      </w:r>
      <w:r w:rsidR="00414840" w:rsidRPr="007745D6">
        <w:rPr>
          <w:rFonts w:asciiTheme="majorHAnsi" w:eastAsia="Calibri" w:hAnsiTheme="majorHAnsi" w:cstheme="majorHAnsi"/>
          <w:sz w:val="24"/>
          <w:szCs w:val="24"/>
        </w:rPr>
        <w:t xml:space="preserve"> oriente a confecção de um texto que busque relacionar o período decisivo do século dezessete</w:t>
      </w:r>
      <w:r w:rsidR="009269F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14840" w:rsidRPr="007745D6">
        <w:rPr>
          <w:rFonts w:asciiTheme="majorHAnsi" w:eastAsia="Calibri" w:hAnsiTheme="majorHAnsi" w:cstheme="majorHAnsi"/>
          <w:sz w:val="24"/>
          <w:szCs w:val="24"/>
        </w:rPr>
        <w:t>com o contexto no qual a produção de conhecimento se encontra nos dias de hoje.</w:t>
      </w:r>
      <w:bookmarkEnd w:id="3"/>
    </w:p>
    <w:p w14:paraId="2B97FAE5" w14:textId="77777777" w:rsidR="007745D6" w:rsidRPr="00DF30F6" w:rsidRDefault="007745D6" w:rsidP="003F5C5D">
      <w:pPr>
        <w:spacing w:after="0" w:line="240" w:lineRule="atLeast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1F07ED4" w14:textId="386ECFD4" w:rsidR="007E5461" w:rsidRPr="00DF30F6" w:rsidRDefault="007745D6" w:rsidP="007745D6">
      <w:pPr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Plano de aula elaborado pelo</w:t>
      </w:r>
      <w:r w:rsidR="00F56076" w:rsidRPr="00DF30F6">
        <w:rPr>
          <w:rFonts w:asciiTheme="majorHAnsi" w:eastAsia="Calibri" w:hAnsiTheme="majorHAnsi" w:cstheme="majorHAnsi"/>
          <w:sz w:val="24"/>
          <w:szCs w:val="24"/>
        </w:rPr>
        <w:t xml:space="preserve"> Profes</w:t>
      </w:r>
      <w:r w:rsidR="00F55E2A" w:rsidRPr="00DF30F6">
        <w:rPr>
          <w:rFonts w:asciiTheme="majorHAnsi" w:eastAsia="Calibri" w:hAnsiTheme="majorHAnsi" w:cstheme="majorHAnsi"/>
          <w:sz w:val="24"/>
          <w:szCs w:val="24"/>
        </w:rPr>
        <w:t xml:space="preserve">sor </w:t>
      </w:r>
      <w:bookmarkStart w:id="4" w:name="_Hlk515919707"/>
      <w:r w:rsidR="007A312A">
        <w:rPr>
          <w:rFonts w:asciiTheme="majorHAnsi" w:eastAsia="Calibri" w:hAnsiTheme="majorHAnsi" w:cstheme="majorHAnsi"/>
          <w:sz w:val="24"/>
          <w:szCs w:val="24"/>
        </w:rPr>
        <w:t xml:space="preserve">Me.  </w:t>
      </w:r>
      <w:r w:rsidR="00F55E2A" w:rsidRPr="00DF30F6">
        <w:rPr>
          <w:rFonts w:asciiTheme="majorHAnsi" w:eastAsia="Calibri" w:hAnsiTheme="majorHAnsi" w:cstheme="majorHAnsi"/>
          <w:sz w:val="24"/>
          <w:szCs w:val="24"/>
        </w:rPr>
        <w:t>Alexandre Squara Neto</w:t>
      </w:r>
      <w:bookmarkEnd w:id="4"/>
      <w:r w:rsidR="00F55E2A" w:rsidRPr="00DF30F6">
        <w:rPr>
          <w:rFonts w:asciiTheme="majorHAnsi" w:eastAsia="Calibri" w:hAnsiTheme="majorHAnsi" w:cstheme="majorHAnsi"/>
          <w:sz w:val="24"/>
          <w:szCs w:val="24"/>
        </w:rPr>
        <w:t>.</w:t>
      </w:r>
      <w:r w:rsidR="00DF30F6">
        <w:rPr>
          <w:rFonts w:asciiTheme="majorHAnsi" w:eastAsia="Calibri" w:hAnsiTheme="majorHAnsi" w:cstheme="majorHAnsi"/>
          <w:sz w:val="24"/>
          <w:szCs w:val="24"/>
        </w:rPr>
        <w:tab/>
      </w:r>
    </w:p>
    <w:sectPr w:rsidR="007E5461" w:rsidRPr="00DF30F6">
      <w:headerReference w:type="default" r:id="rId8"/>
      <w:footerReference w:type="default" r:id="rId9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FA341" w14:textId="77777777" w:rsidR="00DB4194" w:rsidRDefault="00DB4194">
      <w:pPr>
        <w:spacing w:after="0" w:line="240" w:lineRule="auto"/>
      </w:pPr>
      <w:r>
        <w:separator/>
      </w:r>
    </w:p>
  </w:endnote>
  <w:endnote w:type="continuationSeparator" w:id="0">
    <w:p w14:paraId="5A5859B4" w14:textId="77777777" w:rsidR="00DB4194" w:rsidRDefault="00DB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435B57" w:rsidRDefault="00435B57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3B34FB29" w:rsidR="00435B57" w:rsidRDefault="00435B5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</w:t>
    </w:r>
    <w:r w:rsidR="00DF30F6" w:rsidRPr="00DF30F6">
      <w:rPr>
        <w:rFonts w:asciiTheme="majorHAnsi" w:eastAsia="Calibri" w:hAnsiTheme="majorHAnsi" w:cstheme="majorHAnsi"/>
        <w:sz w:val="24"/>
        <w:szCs w:val="24"/>
      </w:rPr>
      <w:t xml:space="preserve"> </w:t>
    </w:r>
    <w:r w:rsidR="00DF30F6" w:rsidRPr="00DF30F6">
      <w:rPr>
        <w:rFonts w:asciiTheme="majorHAnsi" w:eastAsia="Calibri" w:hAnsiTheme="majorHAnsi" w:cstheme="majorHAnsi"/>
        <w:color w:val="17365D" w:themeColor="text2" w:themeShade="BF"/>
        <w:sz w:val="20"/>
        <w:szCs w:val="20"/>
      </w:rPr>
      <w:t>Alexandre Squara Neto</w:t>
    </w:r>
    <w:r>
      <w:rPr>
        <w:rFonts w:ascii="Calibri" w:eastAsia="Calibri" w:hAnsi="Calibri" w:cs="Calibri"/>
        <w:color w:val="244061"/>
        <w:sz w:val="18"/>
        <w:szCs w:val="18"/>
      </w:rPr>
      <w:t>.</w:t>
    </w:r>
  </w:p>
  <w:p w14:paraId="37A1F66C" w14:textId="77777777" w:rsidR="00435B57" w:rsidRDefault="00435B57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435B57" w:rsidRDefault="00435B57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F26257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03902" w14:textId="77777777" w:rsidR="00DB4194" w:rsidRDefault="00DB4194">
      <w:pPr>
        <w:spacing w:after="0" w:line="240" w:lineRule="auto"/>
      </w:pPr>
      <w:r>
        <w:separator/>
      </w:r>
    </w:p>
  </w:footnote>
  <w:footnote w:type="continuationSeparator" w:id="0">
    <w:p w14:paraId="5C29363F" w14:textId="77777777" w:rsidR="00DB4194" w:rsidRDefault="00DB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435B57" w:rsidRDefault="00435B57" w:rsidP="00750EE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5591BE40" w14:textId="046B13EA" w:rsidR="00435B57" w:rsidRDefault="00435B5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 w:rsidR="00022854">
      <w:rPr>
        <w:rFonts w:ascii="Calibri" w:eastAsia="Calibri" w:hAnsi="Calibri" w:cs="Calibri"/>
        <w:sz w:val="28"/>
        <w:szCs w:val="28"/>
      </w:rPr>
      <w:t xml:space="preserve">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435B57" w:rsidRDefault="00435B5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435B57" w:rsidRDefault="00435B5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ED63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2" w15:restartNumberingAfterBreak="0">
    <w:nsid w:val="7E600A92"/>
    <w:multiLevelType w:val="multilevel"/>
    <w:tmpl w:val="335A539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03B5D"/>
    <w:rsid w:val="00004C89"/>
    <w:rsid w:val="00011F15"/>
    <w:rsid w:val="00022854"/>
    <w:rsid w:val="00025B4E"/>
    <w:rsid w:val="00042342"/>
    <w:rsid w:val="00043D4D"/>
    <w:rsid w:val="00047E41"/>
    <w:rsid w:val="00076FB4"/>
    <w:rsid w:val="00083440"/>
    <w:rsid w:val="00084C96"/>
    <w:rsid w:val="000B4C71"/>
    <w:rsid w:val="000C7A57"/>
    <w:rsid w:val="000D7C9A"/>
    <w:rsid w:val="000E10CE"/>
    <w:rsid w:val="001019DE"/>
    <w:rsid w:val="001029B9"/>
    <w:rsid w:val="00105B9E"/>
    <w:rsid w:val="00107DDD"/>
    <w:rsid w:val="001103A8"/>
    <w:rsid w:val="001200A5"/>
    <w:rsid w:val="00126BEC"/>
    <w:rsid w:val="001319E8"/>
    <w:rsid w:val="00150441"/>
    <w:rsid w:val="00171765"/>
    <w:rsid w:val="00177E61"/>
    <w:rsid w:val="00180C33"/>
    <w:rsid w:val="001868E9"/>
    <w:rsid w:val="00191361"/>
    <w:rsid w:val="0019372D"/>
    <w:rsid w:val="001B06F5"/>
    <w:rsid w:val="001B7839"/>
    <w:rsid w:val="001E4CFE"/>
    <w:rsid w:val="001E702C"/>
    <w:rsid w:val="001F6C70"/>
    <w:rsid w:val="0021017A"/>
    <w:rsid w:val="002250E5"/>
    <w:rsid w:val="00231583"/>
    <w:rsid w:val="00235114"/>
    <w:rsid w:val="002352D9"/>
    <w:rsid w:val="0023615A"/>
    <w:rsid w:val="0024002E"/>
    <w:rsid w:val="0027273C"/>
    <w:rsid w:val="00273B9E"/>
    <w:rsid w:val="0028223D"/>
    <w:rsid w:val="002924E1"/>
    <w:rsid w:val="00292C52"/>
    <w:rsid w:val="002931C3"/>
    <w:rsid w:val="002A4506"/>
    <w:rsid w:val="002C0812"/>
    <w:rsid w:val="002C6605"/>
    <w:rsid w:val="002E34B4"/>
    <w:rsid w:val="002E3EC8"/>
    <w:rsid w:val="002E40C7"/>
    <w:rsid w:val="002E731F"/>
    <w:rsid w:val="003249D8"/>
    <w:rsid w:val="0033058F"/>
    <w:rsid w:val="003311DA"/>
    <w:rsid w:val="0033785F"/>
    <w:rsid w:val="003518D8"/>
    <w:rsid w:val="00356030"/>
    <w:rsid w:val="00370E5A"/>
    <w:rsid w:val="0037313A"/>
    <w:rsid w:val="003B1239"/>
    <w:rsid w:val="003B5AD9"/>
    <w:rsid w:val="003E64CE"/>
    <w:rsid w:val="003E70BA"/>
    <w:rsid w:val="003F4B82"/>
    <w:rsid w:val="003F5C5D"/>
    <w:rsid w:val="003F6A83"/>
    <w:rsid w:val="00414840"/>
    <w:rsid w:val="00435B57"/>
    <w:rsid w:val="00440E04"/>
    <w:rsid w:val="00450FD3"/>
    <w:rsid w:val="00481884"/>
    <w:rsid w:val="00493827"/>
    <w:rsid w:val="004A3A5B"/>
    <w:rsid w:val="004B0489"/>
    <w:rsid w:val="004B3F38"/>
    <w:rsid w:val="004B54B6"/>
    <w:rsid w:val="004B7ED3"/>
    <w:rsid w:val="004C5E91"/>
    <w:rsid w:val="004C6055"/>
    <w:rsid w:val="004D0279"/>
    <w:rsid w:val="004D2420"/>
    <w:rsid w:val="004E2314"/>
    <w:rsid w:val="004F5C64"/>
    <w:rsid w:val="0050284F"/>
    <w:rsid w:val="0050647C"/>
    <w:rsid w:val="00525019"/>
    <w:rsid w:val="005323AA"/>
    <w:rsid w:val="00532D31"/>
    <w:rsid w:val="005336D9"/>
    <w:rsid w:val="00556AC3"/>
    <w:rsid w:val="0059630F"/>
    <w:rsid w:val="005A0C17"/>
    <w:rsid w:val="005A4AA2"/>
    <w:rsid w:val="005A52E2"/>
    <w:rsid w:val="005A564F"/>
    <w:rsid w:val="005A7859"/>
    <w:rsid w:val="005B7622"/>
    <w:rsid w:val="005B77A8"/>
    <w:rsid w:val="005F534F"/>
    <w:rsid w:val="00601588"/>
    <w:rsid w:val="00603697"/>
    <w:rsid w:val="00606F1C"/>
    <w:rsid w:val="0061749A"/>
    <w:rsid w:val="00620325"/>
    <w:rsid w:val="00620DB8"/>
    <w:rsid w:val="00623F91"/>
    <w:rsid w:val="00630C0E"/>
    <w:rsid w:val="00631F9F"/>
    <w:rsid w:val="0064588B"/>
    <w:rsid w:val="00647565"/>
    <w:rsid w:val="00653CE5"/>
    <w:rsid w:val="006569B1"/>
    <w:rsid w:val="00662DCF"/>
    <w:rsid w:val="006664FE"/>
    <w:rsid w:val="00690A6B"/>
    <w:rsid w:val="00691930"/>
    <w:rsid w:val="00695A2F"/>
    <w:rsid w:val="006A0B55"/>
    <w:rsid w:val="006B31BA"/>
    <w:rsid w:val="006C06F3"/>
    <w:rsid w:val="006D0365"/>
    <w:rsid w:val="006D0EAE"/>
    <w:rsid w:val="006D248C"/>
    <w:rsid w:val="006D3DB9"/>
    <w:rsid w:val="006E1CA3"/>
    <w:rsid w:val="007005A0"/>
    <w:rsid w:val="007130DC"/>
    <w:rsid w:val="00730B40"/>
    <w:rsid w:val="00734AFE"/>
    <w:rsid w:val="007416A6"/>
    <w:rsid w:val="00745192"/>
    <w:rsid w:val="00745D30"/>
    <w:rsid w:val="00750EEB"/>
    <w:rsid w:val="007745D6"/>
    <w:rsid w:val="00790633"/>
    <w:rsid w:val="007A312A"/>
    <w:rsid w:val="007A4C8A"/>
    <w:rsid w:val="007C18C8"/>
    <w:rsid w:val="007D197E"/>
    <w:rsid w:val="007D6105"/>
    <w:rsid w:val="007E5461"/>
    <w:rsid w:val="00804B9F"/>
    <w:rsid w:val="00812AD9"/>
    <w:rsid w:val="0082324D"/>
    <w:rsid w:val="00826D07"/>
    <w:rsid w:val="0084093B"/>
    <w:rsid w:val="00847E90"/>
    <w:rsid w:val="008532DD"/>
    <w:rsid w:val="0087356F"/>
    <w:rsid w:val="008749FB"/>
    <w:rsid w:val="008822A7"/>
    <w:rsid w:val="00882B65"/>
    <w:rsid w:val="00885D8F"/>
    <w:rsid w:val="008934F9"/>
    <w:rsid w:val="00894798"/>
    <w:rsid w:val="008B7F0B"/>
    <w:rsid w:val="008D1E4E"/>
    <w:rsid w:val="008E7607"/>
    <w:rsid w:val="008F783E"/>
    <w:rsid w:val="00900B4A"/>
    <w:rsid w:val="00910203"/>
    <w:rsid w:val="00910314"/>
    <w:rsid w:val="009210D0"/>
    <w:rsid w:val="00925649"/>
    <w:rsid w:val="009269F9"/>
    <w:rsid w:val="00957883"/>
    <w:rsid w:val="00966FC5"/>
    <w:rsid w:val="009925C3"/>
    <w:rsid w:val="009929A0"/>
    <w:rsid w:val="009A66EE"/>
    <w:rsid w:val="009B2DBA"/>
    <w:rsid w:val="009B5D5F"/>
    <w:rsid w:val="009B7A3B"/>
    <w:rsid w:val="009C0A40"/>
    <w:rsid w:val="009C4C30"/>
    <w:rsid w:val="009D139C"/>
    <w:rsid w:val="009F44B7"/>
    <w:rsid w:val="00A14824"/>
    <w:rsid w:val="00A160C2"/>
    <w:rsid w:val="00A264E7"/>
    <w:rsid w:val="00A604D9"/>
    <w:rsid w:val="00A77665"/>
    <w:rsid w:val="00A810B9"/>
    <w:rsid w:val="00AB1D68"/>
    <w:rsid w:val="00AB528E"/>
    <w:rsid w:val="00AB5D10"/>
    <w:rsid w:val="00AC537D"/>
    <w:rsid w:val="00AD33DD"/>
    <w:rsid w:val="00AE0D60"/>
    <w:rsid w:val="00AE4156"/>
    <w:rsid w:val="00AF35A5"/>
    <w:rsid w:val="00B065F7"/>
    <w:rsid w:val="00B06AFA"/>
    <w:rsid w:val="00B138B1"/>
    <w:rsid w:val="00B21066"/>
    <w:rsid w:val="00B261D1"/>
    <w:rsid w:val="00B303D5"/>
    <w:rsid w:val="00B35273"/>
    <w:rsid w:val="00B50DE5"/>
    <w:rsid w:val="00B60F05"/>
    <w:rsid w:val="00B703FB"/>
    <w:rsid w:val="00B70CF5"/>
    <w:rsid w:val="00B81568"/>
    <w:rsid w:val="00BA1926"/>
    <w:rsid w:val="00BA1FFD"/>
    <w:rsid w:val="00BC484C"/>
    <w:rsid w:val="00BC4C53"/>
    <w:rsid w:val="00BE4F9C"/>
    <w:rsid w:val="00BF4A43"/>
    <w:rsid w:val="00BF56C0"/>
    <w:rsid w:val="00C04729"/>
    <w:rsid w:val="00C0617C"/>
    <w:rsid w:val="00C6208C"/>
    <w:rsid w:val="00C8242C"/>
    <w:rsid w:val="00C84A10"/>
    <w:rsid w:val="00C92577"/>
    <w:rsid w:val="00CA0234"/>
    <w:rsid w:val="00CD2D99"/>
    <w:rsid w:val="00CD4B5F"/>
    <w:rsid w:val="00CE4EDD"/>
    <w:rsid w:val="00D2377F"/>
    <w:rsid w:val="00D24909"/>
    <w:rsid w:val="00D260EA"/>
    <w:rsid w:val="00D53C71"/>
    <w:rsid w:val="00D609B9"/>
    <w:rsid w:val="00D6244E"/>
    <w:rsid w:val="00D712A0"/>
    <w:rsid w:val="00D7473B"/>
    <w:rsid w:val="00D836FB"/>
    <w:rsid w:val="00D906FC"/>
    <w:rsid w:val="00D94922"/>
    <w:rsid w:val="00D97DB7"/>
    <w:rsid w:val="00DA7FFD"/>
    <w:rsid w:val="00DB1465"/>
    <w:rsid w:val="00DB4194"/>
    <w:rsid w:val="00DF30F6"/>
    <w:rsid w:val="00DF3719"/>
    <w:rsid w:val="00DF64A3"/>
    <w:rsid w:val="00E03FBF"/>
    <w:rsid w:val="00E04A44"/>
    <w:rsid w:val="00E24F98"/>
    <w:rsid w:val="00E519C9"/>
    <w:rsid w:val="00E53D6D"/>
    <w:rsid w:val="00E7435F"/>
    <w:rsid w:val="00E81610"/>
    <w:rsid w:val="00EA30E1"/>
    <w:rsid w:val="00EB6A7F"/>
    <w:rsid w:val="00EC13B9"/>
    <w:rsid w:val="00EC1794"/>
    <w:rsid w:val="00EC35BD"/>
    <w:rsid w:val="00EC4CE0"/>
    <w:rsid w:val="00ED12DB"/>
    <w:rsid w:val="00ED1FE0"/>
    <w:rsid w:val="00EE35A0"/>
    <w:rsid w:val="00EF426D"/>
    <w:rsid w:val="00F13004"/>
    <w:rsid w:val="00F26257"/>
    <w:rsid w:val="00F3152E"/>
    <w:rsid w:val="00F3578A"/>
    <w:rsid w:val="00F40972"/>
    <w:rsid w:val="00F40A7A"/>
    <w:rsid w:val="00F51D41"/>
    <w:rsid w:val="00F55493"/>
    <w:rsid w:val="00F55E2A"/>
    <w:rsid w:val="00F56076"/>
    <w:rsid w:val="00F7395B"/>
    <w:rsid w:val="00F807EF"/>
    <w:rsid w:val="00F84167"/>
    <w:rsid w:val="00F970E5"/>
    <w:rsid w:val="00FA004C"/>
    <w:rsid w:val="00FA0B28"/>
    <w:rsid w:val="00FA3F34"/>
    <w:rsid w:val="00FA767F"/>
    <w:rsid w:val="00FB00DF"/>
    <w:rsid w:val="00FB0DE0"/>
    <w:rsid w:val="00FB0E69"/>
    <w:rsid w:val="00FB7C9E"/>
    <w:rsid w:val="00FC7786"/>
    <w:rsid w:val="00FE342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4B505"/>
  <w15:docId w15:val="{86B09040-A56C-404E-AAAE-FAFB23E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styleId="Textodebalo">
    <w:name w:val="Balloon Text"/>
    <w:basedOn w:val="Normal"/>
    <w:link w:val="TextodebaloChar"/>
    <w:uiPriority w:val="99"/>
    <w:semiHidden/>
    <w:unhideWhenUsed/>
    <w:rsid w:val="00A6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4D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0EA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50E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E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E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E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EE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925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4deTnqje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Cavinato</cp:lastModifiedBy>
  <cp:revision>2</cp:revision>
  <dcterms:created xsi:type="dcterms:W3CDTF">2018-08-15T19:17:00Z</dcterms:created>
  <dcterms:modified xsi:type="dcterms:W3CDTF">2018-08-15T19:17:00Z</dcterms:modified>
</cp:coreProperties>
</file>