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A17E3" w14:textId="5AD77A60" w:rsidR="00223885" w:rsidRDefault="00716AAB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color w:val="1F497D"/>
          <w:sz w:val="32"/>
          <w:szCs w:val="32"/>
        </w:rPr>
        <w:t xml:space="preserve">   Ensino Fundamental</w:t>
      </w:r>
      <w:r w:rsidR="00EF7EE5">
        <w:rPr>
          <w:rFonts w:ascii="Calibri" w:eastAsia="Calibri" w:hAnsi="Calibri" w:cs="Calibri"/>
          <w:color w:val="1F497D"/>
          <w:sz w:val="32"/>
          <w:szCs w:val="32"/>
        </w:rPr>
        <w:t xml:space="preserve"> II (Segundo Ciclo) </w:t>
      </w:r>
      <w:r w:rsidR="009D3BCF">
        <w:rPr>
          <w:rFonts w:ascii="Calibri" w:eastAsia="Calibri" w:hAnsi="Calibri" w:cs="Calibri"/>
          <w:color w:val="1F497D"/>
          <w:sz w:val="32"/>
          <w:szCs w:val="32"/>
        </w:rPr>
        <w:t>e Ensino Médio</w:t>
      </w:r>
    </w:p>
    <w:p w14:paraId="69E321D9" w14:textId="77777777" w:rsidR="00223885" w:rsidRDefault="00716AAB">
      <w:pPr>
        <w:keepNext/>
        <w:keepLines/>
        <w:spacing w:before="20" w:after="0" w:line="240" w:lineRule="auto"/>
        <w:rPr>
          <w:rFonts w:ascii="Calibri" w:eastAsia="Calibri" w:hAnsi="Calibri" w:cs="Calibri"/>
          <w:b/>
          <w:color w:val="1F497D"/>
          <w:sz w:val="32"/>
          <w:szCs w:val="32"/>
        </w:rPr>
      </w:pP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   Metais no cotidiano e no sistema produtivo</w:t>
      </w:r>
    </w:p>
    <w:p w14:paraId="49967F7D" w14:textId="77777777" w:rsidR="00223885" w:rsidRDefault="00716AAB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noProof/>
          <w:color w:val="365F91"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1CD5CC09" wp14:editId="51012E97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73520" cy="16510"/>
                <wp:effectExtent l="0" t="0" r="0" b="0"/>
                <wp:wrapNone/>
                <wp:docPr id="1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0" cy="1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CA497" id="Conector de seta reta 2" o:spid="_x0000_s1026" style="position:absolute;margin-left:8pt;margin-top:6pt;width:517.6pt;height:1.3pt;z-index: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</w:p>
    <w:p w14:paraId="2DA5B7BA" w14:textId="77777777" w:rsidR="00223885" w:rsidRDefault="00716AAB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498621D4" w14:textId="0C70FCF2" w:rsidR="00223885" w:rsidRDefault="00716AAB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Ciências</w:t>
      </w:r>
      <w:r w:rsidR="00982C65">
        <w:rPr>
          <w:rFonts w:ascii="Calibri" w:eastAsia="Calibri" w:hAnsi="Calibri" w:cs="Calibri"/>
          <w:sz w:val="24"/>
          <w:szCs w:val="24"/>
        </w:rPr>
        <w:t xml:space="preserve">. Química. </w:t>
      </w:r>
    </w:p>
    <w:p w14:paraId="39CC91E4" w14:textId="77777777" w:rsidR="00223885" w:rsidRDefault="00223885">
      <w:pPr>
        <w:spacing w:after="0"/>
        <w:jc w:val="both"/>
        <w:rPr>
          <w:rFonts w:ascii="Calibri" w:hAnsi="Calibri" w:cs="Calibri"/>
        </w:rPr>
      </w:pPr>
    </w:p>
    <w:p w14:paraId="7805A36D" w14:textId="77777777" w:rsidR="00223885" w:rsidRDefault="00716AAB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0B5B975E" w14:textId="5C062141" w:rsidR="00223885" w:rsidRDefault="00716AAB">
      <w:pPr>
        <w:pStyle w:val="PargrafodaLista"/>
        <w:keepNext/>
        <w:numPr>
          <w:ilvl w:val="0"/>
          <w:numId w:val="1"/>
        </w:numPr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/>
          <w:color w:val="00000A"/>
          <w:sz w:val="24"/>
          <w:szCs w:val="24"/>
        </w:rPr>
        <w:t xml:space="preserve">Reconhecer usos dos metais no cotidiano e no sistema produtivo, com base em textos, </w:t>
      </w:r>
      <w:r w:rsidR="000A128C">
        <w:rPr>
          <w:rFonts w:ascii="Calibri" w:eastAsia="Calibri" w:hAnsi="Calibri"/>
          <w:color w:val="00000A"/>
          <w:sz w:val="24"/>
          <w:szCs w:val="24"/>
        </w:rPr>
        <w:t>ilustrações e filmes;</w:t>
      </w:r>
    </w:p>
    <w:p w14:paraId="53CAB3E9" w14:textId="35511C23" w:rsidR="00223885" w:rsidRDefault="00716AAB">
      <w:pPr>
        <w:pStyle w:val="LO-normal"/>
        <w:numPr>
          <w:ilvl w:val="0"/>
          <w:numId w:val="1"/>
        </w:numPr>
        <w:tabs>
          <w:tab w:val="left" w:pos="4683"/>
          <w:tab w:val="left" w:pos="4708"/>
        </w:tabs>
        <w:spacing w:before="60" w:after="60"/>
        <w:jc w:val="both"/>
      </w:pPr>
      <w:r>
        <w:rPr>
          <w:rFonts w:ascii="Calibri" w:eastAsia="Calibri" w:hAnsi="Calibri" w:cs="Arial"/>
          <w:color w:val="00000A"/>
          <w:sz w:val="24"/>
          <w:szCs w:val="24"/>
        </w:rPr>
        <w:t>Introd</w:t>
      </w:r>
      <w:r w:rsidR="000A128C">
        <w:rPr>
          <w:rFonts w:ascii="Calibri" w:eastAsia="Calibri" w:hAnsi="Calibri" w:cs="Arial"/>
          <w:color w:val="00000A"/>
          <w:sz w:val="24"/>
          <w:szCs w:val="24"/>
        </w:rPr>
        <w:t>uzir características dos metais;</w:t>
      </w:r>
    </w:p>
    <w:p w14:paraId="1F6268A1" w14:textId="0427A950" w:rsidR="000A128C" w:rsidRPr="00513CA8" w:rsidRDefault="00716AAB" w:rsidP="00513CA8">
      <w:pPr>
        <w:pStyle w:val="PargrafodaLista"/>
        <w:keepNext/>
        <w:numPr>
          <w:ilvl w:val="0"/>
          <w:numId w:val="1"/>
        </w:numPr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/>
          <w:color w:val="00000A"/>
          <w:sz w:val="24"/>
          <w:szCs w:val="24"/>
        </w:rPr>
        <w:t>Identificar e caracterizar os</w:t>
      </w:r>
      <w:r w:rsidR="000A128C">
        <w:rPr>
          <w:rFonts w:ascii="Calibri" w:eastAsia="Calibri" w:hAnsi="Calibri"/>
          <w:color w:val="00000A"/>
          <w:sz w:val="24"/>
          <w:szCs w:val="24"/>
        </w:rPr>
        <w:t xml:space="preserve"> métodos de obtenção </w:t>
      </w:r>
      <w:r w:rsidR="00513CA8">
        <w:rPr>
          <w:rFonts w:ascii="Calibri" w:eastAsia="Calibri" w:hAnsi="Calibri"/>
          <w:color w:val="00000A"/>
          <w:sz w:val="24"/>
          <w:szCs w:val="24"/>
        </w:rPr>
        <w:t xml:space="preserve">e </w:t>
      </w:r>
      <w:r w:rsidRPr="00513CA8">
        <w:rPr>
          <w:rFonts w:ascii="Calibri" w:eastAsia="Calibri" w:hAnsi="Calibri"/>
          <w:color w:val="00000A"/>
          <w:sz w:val="24"/>
          <w:szCs w:val="24"/>
        </w:rPr>
        <w:t>as modificações sofridas pelos metais utilizados em nosso cotidiano</w:t>
      </w:r>
      <w:r w:rsidR="000A128C" w:rsidRPr="00513CA8">
        <w:rPr>
          <w:rFonts w:ascii="Calibri" w:eastAsia="Calibri" w:hAnsi="Calibri"/>
          <w:color w:val="00000A"/>
          <w:sz w:val="24"/>
          <w:szCs w:val="24"/>
        </w:rPr>
        <w:t>,</w:t>
      </w:r>
      <w:r w:rsidRPr="00513CA8">
        <w:rPr>
          <w:rFonts w:ascii="Calibri" w:eastAsia="Calibri" w:hAnsi="Calibri"/>
          <w:color w:val="00000A"/>
          <w:sz w:val="24"/>
          <w:szCs w:val="24"/>
        </w:rPr>
        <w:t xml:space="preserve"> para constituírem produtos diversos (p</w:t>
      </w:r>
      <w:r w:rsidR="000A128C" w:rsidRPr="00513CA8">
        <w:rPr>
          <w:rFonts w:ascii="Calibri" w:eastAsia="Calibri" w:hAnsi="Calibri"/>
          <w:color w:val="00000A"/>
          <w:sz w:val="24"/>
          <w:szCs w:val="24"/>
        </w:rPr>
        <w:t>arafusos, máquinas, lâminas);</w:t>
      </w:r>
    </w:p>
    <w:p w14:paraId="1A6F5C18" w14:textId="77777777" w:rsidR="00223885" w:rsidRDefault="00716AAB">
      <w:pPr>
        <w:pStyle w:val="PargrafodaLista"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Estudar os metais que podem ser obtidos no continente africano.</w:t>
      </w:r>
    </w:p>
    <w:p w14:paraId="3D2CB499" w14:textId="77777777" w:rsidR="00223885" w:rsidRDefault="00223885">
      <w:pPr>
        <w:pStyle w:val="PargrafodaLista"/>
        <w:spacing w:after="60"/>
        <w:ind w:left="142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77192E0A" w14:textId="77777777" w:rsidR="00223885" w:rsidRDefault="00716AAB">
      <w:pPr>
        <w:keepNext/>
        <w:spacing w:after="60"/>
        <w:ind w:left="349" w:firstLine="371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1C083B62" w14:textId="77777777" w:rsidR="00223885" w:rsidRDefault="00716AAB">
      <w:pPr>
        <w:pStyle w:val="PargrafodaLista"/>
        <w:numPr>
          <w:ilvl w:val="0"/>
          <w:numId w:val="2"/>
        </w:numPr>
        <w:tabs>
          <w:tab w:val="left" w:pos="180"/>
        </w:tabs>
        <w:spacing w:after="0"/>
        <w:jc w:val="both"/>
      </w:pPr>
      <w:r>
        <w:rPr>
          <w:rFonts w:ascii="Calibri" w:eastAsia="Calibri" w:hAnsi="Calibri" w:cs="Calibri"/>
          <w:sz w:val="24"/>
          <w:szCs w:val="28"/>
        </w:rPr>
        <w:t>Minerais, rochas e solo – características gerais e importância para a obtenção de materiais como os metais;</w:t>
      </w:r>
    </w:p>
    <w:p w14:paraId="02DADAEC" w14:textId="75C61AAA" w:rsidR="00223885" w:rsidRDefault="00716AAB">
      <w:pPr>
        <w:pStyle w:val="LO-normal"/>
        <w:numPr>
          <w:ilvl w:val="0"/>
          <w:numId w:val="2"/>
        </w:numPr>
        <w:tabs>
          <w:tab w:val="left" w:pos="342"/>
        </w:tabs>
        <w:spacing w:before="60" w:after="60"/>
        <w:jc w:val="both"/>
        <w:rPr>
          <w:rFonts w:ascii="Arial" w:hAnsi="Arial" w:cs="Arial"/>
          <w:sz w:val="22"/>
          <w:szCs w:val="22"/>
        </w:rPr>
      </w:pPr>
      <w:r>
        <w:rPr>
          <w:rFonts w:ascii="Calibri" w:eastAsia="Calibri" w:hAnsi="Calibri" w:cs="Calibri"/>
          <w:sz w:val="24"/>
          <w:szCs w:val="28"/>
        </w:rPr>
        <w:t>Visão gera</w:t>
      </w:r>
      <w:r w:rsidR="000A128C">
        <w:rPr>
          <w:rFonts w:ascii="Calibri" w:eastAsia="Calibri" w:hAnsi="Calibri" w:cs="Calibri"/>
          <w:sz w:val="24"/>
          <w:szCs w:val="28"/>
        </w:rPr>
        <w:t xml:space="preserve">l de propriedades dos materiais: </w:t>
      </w:r>
      <w:r>
        <w:rPr>
          <w:rFonts w:ascii="Calibri" w:eastAsia="Calibri" w:hAnsi="Calibri" w:cs="Calibri"/>
          <w:sz w:val="24"/>
          <w:szCs w:val="28"/>
        </w:rPr>
        <w:t>cor, dureza, brilho, temperaturas de fusão e ebulição, permeabilidade e suas relações com o uso dos materiais no cotidiano e no sistema produtivo.</w:t>
      </w:r>
    </w:p>
    <w:p w14:paraId="210D4BAE" w14:textId="77777777" w:rsidR="00223885" w:rsidRDefault="00223885">
      <w:pPr>
        <w:pStyle w:val="PargrafodaLista"/>
        <w:tabs>
          <w:tab w:val="left" w:pos="180"/>
        </w:tabs>
        <w:spacing w:after="0"/>
        <w:ind w:left="1429"/>
        <w:jc w:val="both"/>
        <w:rPr>
          <w:rFonts w:ascii="Calibri" w:eastAsia="Calibri" w:hAnsi="Calibri" w:cs="Calibri"/>
          <w:sz w:val="24"/>
          <w:szCs w:val="28"/>
        </w:rPr>
      </w:pPr>
    </w:p>
    <w:p w14:paraId="161D11AE" w14:textId="77777777" w:rsidR="00223885" w:rsidRDefault="00716AAB">
      <w:pPr>
        <w:keepNext/>
        <w:spacing w:after="6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Palavras</w:t>
      </w:r>
      <w:r>
        <w:rPr>
          <w:rFonts w:ascii="Calibri" w:eastAsia="Calibri" w:hAnsi="Calibri" w:cs="Calibri"/>
          <w:color w:val="365F91"/>
          <w:sz w:val="28"/>
          <w:szCs w:val="28"/>
        </w:rPr>
        <w:t>-</w:t>
      </w: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Chave: </w:t>
      </w:r>
    </w:p>
    <w:p w14:paraId="743C04EB" w14:textId="77777777" w:rsidR="00223885" w:rsidRDefault="00716AAB">
      <w:pPr>
        <w:tabs>
          <w:tab w:val="left" w:pos="180"/>
        </w:tabs>
        <w:spacing w:after="0"/>
        <w:ind w:left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Metais. Cotidiano. Sistema produtivo. Transformação química. África</w:t>
      </w:r>
    </w:p>
    <w:p w14:paraId="3D959ADD" w14:textId="77777777" w:rsidR="00223885" w:rsidRDefault="00223885">
      <w:pPr>
        <w:tabs>
          <w:tab w:val="left" w:pos="180"/>
        </w:tabs>
        <w:spacing w:after="0"/>
        <w:ind w:left="709"/>
        <w:jc w:val="both"/>
        <w:rPr>
          <w:rFonts w:ascii="Calibri" w:hAnsi="Calibri" w:cs="Calibri"/>
        </w:rPr>
      </w:pPr>
    </w:p>
    <w:p w14:paraId="2F62F4EA" w14:textId="77777777" w:rsidR="00223885" w:rsidRDefault="00716AAB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025A8CAE" w14:textId="77777777" w:rsidR="00223885" w:rsidRDefault="00716AAB">
      <w:pPr>
        <w:spacing w:after="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 aulas (50 minutos/aula)</w:t>
      </w:r>
    </w:p>
    <w:p w14:paraId="66D39041" w14:textId="77777777" w:rsidR="00223885" w:rsidRDefault="00223885">
      <w:pPr>
        <w:spacing w:after="0"/>
        <w:ind w:firstLine="709"/>
        <w:jc w:val="both"/>
        <w:rPr>
          <w:rFonts w:ascii="Calibri" w:hAnsi="Calibri" w:cs="Calibri"/>
        </w:rPr>
      </w:pPr>
    </w:p>
    <w:p w14:paraId="5D51EB6D" w14:textId="43A3DDE1" w:rsidR="00223885" w:rsidRDefault="00716AAB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Para </w:t>
      </w:r>
      <w:r w:rsidR="00DF30FC">
        <w:rPr>
          <w:rFonts w:ascii="Calibri" w:eastAsia="Calibri" w:hAnsi="Calibri" w:cs="Calibri"/>
          <w:b/>
          <w:color w:val="365F91"/>
          <w:sz w:val="28"/>
          <w:szCs w:val="28"/>
        </w:rPr>
        <w:t>organizar o seu trabalho e saber mais:</w:t>
      </w:r>
    </w:p>
    <w:p w14:paraId="2AC18EF6" w14:textId="4803099C" w:rsidR="00223885" w:rsidRDefault="00716AAB">
      <w:pPr>
        <w:spacing w:after="6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Recomenda-se que o</w:t>
      </w:r>
      <w:r w:rsidR="008E040B">
        <w:rPr>
          <w:rFonts w:ascii="Calibri" w:eastAsia="Calibri" w:hAnsi="Calibri" w:cs="Calibri"/>
          <w:color w:val="00000A"/>
          <w:sz w:val="24"/>
          <w:szCs w:val="28"/>
        </w:rPr>
        <w:t>(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8E040B">
        <w:rPr>
          <w:rFonts w:ascii="Calibri" w:eastAsia="Calibri" w:hAnsi="Calibri" w:cs="Calibri"/>
          <w:color w:val="00000A"/>
          <w:sz w:val="24"/>
          <w:szCs w:val="28"/>
        </w:rPr>
        <w:t>) professor (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8E040B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acesse algum material preliminar para conhecer um pouco mais sobre metais no cotidiano e no sistema produtivo:</w:t>
      </w:r>
    </w:p>
    <w:p w14:paraId="5E964F74" w14:textId="77777777" w:rsidR="00223885" w:rsidRDefault="00223885">
      <w:pPr>
        <w:spacing w:after="6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772F80C" w14:textId="06CAD2CD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”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A atividade de penhor e a Química</w:t>
      </w:r>
      <w:bookmarkStart w:id="0" w:name="_ajtd95o92qvk"/>
      <w:bookmarkEnd w:id="0"/>
      <w:r>
        <w:rPr>
          <w:rFonts w:ascii="Calibri" w:eastAsia="Calibri" w:hAnsi="Calibri" w:cs="Calibri"/>
          <w:i/>
          <w:color w:val="00000A"/>
          <w:sz w:val="24"/>
          <w:szCs w:val="28"/>
        </w:rPr>
        <w:t xml:space="preserve">”. </w:t>
      </w:r>
      <w:r>
        <w:rPr>
          <w:rFonts w:ascii="Calibri" w:eastAsia="Calibri" w:hAnsi="Calibri" w:cs="Calibri"/>
          <w:color w:val="00000A"/>
          <w:sz w:val="24"/>
          <w:szCs w:val="28"/>
        </w:rPr>
        <w:t>Disponível em: &lt;</w:t>
      </w:r>
      <w:hyperlink r:id="rId7" w:history="1">
        <w:r w:rsidR="000912A4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http://qnesc.sbq.org.br/online/qnesc34_3/02-QS-81-11.pdf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20A2B536" w14:textId="418215BA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 xml:space="preserve">Química na Siderurgia”. </w:t>
      </w:r>
      <w:r>
        <w:rPr>
          <w:rFonts w:ascii="Calibri" w:eastAsia="Calibri" w:hAnsi="Calibri" w:cs="Calibri"/>
          <w:color w:val="00000A"/>
          <w:sz w:val="24"/>
          <w:szCs w:val="28"/>
        </w:rPr>
        <w:t>Disponível em: &lt;</w:t>
      </w:r>
      <w:hyperlink r:id="rId8" w:history="1">
        <w:r w:rsidR="00EA579F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http://www.quimica.seed.pr.gov.br/arquivos/File/AIQ_2011/siderurgia_ufrgs.pdf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1D0E8BB9" w14:textId="0D1A9E0F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lastRenderedPageBreak/>
        <w:t>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A química do fazer, Metais, Siderurgia (parte 1)”</w:t>
      </w:r>
      <w:r>
        <w:rPr>
          <w:rFonts w:ascii="Calibri" w:eastAsia="Calibri" w:hAnsi="Calibri" w:cs="Calibri"/>
          <w:color w:val="00000A"/>
          <w:sz w:val="24"/>
          <w:szCs w:val="28"/>
        </w:rPr>
        <w:t>. Disponível em: &lt;</w:t>
      </w:r>
      <w:hyperlink r:id="rId9" w:history="1">
        <w:r w:rsidR="00A42971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https://www.youtube.com/watch?v=O4rJEyF9Ka8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5212E709" w14:textId="1289F48D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A química do fazer, Metais, Siderurgia (parte 2)”</w:t>
      </w:r>
      <w:r>
        <w:rPr>
          <w:rFonts w:ascii="Calibri" w:eastAsia="Calibri" w:hAnsi="Calibri" w:cs="Calibri"/>
          <w:color w:val="00000A"/>
          <w:sz w:val="24"/>
          <w:szCs w:val="28"/>
        </w:rPr>
        <w:t>. Disponível em: &lt;</w:t>
      </w:r>
      <w:hyperlink r:id="rId10" w:history="1">
        <w:r w:rsidR="00A42971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https://www.youtube.com/watch?v=7EB0rl1fTAc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3A363244" w14:textId="3FA282C0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A química do fazer, Metais, Alumínio”</w:t>
      </w:r>
      <w:r>
        <w:rPr>
          <w:rFonts w:ascii="Calibri" w:eastAsia="Calibri" w:hAnsi="Calibri" w:cs="Calibri"/>
          <w:color w:val="00000A"/>
          <w:sz w:val="24"/>
          <w:szCs w:val="28"/>
        </w:rPr>
        <w:t>. Disponível em: &lt;</w:t>
      </w:r>
      <w:hyperlink r:id="rId11" w:history="1">
        <w:r w:rsidR="00A42971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https://www.youtube.com/watch?v=iVZBhubw8uI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4C33270E" w14:textId="7BA4F61A" w:rsidR="00223885" w:rsidRDefault="00716AAB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Para saber sobre acidente ambiental </w:t>
      </w:r>
      <w:r w:rsidR="007E652E">
        <w:rPr>
          <w:rFonts w:ascii="Calibri" w:eastAsia="Calibri" w:hAnsi="Calibri" w:cs="Calibri"/>
          <w:color w:val="00000A"/>
          <w:sz w:val="24"/>
          <w:szCs w:val="28"/>
        </w:rPr>
        <w:t xml:space="preserve">recente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na indústria de transformação de metais: 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 xml:space="preserve">“Mina de ferro, quanto Vale? A lama de rejeitos da mineração de Mariana e os impactos de sua composição química”. </w:t>
      </w:r>
      <w:r>
        <w:rPr>
          <w:rFonts w:ascii="Calibri" w:eastAsia="Calibri" w:hAnsi="Calibri" w:cs="Calibri"/>
          <w:color w:val="00000A"/>
          <w:sz w:val="24"/>
          <w:szCs w:val="28"/>
        </w:rPr>
        <w:t>Disponível em: &lt;</w:t>
      </w:r>
      <w:hyperlink r:id="rId12" w:history="1">
        <w:r w:rsidR="00A42971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http://www.lapeq.fe.usp.br/minicurso/pdf/mc_2016_ma_mariana.pdf</w:t>
        </w:r>
      </w:hyperlink>
      <w:r w:rsidR="00A42971">
        <w:rPr>
          <w:rStyle w:val="InternetLink"/>
          <w:rFonts w:ascii="Calibri" w:eastAsia="Calibri" w:hAnsi="Calibri" w:cs="Calibri"/>
          <w:color w:val="00000A"/>
          <w:sz w:val="24"/>
          <w:szCs w:val="28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8"/>
        </w:rPr>
        <w:t>&gt;. Acesso em 24 de Junho de 2018.</w:t>
      </w:r>
    </w:p>
    <w:p w14:paraId="616E2172" w14:textId="77777777" w:rsidR="00223885" w:rsidRDefault="00223885">
      <w:pPr>
        <w:pStyle w:val="PargrafodaLista"/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5905F8B1" w14:textId="77777777" w:rsidR="00223885" w:rsidRDefault="00716AAB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</w:t>
      </w:r>
    </w:p>
    <w:p w14:paraId="552275D1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260EB2C3" w14:textId="77777777" w:rsidR="00223885" w:rsidRDefault="00716AAB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>
        <w:rPr>
          <w:rFonts w:ascii="Calibri" w:eastAsia="Calibri" w:hAnsi="Calibri" w:cs="Calibri"/>
          <w:color w:val="17365D"/>
          <w:sz w:val="28"/>
          <w:szCs w:val="28"/>
        </w:rPr>
        <w:t>conversa</w:t>
      </w:r>
    </w:p>
    <w:p w14:paraId="1CECA288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3D23FE05" w14:textId="0FB9FC05" w:rsidR="00223885" w:rsidRDefault="00CF208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A Química é 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a ciência cujo objeto de estudo são os materiais e as substâncias em três perspectivas: constituição, propriedades e transformação. Esses estudos podem ser feitos em três níve</w:t>
      </w:r>
      <w:r w:rsidR="00E302BC">
        <w:rPr>
          <w:rFonts w:ascii="Calibri" w:eastAsia="Calibri" w:hAnsi="Calibri" w:cs="Calibri"/>
          <w:color w:val="00000A"/>
          <w:sz w:val="24"/>
          <w:szCs w:val="28"/>
        </w:rPr>
        <w:t>i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 xml:space="preserve">s de representação: macroscópico, submicroscópico e simbólico. Por se tratar do início do estudo </w:t>
      </w:r>
      <w:r w:rsidR="0009508F">
        <w:rPr>
          <w:rFonts w:ascii="Calibri" w:eastAsia="Calibri" w:hAnsi="Calibri" w:cs="Calibri"/>
          <w:color w:val="00000A"/>
          <w:sz w:val="24"/>
          <w:szCs w:val="28"/>
        </w:rPr>
        <w:t>sobre o tema</w:t>
      </w:r>
      <w:r>
        <w:rPr>
          <w:rFonts w:ascii="Calibri" w:eastAsia="Calibri" w:hAnsi="Calibri" w:cs="Calibri"/>
          <w:color w:val="00000A"/>
          <w:sz w:val="24"/>
          <w:szCs w:val="28"/>
        </w:rPr>
        <w:t>,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 xml:space="preserve"> na disciplina de Ciências, é adequado que o conteúdo de metais seja trabalhad</w:t>
      </w:r>
      <w:r>
        <w:rPr>
          <w:rFonts w:ascii="Calibri" w:eastAsia="Calibri" w:hAnsi="Calibri" w:cs="Calibri"/>
          <w:color w:val="00000A"/>
          <w:sz w:val="24"/>
          <w:szCs w:val="28"/>
        </w:rPr>
        <w:t>o no Ensino Fundamental II</w:t>
      </w:r>
      <w:r w:rsidR="001778AB">
        <w:rPr>
          <w:rFonts w:ascii="Calibri" w:eastAsia="Calibri" w:hAnsi="Calibri" w:cs="Calibri"/>
          <w:color w:val="00000A"/>
          <w:sz w:val="24"/>
          <w:szCs w:val="28"/>
        </w:rPr>
        <w:t xml:space="preserve"> e continue no Ensino Médio, na disciplina de Química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, a fim de 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estruturar os conceitos de propriedades e transformação no nível macroscópico.</w:t>
      </w:r>
    </w:p>
    <w:p w14:paraId="28D4CBA7" w14:textId="16231419" w:rsidR="00223885" w:rsidRDefault="00716AAB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Nesse sentido, para abordar os </w:t>
      </w:r>
      <w:r>
        <w:rPr>
          <w:rFonts w:ascii="Calibri" w:eastAsia="Calibri" w:hAnsi="Calibri" w:cs="Calibri"/>
          <w:color w:val="00000A"/>
          <w:sz w:val="24"/>
          <w:szCs w:val="28"/>
          <w:lang w:val="pt-BR"/>
        </w:rPr>
        <w:t>fenômenos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de nível macroscópico, essa sequência de aulas trabalhará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principalmente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com linguagem visual. O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(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 professor(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 poderá utilizar o vídeo da CCEAD-PUC-Rio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entitulado “</w:t>
      </w:r>
      <w:r>
        <w:rPr>
          <w:rFonts w:ascii="Calibri" w:eastAsia="Calibri" w:hAnsi="Calibri" w:cs="Calibri"/>
          <w:i/>
          <w:color w:val="00000A"/>
          <w:sz w:val="24"/>
          <w:szCs w:val="28"/>
        </w:rPr>
        <w:t>A química do fazer, Metais, Alumínio”</w:t>
      </w:r>
      <w:r>
        <w:rPr>
          <w:rFonts w:ascii="Calibri" w:eastAsia="Calibri" w:hAnsi="Calibri" w:cs="Calibri"/>
          <w:color w:val="00000A"/>
          <w:sz w:val="24"/>
          <w:szCs w:val="28"/>
        </w:rPr>
        <w:t>, disponível em: &lt;</w:t>
      </w:r>
      <w:hyperlink r:id="rId13" w:history="1">
        <w:r w:rsidR="006D643C" w:rsidRPr="00FD0DEE">
          <w:rPr>
            <w:rStyle w:val="Hyperlink"/>
            <w:rFonts w:ascii="Calibri" w:eastAsia="Calibri" w:hAnsi="Calibri" w:cs="Calibri"/>
            <w:sz w:val="24"/>
            <w:szCs w:val="28"/>
          </w:rPr>
          <w:t>https://www.youtube.com/watch?v=iVZBhubw8uI</w:t>
        </w:r>
      </w:hyperlink>
      <w:r>
        <w:rPr>
          <w:rFonts w:ascii="Calibri" w:eastAsia="Calibri" w:hAnsi="Calibri" w:cs="Calibri"/>
          <w:color w:val="00000A"/>
          <w:sz w:val="24"/>
          <w:szCs w:val="28"/>
        </w:rPr>
        <w:t>&gt;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para apresentar os processos de obtenção do alumínio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que corresponde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m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a:</w:t>
      </w:r>
    </w:p>
    <w:p w14:paraId="70BC6F04" w14:textId="77777777" w:rsidR="00CF2086" w:rsidRDefault="00CF2086">
      <w:pPr>
        <w:tabs>
          <w:tab w:val="left" w:pos="6820"/>
        </w:tabs>
        <w:spacing w:after="0"/>
        <w:ind w:firstLine="709"/>
        <w:jc w:val="both"/>
      </w:pPr>
    </w:p>
    <w:p w14:paraId="0695843D" w14:textId="02659930" w:rsidR="00223885" w:rsidRDefault="00716AAB">
      <w:pPr>
        <w:numPr>
          <w:ilvl w:val="0"/>
          <w:numId w:val="4"/>
        </w:numPr>
        <w:tabs>
          <w:tab w:val="left" w:pos="6820"/>
        </w:tabs>
        <w:spacing w:after="0"/>
        <w:ind w:left="1077" w:hanging="34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Obtenção do minério bauxita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;</w:t>
      </w:r>
    </w:p>
    <w:p w14:paraId="30FEBEF9" w14:textId="0EB27EF0" w:rsidR="00223885" w:rsidRDefault="00716AAB">
      <w:pPr>
        <w:numPr>
          <w:ilvl w:val="0"/>
          <w:numId w:val="4"/>
        </w:numPr>
        <w:tabs>
          <w:tab w:val="left" w:pos="6820"/>
        </w:tabs>
        <w:spacing w:after="0"/>
        <w:ind w:left="1077" w:hanging="34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Transformação da bauxita em alumina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;</w:t>
      </w:r>
    </w:p>
    <w:p w14:paraId="37F133BE" w14:textId="77777777" w:rsidR="00223885" w:rsidRPr="00CF2086" w:rsidRDefault="00716AAB">
      <w:pPr>
        <w:numPr>
          <w:ilvl w:val="0"/>
          <w:numId w:val="4"/>
        </w:numPr>
        <w:tabs>
          <w:tab w:val="left" w:pos="6820"/>
        </w:tabs>
        <w:spacing w:after="0"/>
        <w:ind w:left="1077" w:hanging="34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Transformação da alumina em alumínio.</w:t>
      </w:r>
    </w:p>
    <w:p w14:paraId="07FBD548" w14:textId="77777777" w:rsidR="00CF2086" w:rsidRDefault="00CF2086" w:rsidP="00CF2086">
      <w:pPr>
        <w:tabs>
          <w:tab w:val="left" w:pos="6820"/>
        </w:tabs>
        <w:spacing w:after="0"/>
        <w:ind w:left="1077"/>
        <w:jc w:val="both"/>
      </w:pPr>
    </w:p>
    <w:p w14:paraId="3B5ADF55" w14:textId="64AF1DE0" w:rsidR="00223885" w:rsidRDefault="00CF2086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Dessa forma, não 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interessa</w:t>
      </w:r>
      <w:r w:rsidR="00810083">
        <w:rPr>
          <w:rFonts w:ascii="Calibri" w:eastAsia="Calibri" w:hAnsi="Calibri" w:cs="Calibri"/>
          <w:color w:val="00000A"/>
          <w:sz w:val="24"/>
          <w:szCs w:val="28"/>
        </w:rPr>
        <w:t xml:space="preserve"> em uma aula introdutória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, conceitos 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específicos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como eletrólise mas sim, aspectos 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gerais como as mudanças de coloração e de estado físico durante as etapas de transformação. Como a d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uração do vídeo é de 10’38’’, o(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 professor(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 xml:space="preserve"> terá tempo para interromper a exibição para dest</w:t>
      </w:r>
      <w:r>
        <w:rPr>
          <w:rFonts w:ascii="Calibri" w:eastAsia="Calibri" w:hAnsi="Calibri" w:cs="Calibri"/>
          <w:color w:val="00000A"/>
          <w:sz w:val="24"/>
          <w:szCs w:val="28"/>
        </w:rPr>
        <w:t>acar tais aspectos.</w:t>
      </w:r>
    </w:p>
    <w:p w14:paraId="28369B85" w14:textId="09905AF9" w:rsidR="00223885" w:rsidRDefault="007A47C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Em seguida, o(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a</w:t>
      </w:r>
      <w:r>
        <w:rPr>
          <w:rFonts w:ascii="Calibri" w:eastAsia="Calibri" w:hAnsi="Calibri" w:cs="Calibri"/>
          <w:color w:val="00000A"/>
          <w:sz w:val="24"/>
          <w:szCs w:val="28"/>
        </w:rPr>
        <w:t>) professor(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>a</w:t>
      </w:r>
      <w:r>
        <w:rPr>
          <w:rFonts w:ascii="Calibri" w:eastAsia="Calibri" w:hAnsi="Calibri" w:cs="Calibri"/>
          <w:color w:val="00000A"/>
          <w:sz w:val="24"/>
          <w:szCs w:val="28"/>
        </w:rPr>
        <w:t>)</w:t>
      </w:r>
      <w:r w:rsidR="00716AAB">
        <w:rPr>
          <w:rFonts w:ascii="Calibri" w:eastAsia="Calibri" w:hAnsi="Calibri" w:cs="Calibri"/>
          <w:color w:val="00000A"/>
          <w:sz w:val="24"/>
          <w:szCs w:val="28"/>
        </w:rPr>
        <w:t xml:space="preserve"> apresentará o mapa da Figura 1 que mostra os maiores produtores de bauxita em 2005.</w:t>
      </w:r>
    </w:p>
    <w:p w14:paraId="51F8F669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490"/>
      </w:tblGrid>
      <w:tr w:rsidR="00223885" w14:paraId="6925810F" w14:textId="77777777">
        <w:tc>
          <w:tcPr>
            <w:tcW w:w="9923" w:type="dxa"/>
            <w:shd w:val="clear" w:color="auto" w:fill="auto"/>
          </w:tcPr>
          <w:p w14:paraId="571203B8" w14:textId="77777777" w:rsidR="00223885" w:rsidRDefault="00716AAB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35652EF9" wp14:editId="3096B5B2">
                  <wp:extent cx="6589032" cy="2889197"/>
                  <wp:effectExtent l="0" t="0" r="2540" b="6985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301" cy="290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506C5" w14:textId="77777777" w:rsidR="00223885" w:rsidRDefault="00716AAB">
      <w:pPr>
        <w:tabs>
          <w:tab w:val="left" w:pos="6820"/>
        </w:tabs>
        <w:spacing w:after="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A"/>
          <w:sz w:val="20"/>
          <w:szCs w:val="20"/>
        </w:rPr>
        <w:t>Figura 1</w:t>
      </w:r>
      <w:r>
        <w:rPr>
          <w:rFonts w:ascii="Calibri" w:eastAsia="Calibri" w:hAnsi="Calibri" w:cs="Calibri"/>
          <w:color w:val="00000A"/>
          <w:sz w:val="20"/>
          <w:szCs w:val="20"/>
        </w:rPr>
        <w:t>. Maiores produtores de bauxita em 2005.</w:t>
      </w:r>
    </w:p>
    <w:p w14:paraId="2D71AA1B" w14:textId="77777777" w:rsidR="00223885" w:rsidRDefault="00716AAB">
      <w:pPr>
        <w:tabs>
          <w:tab w:val="left" w:pos="6820"/>
        </w:tabs>
        <w:spacing w:after="0"/>
        <w:jc w:val="center"/>
        <w:rPr>
          <w:sz w:val="18"/>
          <w:szCs w:val="18"/>
        </w:rPr>
      </w:pPr>
      <w:r>
        <w:rPr>
          <w:rFonts w:ascii="Calibri" w:eastAsia="Calibri" w:hAnsi="Calibri" w:cs="Calibri"/>
          <w:color w:val="00000A"/>
          <w:sz w:val="18"/>
          <w:szCs w:val="18"/>
        </w:rPr>
        <w:t>Fonte: https://upload.wikimedia.org/wikipedia/commons/6/65/2005bauxite.png</w:t>
      </w:r>
    </w:p>
    <w:p w14:paraId="7C978EEB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D52C7A7" w14:textId="23B7AFDC" w:rsidR="00223885" w:rsidRDefault="00716AAB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Para finalizar a primeira etapa, 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o(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 professor(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7A47C1">
        <w:rPr>
          <w:rFonts w:ascii="Calibri" w:eastAsia="Calibri" w:hAnsi="Calibri" w:cs="Calibri"/>
          <w:color w:val="00000A"/>
          <w:sz w:val="24"/>
          <w:szCs w:val="28"/>
        </w:rPr>
        <w:t>)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 xml:space="preserve"> organizará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g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 xml:space="preserve">rupos de quatro alunos e irá sortear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um dos metais a seguir para cada um dos grupos: chumbo, zinco, cobre, estanho, ferro, manganês, níquel, ouro, cobalto, cromo e platina. Para 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 xml:space="preserve">a </w:t>
      </w:r>
      <w:r>
        <w:rPr>
          <w:rFonts w:ascii="Calibri" w:eastAsia="Calibri" w:hAnsi="Calibri" w:cs="Calibri"/>
          <w:color w:val="00000A"/>
          <w:sz w:val="24"/>
          <w:szCs w:val="28"/>
        </w:rPr>
        <w:t>próxima aula, cada aluno deverá trazer as informações sobre o metal de seu grupo (Figura 2).</w:t>
      </w:r>
    </w:p>
    <w:p w14:paraId="4BC23C4A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6803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17"/>
      </w:tblGrid>
      <w:tr w:rsidR="00223885" w14:paraId="64149B50" w14:textId="77777777">
        <w:trPr>
          <w:jc w:val="center"/>
        </w:trPr>
        <w:tc>
          <w:tcPr>
            <w:tcW w:w="6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58FCEED" w14:textId="77777777" w:rsidR="00223885" w:rsidRDefault="00716AAB">
            <w:pPr>
              <w:pStyle w:val="Contedodatabela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NOME DA ESCOLA</w:t>
            </w:r>
          </w:p>
          <w:p w14:paraId="29025774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9E1D2A2" w14:textId="77777777" w:rsidR="00223885" w:rsidRDefault="00716AAB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Nome do aluno: ______________________</w:t>
            </w:r>
          </w:p>
          <w:p w14:paraId="475A745B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42EA949" w14:textId="77777777" w:rsidR="00223885" w:rsidRDefault="00716AAB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Metal sorteado: _______________________</w:t>
            </w:r>
          </w:p>
          <w:p w14:paraId="3D215ABE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3A3035D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Exemplo de onde podemos encontrá-lo no dia a dia: __________________ ____________________________________________________________.</w:t>
            </w:r>
          </w:p>
          <w:p w14:paraId="5FC4E68B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FCD4195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Minério(s) de onde se obtém o metal: ______________________________ ____________________________________________________________.</w:t>
            </w:r>
          </w:p>
          <w:p w14:paraId="2059B7DD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CEF5EBF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Transformação na indústria: _____________________________________  ________________________________________________________________________________________________________________________.</w:t>
            </w:r>
          </w:p>
          <w:p w14:paraId="76128778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FE40EBD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Outras informações interessantes: _________________________________ ____________________________________________________________.</w:t>
            </w:r>
          </w:p>
          <w:p w14:paraId="2B164426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0413754" w14:textId="77777777" w:rsidR="00223885" w:rsidRDefault="00716AAB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Referências da pesquisa:</w:t>
            </w:r>
          </w:p>
          <w:p w14:paraId="30F45CF8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  <w:p w14:paraId="299F6C90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</w:tc>
      </w:tr>
    </w:tbl>
    <w:p w14:paraId="05974573" w14:textId="77777777" w:rsidR="00223885" w:rsidRDefault="00716AAB">
      <w:pPr>
        <w:pStyle w:val="LO-normal"/>
        <w:tabs>
          <w:tab w:val="left" w:pos="6820"/>
        </w:tabs>
        <w:jc w:val="center"/>
      </w:pPr>
      <w:r>
        <w:rPr>
          <w:rFonts w:ascii="Calibri" w:eastAsia="Calibri" w:hAnsi="Calibri" w:cs="Arial"/>
          <w:b/>
          <w:bCs/>
          <w:color w:val="00000A"/>
        </w:rPr>
        <w:t>Figura 2</w:t>
      </w:r>
      <w:r>
        <w:rPr>
          <w:rFonts w:ascii="Calibri" w:eastAsia="Calibri" w:hAnsi="Calibri" w:cs="Arial"/>
          <w:color w:val="00000A"/>
        </w:rPr>
        <w:t xml:space="preserve">. Modelo da </w:t>
      </w:r>
      <w:r>
        <w:rPr>
          <w:rFonts w:ascii="Calibri" w:eastAsia="Calibri" w:hAnsi="Calibri" w:cs="Arial"/>
          <w:i/>
          <w:iCs/>
          <w:color w:val="00000A"/>
        </w:rPr>
        <w:t>Ficha de retorno</w:t>
      </w:r>
      <w:r>
        <w:rPr>
          <w:rFonts w:ascii="Calibri" w:eastAsia="Calibri" w:hAnsi="Calibri" w:cs="Arial"/>
          <w:color w:val="00000A"/>
        </w:rPr>
        <w:t xml:space="preserve"> individual com os dados para a pesquisa.</w:t>
      </w:r>
    </w:p>
    <w:p w14:paraId="17500A25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74A1FE36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5A2567B" w14:textId="2E1F49E4" w:rsidR="00223885" w:rsidRDefault="00716AAB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2ª Etapa: </w:t>
      </w:r>
      <w:r>
        <w:rPr>
          <w:rFonts w:ascii="Calibri" w:eastAsia="Calibri" w:hAnsi="Calibri" w:cs="Calibri"/>
          <w:color w:val="323E4F"/>
          <w:sz w:val="28"/>
          <w:szCs w:val="28"/>
        </w:rPr>
        <w:t>Investigando os minérios</w:t>
      </w:r>
    </w:p>
    <w:p w14:paraId="3FDC5FB6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4509759" w14:textId="4169FCB6" w:rsidR="00223885" w:rsidRDefault="00716AAB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Na segunda eta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 xml:space="preserve">pa, os grupos irão se reunir </w:t>
      </w:r>
      <w:r>
        <w:rPr>
          <w:rFonts w:ascii="Calibri" w:eastAsia="Calibri" w:hAnsi="Calibri" w:cs="Calibri"/>
          <w:color w:val="00000A"/>
          <w:sz w:val="24"/>
          <w:szCs w:val="28"/>
        </w:rPr>
        <w:t>para compartilhar as informações pesquisadas. Em seguida, farão uma nova ficha com o conjunto de dad</w:t>
      </w:r>
      <w:r w:rsidR="00CF2086">
        <w:rPr>
          <w:rFonts w:ascii="Calibri" w:eastAsia="Calibri" w:hAnsi="Calibri" w:cs="Calibri"/>
          <w:color w:val="00000A"/>
          <w:sz w:val="24"/>
          <w:szCs w:val="28"/>
        </w:rPr>
        <w:t xml:space="preserve">os coletados por cada </w:t>
      </w:r>
      <w:r w:rsidR="00CB14B1">
        <w:rPr>
          <w:rFonts w:ascii="Calibri" w:eastAsia="Calibri" w:hAnsi="Calibri" w:cs="Calibri"/>
          <w:color w:val="00000A"/>
          <w:sz w:val="24"/>
          <w:szCs w:val="28"/>
        </w:rPr>
        <w:t>aluno</w:t>
      </w:r>
      <w:r>
        <w:rPr>
          <w:rFonts w:ascii="Calibri" w:eastAsia="Calibri" w:hAnsi="Calibri" w:cs="Calibri"/>
          <w:color w:val="00000A"/>
          <w:sz w:val="24"/>
          <w:szCs w:val="28"/>
        </w:rPr>
        <w:t>. Além disso, a partir das figuras 3 e 4, os alunos deverão localizar qual país africano produz o metal de seu grupo e incorporar essa informação na ficha de retorno do grupo (Figura 5).</w:t>
      </w:r>
    </w:p>
    <w:p w14:paraId="22CAD6B9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834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9834"/>
      </w:tblGrid>
      <w:tr w:rsidR="00223885" w14:paraId="37CA42F5" w14:textId="77777777" w:rsidTr="00331733">
        <w:trPr>
          <w:trHeight w:val="4131"/>
        </w:trPr>
        <w:tc>
          <w:tcPr>
            <w:tcW w:w="9834" w:type="dxa"/>
            <w:shd w:val="clear" w:color="auto" w:fill="FFFFFF"/>
          </w:tcPr>
          <w:p w14:paraId="5A9C432F" w14:textId="77777777" w:rsidR="00223885" w:rsidRDefault="00716AAB">
            <w:pPr>
              <w:pStyle w:val="LO-normal"/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B5AF25" wp14:editId="56545DC7">
                  <wp:extent cx="4238735" cy="2827724"/>
                  <wp:effectExtent l="0" t="0" r="9525" b="0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840" cy="28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78585" w14:textId="77777777" w:rsidR="00223885" w:rsidRDefault="00716AAB">
      <w:pPr>
        <w:pStyle w:val="LO-normal"/>
        <w:jc w:val="center"/>
      </w:pPr>
      <w:r>
        <w:rPr>
          <w:rFonts w:ascii="Calibri" w:hAnsi="Calibri" w:cs="Arial"/>
          <w:b/>
          <w:bCs/>
        </w:rPr>
        <w:t>Figura 3</w:t>
      </w:r>
      <w:r>
        <w:rPr>
          <w:rFonts w:ascii="Calibri" w:hAnsi="Calibri" w:cs="Arial"/>
        </w:rPr>
        <w:t>. Mapa: África Subsaariana- Recursos Minerais.</w:t>
      </w:r>
    </w:p>
    <w:p w14:paraId="354A3B53" w14:textId="77777777" w:rsidR="00223885" w:rsidRDefault="00716AAB">
      <w:pPr>
        <w:pStyle w:val="LO-normal"/>
        <w:jc w:val="center"/>
      </w:pPr>
      <w:r>
        <w:rPr>
          <w:rFonts w:ascii="Calibri" w:hAnsi="Calibri" w:cs="Arial"/>
          <w:sz w:val="18"/>
          <w:szCs w:val="18"/>
        </w:rPr>
        <w:t>Fonte: https://africapontocom.wordpress.com/2015/10/07/exploracao-de-recursos-naturais-da-africa/</w:t>
      </w:r>
    </w:p>
    <w:p w14:paraId="7BD2AA3A" w14:textId="77777777" w:rsidR="00223885" w:rsidRDefault="00223885">
      <w:pPr>
        <w:spacing w:after="0"/>
        <w:ind w:left="72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3"/>
      </w:tblGrid>
      <w:tr w:rsidR="00223885" w14:paraId="402DD5EB" w14:textId="77777777">
        <w:tc>
          <w:tcPr>
            <w:tcW w:w="9923" w:type="dxa"/>
            <w:shd w:val="clear" w:color="auto" w:fill="auto"/>
          </w:tcPr>
          <w:p w14:paraId="5BD9736C" w14:textId="77777777" w:rsidR="00223885" w:rsidRDefault="00716AAB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75555487" wp14:editId="5EEBA8A5">
                  <wp:extent cx="3597890" cy="3088981"/>
                  <wp:effectExtent l="0" t="0" r="3175" b="0"/>
                  <wp:docPr id="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188" cy="310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4707D" w14:textId="77777777" w:rsidR="00223885" w:rsidRDefault="00716AAB">
      <w:pPr>
        <w:pStyle w:val="LO-normal"/>
        <w:jc w:val="center"/>
      </w:pPr>
      <w:r>
        <w:rPr>
          <w:rFonts w:ascii="Calibri" w:hAnsi="Calibri" w:cs="Arial"/>
          <w:b/>
          <w:bCs/>
        </w:rPr>
        <w:t>Figura 4</w:t>
      </w:r>
      <w:r>
        <w:rPr>
          <w:rFonts w:ascii="Calibri" w:hAnsi="Calibri" w:cs="Arial"/>
        </w:rPr>
        <w:t>. Mapa: África – Político.</w:t>
      </w:r>
    </w:p>
    <w:p w14:paraId="1C1AB8E7" w14:textId="4A3FE92C" w:rsidR="00CF2086" w:rsidRPr="00C7405F" w:rsidRDefault="00716AAB" w:rsidP="00C7405F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 w:cs="Arial"/>
          <w:color w:val="00000A"/>
          <w:sz w:val="18"/>
          <w:szCs w:val="18"/>
        </w:rPr>
        <w:t>Fonte: https://misosoafricapt.wordpress.com/2012/03/19/mapa-atualizado-da-africa-2012/</w:t>
      </w:r>
    </w:p>
    <w:p w14:paraId="342ECBF8" w14:textId="77777777" w:rsidR="00223885" w:rsidRDefault="00223885" w:rsidP="00D84BEE">
      <w:pPr>
        <w:spacing w:after="0"/>
        <w:jc w:val="both"/>
      </w:pPr>
    </w:p>
    <w:tbl>
      <w:tblPr>
        <w:tblW w:w="6752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17"/>
      </w:tblGrid>
      <w:tr w:rsidR="00223885" w14:paraId="30651F98" w14:textId="77777777">
        <w:trPr>
          <w:jc w:val="center"/>
        </w:trPr>
        <w:tc>
          <w:tcPr>
            <w:tcW w:w="67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253AC9C" w14:textId="77777777" w:rsidR="00223885" w:rsidRDefault="00716AAB">
            <w:pPr>
              <w:pStyle w:val="Contedodatabela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NOME DA ESCOLA</w:t>
            </w:r>
          </w:p>
          <w:p w14:paraId="5F118309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DDCCA1D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Número do grupo: ____________________</w:t>
            </w:r>
          </w:p>
          <w:p w14:paraId="5A427CD8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3BC6128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Nome do aluno: ______________________</w:t>
            </w:r>
          </w:p>
          <w:p w14:paraId="2CE80A95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Nome do aluno: ______________________</w:t>
            </w:r>
          </w:p>
          <w:p w14:paraId="5CEAC1CE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Nome do aluno: ______________________</w:t>
            </w:r>
          </w:p>
          <w:p w14:paraId="3519E736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Nome do aluno: ______________________</w:t>
            </w:r>
          </w:p>
          <w:p w14:paraId="3DC7C142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34DD51F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Metal: _______________________</w:t>
            </w:r>
          </w:p>
          <w:p w14:paraId="4BF5DF6D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2893848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Exemplo de onde podemos encontrá-lo no dia a dia: __________________ ___________________________________________________________.</w:t>
            </w:r>
          </w:p>
          <w:p w14:paraId="5540FA45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8CE1A49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Minério(s) de onde se obtém o metal: _____________________________ ___________________________________________________________.</w:t>
            </w:r>
          </w:p>
          <w:p w14:paraId="55D3279A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0A32AEB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País(es) africano(s) onde se encontra esse minério: ___________________ ___________________________________________________________.</w:t>
            </w:r>
          </w:p>
          <w:p w14:paraId="2EB24965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8B6813C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Transformação na indústria: _____________________________________  _______________________________________________________________________________________________________________________.</w:t>
            </w:r>
          </w:p>
          <w:p w14:paraId="5C889098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E200117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Outras informações interessantes: ________________________________ ___________________________________________________________.</w:t>
            </w:r>
          </w:p>
          <w:p w14:paraId="2CD6C272" w14:textId="77777777" w:rsidR="00223885" w:rsidRDefault="00223885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5EE6941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Referências da pesquisa:</w:t>
            </w:r>
          </w:p>
          <w:p w14:paraId="6648B448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  <w:p w14:paraId="0E392DEA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  <w:p w14:paraId="42A311DF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  <w:p w14:paraId="04F163C5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  <w:p w14:paraId="3B8D222E" w14:textId="77777777" w:rsidR="00223885" w:rsidRDefault="00716AAB">
            <w:pPr>
              <w:pStyle w:val="Contedodatabela"/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____________________________________________________________</w:t>
            </w:r>
          </w:p>
        </w:tc>
      </w:tr>
    </w:tbl>
    <w:p w14:paraId="3279DEBD" w14:textId="77777777" w:rsidR="00223885" w:rsidRDefault="00716AAB">
      <w:pPr>
        <w:pStyle w:val="LO-normal"/>
        <w:tabs>
          <w:tab w:val="left" w:pos="6820"/>
        </w:tabs>
        <w:jc w:val="center"/>
      </w:pPr>
      <w:r>
        <w:rPr>
          <w:rFonts w:ascii="Calibri" w:eastAsia="Calibri" w:hAnsi="Calibri" w:cs="Arial"/>
          <w:b/>
          <w:bCs/>
          <w:color w:val="00000A"/>
        </w:rPr>
        <w:t>Figura 5</w:t>
      </w:r>
      <w:r>
        <w:rPr>
          <w:rFonts w:ascii="Calibri" w:eastAsia="Calibri" w:hAnsi="Calibri" w:cs="Arial"/>
          <w:color w:val="00000A"/>
        </w:rPr>
        <w:t xml:space="preserve">. Modelo da </w:t>
      </w:r>
      <w:r>
        <w:rPr>
          <w:rFonts w:ascii="Calibri" w:eastAsia="Calibri" w:hAnsi="Calibri" w:cs="Arial"/>
          <w:i/>
          <w:iCs/>
          <w:color w:val="00000A"/>
        </w:rPr>
        <w:t>Ficha de retorno</w:t>
      </w:r>
      <w:r>
        <w:rPr>
          <w:rFonts w:ascii="Calibri" w:eastAsia="Calibri" w:hAnsi="Calibri" w:cs="Arial"/>
          <w:color w:val="00000A"/>
        </w:rPr>
        <w:t xml:space="preserve"> em grupo.</w:t>
      </w:r>
    </w:p>
    <w:p w14:paraId="0862CE4F" w14:textId="77777777" w:rsidR="00223885" w:rsidRDefault="00223885">
      <w:pPr>
        <w:spacing w:after="0"/>
        <w:ind w:left="720"/>
        <w:jc w:val="both"/>
      </w:pPr>
    </w:p>
    <w:p w14:paraId="5191516A" w14:textId="6E0D253D" w:rsidR="00223885" w:rsidRDefault="00716AAB">
      <w:pPr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O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(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) professor9</w:t>
      </w:r>
      <w:r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poderá passar nos grupos orientando os casos em que os alunos </w:t>
      </w:r>
      <w:r w:rsidR="003E2BCF">
        <w:rPr>
          <w:rFonts w:ascii="Calibri" w:eastAsia="Calibri" w:hAnsi="Calibri" w:cs="Calibri"/>
          <w:color w:val="00000A"/>
          <w:sz w:val="24"/>
          <w:szCs w:val="28"/>
        </w:rPr>
        <w:t>encontraram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informações divergentes, ressaltando aspectos de confiabilidade da fonte de pesquisa. Poderá ocorrer casos em que alguns itens não sejam localizados pelos alunos, então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,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o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(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professor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(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1A4B0A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deverá indicar referências para a pesquisa dos alunos.</w:t>
      </w:r>
    </w:p>
    <w:p w14:paraId="4EED297F" w14:textId="1822A31C" w:rsidR="00223885" w:rsidRDefault="00716AAB">
      <w:pPr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O bom preenchimento das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 fichas de retorno será importante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para o desenvolvimento da terceira etapa: a apresentação dos grupos.</w:t>
      </w:r>
    </w:p>
    <w:p w14:paraId="7B5DCCBE" w14:textId="77777777" w:rsidR="00223885" w:rsidRDefault="00223885">
      <w:pPr>
        <w:tabs>
          <w:tab w:val="left" w:pos="6820"/>
        </w:tabs>
        <w:spacing w:after="0"/>
        <w:ind w:firstLine="709"/>
        <w:jc w:val="both"/>
        <w:rPr>
          <w:color w:val="00000A"/>
          <w:szCs w:val="28"/>
        </w:rPr>
      </w:pPr>
    </w:p>
    <w:p w14:paraId="58848C88" w14:textId="77777777" w:rsidR="00223885" w:rsidRDefault="00716AAB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3ª Etapa: </w:t>
      </w:r>
      <w:r>
        <w:rPr>
          <w:rFonts w:ascii="Calibri" w:eastAsia="Calibri" w:hAnsi="Calibri" w:cs="Calibri"/>
          <w:color w:val="323E4F"/>
          <w:sz w:val="28"/>
          <w:szCs w:val="28"/>
        </w:rPr>
        <w:t>Finalizando a discussão</w:t>
      </w:r>
    </w:p>
    <w:p w14:paraId="701032D1" w14:textId="0ACAC177" w:rsidR="00223885" w:rsidRDefault="00716AAB">
      <w:pPr>
        <w:ind w:firstLine="709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</w:t>
      </w:r>
      <w:r w:rsidR="002B7D80">
        <w:rPr>
          <w:rFonts w:ascii="Calibri" w:eastAsia="Calibri" w:hAnsi="Calibri" w:cs="Calibri"/>
          <w:sz w:val="24"/>
          <w:szCs w:val="24"/>
        </w:rPr>
        <w:t>a terceira aula sobre o tema, o(</w:t>
      </w:r>
      <w:r>
        <w:rPr>
          <w:rFonts w:ascii="Calibri" w:eastAsia="Calibri" w:hAnsi="Calibri" w:cs="Calibri"/>
          <w:sz w:val="24"/>
          <w:szCs w:val="24"/>
        </w:rPr>
        <w:t>a</w:t>
      </w:r>
      <w:r w:rsidR="002B7D80"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B7D80">
        <w:rPr>
          <w:rFonts w:ascii="Calibri" w:eastAsia="Calibri" w:hAnsi="Calibri" w:cs="Calibri"/>
          <w:color w:val="00000A"/>
          <w:sz w:val="24"/>
          <w:szCs w:val="24"/>
        </w:rPr>
        <w:t>professor(</w:t>
      </w:r>
      <w:r>
        <w:rPr>
          <w:rFonts w:ascii="Calibri" w:eastAsia="Calibri" w:hAnsi="Calibri" w:cs="Calibri"/>
          <w:color w:val="00000A"/>
          <w:sz w:val="24"/>
          <w:szCs w:val="24"/>
        </w:rPr>
        <w:t>a</w:t>
      </w:r>
      <w:r w:rsidR="002B7D80">
        <w:rPr>
          <w:rFonts w:ascii="Calibri" w:eastAsia="Calibri" w:hAnsi="Calibri" w:cs="Calibri"/>
          <w:color w:val="00000A"/>
          <w:sz w:val="24"/>
          <w:szCs w:val="24"/>
        </w:rPr>
        <w:t>)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poderá organizar uma apresentação dos grupos na forma de seminário</w:t>
      </w:r>
      <w:r w:rsidR="00A70961">
        <w:rPr>
          <w:rFonts w:ascii="Calibri" w:eastAsia="Calibri" w:hAnsi="Calibri" w:cs="Calibri"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de modo que a pesquisa realizada individualmen</w:t>
      </w:r>
      <w:r w:rsidR="00A70961">
        <w:rPr>
          <w:rFonts w:ascii="Calibri" w:eastAsia="Calibri" w:hAnsi="Calibri" w:cs="Calibri"/>
          <w:color w:val="00000A"/>
          <w:sz w:val="24"/>
          <w:szCs w:val="24"/>
        </w:rPr>
        <w:t>te ou em grupo</w:t>
      </w:r>
      <w:r w:rsidR="00BB36A3">
        <w:rPr>
          <w:rFonts w:ascii="Calibri" w:eastAsia="Calibri" w:hAnsi="Calibri" w:cs="Calibri"/>
          <w:color w:val="00000A"/>
          <w:sz w:val="24"/>
          <w:szCs w:val="24"/>
        </w:rPr>
        <w:t>,</w:t>
      </w:r>
      <w:r w:rsidR="00A70961">
        <w:rPr>
          <w:rFonts w:ascii="Calibri" w:eastAsia="Calibri" w:hAnsi="Calibri" w:cs="Calibri"/>
          <w:color w:val="00000A"/>
          <w:sz w:val="24"/>
          <w:szCs w:val="24"/>
        </w:rPr>
        <w:t xml:space="preserve"> seja compartilhada com os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de</w:t>
      </w:r>
      <w:r w:rsidR="00A70961">
        <w:rPr>
          <w:rFonts w:ascii="Calibri" w:eastAsia="Calibri" w:hAnsi="Calibri" w:cs="Calibri"/>
          <w:color w:val="00000A"/>
          <w:sz w:val="24"/>
          <w:szCs w:val="24"/>
        </w:rPr>
        <w:t>mais alunos da turma.</w:t>
      </w:r>
    </w:p>
    <w:p w14:paraId="387A6DF8" w14:textId="08F0DD7A" w:rsidR="00223885" w:rsidRDefault="00716AAB">
      <w:pPr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lastRenderedPageBreak/>
        <w:t>A critério do</w:t>
      </w:r>
      <w:r w:rsidR="002B7D80">
        <w:rPr>
          <w:rFonts w:ascii="Calibri" w:eastAsia="Calibri" w:hAnsi="Calibri" w:cs="Calibri"/>
          <w:color w:val="00000A"/>
          <w:sz w:val="24"/>
          <w:szCs w:val="28"/>
        </w:rPr>
        <w:t>(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2B7D80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professor</w:t>
      </w:r>
      <w:r w:rsidR="002B7D80">
        <w:rPr>
          <w:rFonts w:ascii="Calibri" w:eastAsia="Calibri" w:hAnsi="Calibri" w:cs="Calibri"/>
          <w:color w:val="00000A"/>
          <w:sz w:val="24"/>
          <w:szCs w:val="28"/>
        </w:rPr>
        <w:t>(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a</w:t>
      </w:r>
      <w:r w:rsidR="002B7D80">
        <w:rPr>
          <w:rFonts w:ascii="Calibri" w:eastAsia="Calibri" w:hAnsi="Calibri" w:cs="Calibri"/>
          <w:color w:val="00000A"/>
          <w:sz w:val="24"/>
          <w:szCs w:val="28"/>
        </w:rPr>
        <w:t>)</w:t>
      </w:r>
      <w:r>
        <w:rPr>
          <w:rFonts w:ascii="Calibri" w:eastAsia="Calibri" w:hAnsi="Calibri" w:cs="Calibri"/>
          <w:color w:val="00000A"/>
          <w:sz w:val="24"/>
          <w:szCs w:val="28"/>
        </w:rPr>
        <w:t>, a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s fichas </w:t>
      </w:r>
      <w:r>
        <w:rPr>
          <w:rFonts w:ascii="Calibri" w:eastAsia="Calibri" w:hAnsi="Calibri" w:cs="Calibri"/>
          <w:color w:val="00000A"/>
          <w:sz w:val="24"/>
          <w:szCs w:val="28"/>
        </w:rPr>
        <w:t>e o seminário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 poderão ser utilizados de forma avaliativa. É importante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que</w:t>
      </w:r>
      <w:r w:rsidR="00CB6028">
        <w:rPr>
          <w:rFonts w:ascii="Calibri" w:eastAsia="Calibri" w:hAnsi="Calibri" w:cs="Calibri"/>
          <w:color w:val="00000A"/>
          <w:sz w:val="24"/>
          <w:szCs w:val="28"/>
        </w:rPr>
        <w:t xml:space="preserve"> os critérios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seja</w:t>
      </w:r>
      <w:r w:rsidR="00CB6028">
        <w:rPr>
          <w:rFonts w:ascii="Calibri" w:eastAsia="Calibri" w:hAnsi="Calibri" w:cs="Calibri"/>
          <w:color w:val="00000A"/>
          <w:sz w:val="24"/>
          <w:szCs w:val="28"/>
        </w:rPr>
        <w:t>m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combinado</w:t>
      </w:r>
      <w:r w:rsidR="00CB6028">
        <w:rPr>
          <w:rFonts w:ascii="Calibri" w:eastAsia="Calibri" w:hAnsi="Calibri" w:cs="Calibri"/>
          <w:color w:val="00000A"/>
          <w:sz w:val="24"/>
          <w:szCs w:val="28"/>
        </w:rPr>
        <w:t>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com os alunos desde a primeira etapa.</w:t>
      </w:r>
    </w:p>
    <w:p w14:paraId="4BD98841" w14:textId="69846F4E" w:rsidR="00223885" w:rsidRDefault="00716AAB">
      <w:pPr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Para finalizar, </w:t>
      </w:r>
      <w:r w:rsidR="00D90F55">
        <w:rPr>
          <w:rFonts w:ascii="Calibri" w:eastAsia="Calibri" w:hAnsi="Calibri" w:cs="Calibri"/>
          <w:color w:val="00000A"/>
          <w:sz w:val="24"/>
          <w:szCs w:val="28"/>
        </w:rPr>
        <w:t xml:space="preserve">exiba ou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peça aos alunos 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que assistam a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o filme 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“</w:t>
      </w:r>
      <w:r>
        <w:rPr>
          <w:rFonts w:ascii="Calibri" w:eastAsia="Calibri" w:hAnsi="Calibri" w:cs="Calibri"/>
          <w:color w:val="00000A"/>
          <w:sz w:val="24"/>
          <w:szCs w:val="28"/>
        </w:rPr>
        <w:t>Pantera Negra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>”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(Figura 6) e que </w:t>
      </w:r>
      <w:r>
        <w:rPr>
          <w:rFonts w:ascii="Calibri" w:eastAsia="Calibri" w:hAnsi="Calibri" w:cs="Calibri"/>
          <w:color w:val="00000A"/>
          <w:sz w:val="24"/>
          <w:szCs w:val="28"/>
          <w:lang w:val="pt-BR"/>
        </w:rPr>
        <w:t>reflitam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sobre o que há de realidade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 na obra ficcional, pensando no </w:t>
      </w:r>
      <w:r>
        <w:rPr>
          <w:rFonts w:ascii="Calibri" w:eastAsia="Calibri" w:hAnsi="Calibri" w:cs="Calibri"/>
          <w:color w:val="00000A"/>
          <w:sz w:val="24"/>
          <w:szCs w:val="28"/>
        </w:rPr>
        <w:t>tema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 “</w:t>
      </w:r>
      <w:r>
        <w:rPr>
          <w:rFonts w:ascii="Calibri" w:eastAsia="Calibri" w:hAnsi="Calibri" w:cs="Calibri"/>
          <w:i/>
          <w:iCs/>
          <w:color w:val="00000A"/>
          <w:sz w:val="24"/>
          <w:szCs w:val="28"/>
        </w:rPr>
        <w:t>Metal no cotidiano e no sistema produtivo</w:t>
      </w:r>
      <w:r w:rsidR="00A70961">
        <w:rPr>
          <w:rFonts w:ascii="Calibri" w:eastAsia="Calibri" w:hAnsi="Calibri" w:cs="Calibri"/>
          <w:color w:val="00000A"/>
          <w:sz w:val="24"/>
          <w:szCs w:val="28"/>
        </w:rPr>
        <w:t xml:space="preserve">”, estudado ao longo das aulas. </w:t>
      </w:r>
    </w:p>
    <w:p w14:paraId="734CF230" w14:textId="77777777" w:rsidR="00223885" w:rsidRDefault="00223885">
      <w:pPr>
        <w:ind w:firstLine="720"/>
        <w:jc w:val="both"/>
        <w:rPr>
          <w:sz w:val="24"/>
          <w:szCs w:val="24"/>
        </w:rPr>
      </w:pPr>
    </w:p>
    <w:tbl>
      <w:tblPr>
        <w:tblW w:w="9354" w:type="dxa"/>
        <w:tblInd w:w="5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8"/>
        <w:gridCol w:w="4676"/>
      </w:tblGrid>
      <w:tr w:rsidR="00223885" w14:paraId="731C44D8" w14:textId="77777777">
        <w:tc>
          <w:tcPr>
            <w:tcW w:w="4677" w:type="dxa"/>
            <w:shd w:val="clear" w:color="auto" w:fill="FFFFFF"/>
          </w:tcPr>
          <w:p w14:paraId="69F40DB3" w14:textId="77777777" w:rsidR="00223885" w:rsidRDefault="00716AAB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FE22627" wp14:editId="11DE70A6">
                  <wp:extent cx="1497330" cy="2157730"/>
                  <wp:effectExtent l="0" t="0" r="0" b="0"/>
                  <wp:docPr id="5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FFFFFF"/>
          </w:tcPr>
          <w:p w14:paraId="52BE8C61" w14:textId="77777777" w:rsidR="00223885" w:rsidRDefault="00716AAB">
            <w:pPr>
              <w:pStyle w:val="Contedodatabela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1D9458EA" wp14:editId="5F23BCDB">
                  <wp:extent cx="1423670" cy="2157095"/>
                  <wp:effectExtent l="0" t="0" r="0" b="0"/>
                  <wp:docPr id="6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A09FB" w14:textId="77777777" w:rsidR="00223885" w:rsidRDefault="00716AAB">
      <w:pPr>
        <w:pStyle w:val="LO-normal"/>
        <w:jc w:val="center"/>
      </w:pPr>
      <w:bookmarkStart w:id="1" w:name="_GoBack"/>
      <w:r>
        <w:rPr>
          <w:rFonts w:ascii="Calibri" w:hAnsi="Calibri" w:cs="Arial"/>
          <w:b/>
          <w:bCs/>
        </w:rPr>
        <w:t>Figura 6</w:t>
      </w:r>
      <w:r>
        <w:rPr>
          <w:rFonts w:ascii="Calibri" w:hAnsi="Calibri" w:cs="Arial"/>
        </w:rPr>
        <w:t>. Cartazes do filme Pantera Negra, estória centrada no domínio dos wakandanos pelo vibranium e pela tentativa de roubo de estrangeiros das reservas do mineral.</w:t>
      </w:r>
      <w:bookmarkEnd w:id="1"/>
    </w:p>
    <w:p w14:paraId="30ADB13C" w14:textId="77777777" w:rsidR="00223885" w:rsidRDefault="00223885">
      <w:pPr>
        <w:pStyle w:val="LO-normal"/>
        <w:jc w:val="center"/>
        <w:rPr>
          <w:rFonts w:ascii="Calibri" w:eastAsia="Calibri" w:hAnsi="Calibri" w:cs="Arial"/>
          <w:color w:val="00000A"/>
          <w:sz w:val="18"/>
          <w:szCs w:val="18"/>
        </w:rPr>
      </w:pPr>
    </w:p>
    <w:p w14:paraId="1275167A" w14:textId="77777777" w:rsidR="00223885" w:rsidRDefault="00223885">
      <w:pPr>
        <w:pStyle w:val="LO-normal"/>
        <w:jc w:val="center"/>
        <w:rPr>
          <w:rFonts w:cs="Arial"/>
          <w:sz w:val="18"/>
          <w:szCs w:val="18"/>
        </w:rPr>
      </w:pPr>
    </w:p>
    <w:p w14:paraId="30EC0B55" w14:textId="77777777" w:rsidR="00223885" w:rsidRDefault="00223885">
      <w:pPr>
        <w:pStyle w:val="LO-normal"/>
        <w:jc w:val="center"/>
        <w:rPr>
          <w:rFonts w:cs="Arial"/>
          <w:sz w:val="18"/>
          <w:szCs w:val="18"/>
        </w:rPr>
      </w:pPr>
    </w:p>
    <w:p w14:paraId="6A7B7A84" w14:textId="77777777" w:rsidR="00223885" w:rsidRDefault="00716AAB">
      <w:pPr>
        <w:jc w:val="right"/>
      </w:pPr>
      <w:r>
        <w:rPr>
          <w:rFonts w:ascii="Calibri" w:eastAsia="Calibri" w:hAnsi="Calibri" w:cs="Calibri"/>
          <w:sz w:val="24"/>
          <w:szCs w:val="24"/>
        </w:rPr>
        <w:t>Plano de aula elaborado por Prof. Me. Caio Ricardo Faiad da Silva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1E181477" w14:textId="77777777" w:rsidR="00223885" w:rsidRDefault="00223885">
      <w:pPr>
        <w:keepNext/>
        <w:keepLines/>
        <w:spacing w:after="0"/>
        <w:jc w:val="both"/>
      </w:pPr>
    </w:p>
    <w:sectPr w:rsidR="00223885">
      <w:headerReference w:type="default" r:id="rId19"/>
      <w:footerReference w:type="default" r:id="rId20"/>
      <w:pgSz w:w="11906" w:h="16838"/>
      <w:pgMar w:top="1221" w:right="1274" w:bottom="709" w:left="709" w:header="426" w:footer="237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EA642" w14:textId="77777777" w:rsidR="00254790" w:rsidRDefault="00254790">
      <w:pPr>
        <w:spacing w:after="0" w:line="240" w:lineRule="auto"/>
      </w:pPr>
      <w:r>
        <w:separator/>
      </w:r>
    </w:p>
  </w:endnote>
  <w:endnote w:type="continuationSeparator" w:id="0">
    <w:p w14:paraId="7D8D7BAF" w14:textId="77777777" w:rsidR="00254790" w:rsidRDefault="0025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;Adobe Garamond P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1BDDC" w14:textId="77777777" w:rsidR="00223885" w:rsidRDefault="00223885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1CFD517A" w14:textId="77777777" w:rsidR="00223885" w:rsidRDefault="00716AAB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 Prof. Me. Caio Ricardo Faiad da Silva</w:t>
    </w:r>
  </w:p>
  <w:p w14:paraId="3D2B83C5" w14:textId="77777777" w:rsidR="00223885" w:rsidRDefault="00223885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496AFD39" w14:textId="77777777" w:rsidR="00223885" w:rsidRDefault="00716AAB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3429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5785" w14:textId="77777777" w:rsidR="00254790" w:rsidRDefault="00254790">
      <w:pPr>
        <w:spacing w:after="0" w:line="240" w:lineRule="auto"/>
      </w:pPr>
      <w:r>
        <w:separator/>
      </w:r>
    </w:p>
  </w:footnote>
  <w:footnote w:type="continuationSeparator" w:id="0">
    <w:p w14:paraId="0FD5CA4F" w14:textId="77777777" w:rsidR="00254790" w:rsidRDefault="0025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37BE9" w14:textId="77777777" w:rsidR="00223885" w:rsidRDefault="00223885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35F56493" w14:textId="38505B78" w:rsidR="00223885" w:rsidRDefault="00716AAB">
    <w:pPr>
      <w:tabs>
        <w:tab w:val="center" w:pos="4252"/>
        <w:tab w:val="right" w:pos="8504"/>
      </w:tabs>
      <w:spacing w:after="0" w:line="240" w:lineRule="auto"/>
    </w:pPr>
    <w:r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noProof/>
        <w:sz w:val="28"/>
        <w:szCs w:val="28"/>
        <w:lang w:val="pt-BR"/>
      </w:rPr>
      <w:drawing>
        <wp:inline distT="0" distB="0" distL="0" distR="0" wp14:anchorId="799DCE14" wp14:editId="35F7E02F">
          <wp:extent cx="800100" cy="367665"/>
          <wp:effectExtent l="0" t="0" r="0" b="0"/>
          <wp:docPr id="7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4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 </w:t>
    </w:r>
    <w:r w:rsidR="008D63EE"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222035D3" w14:textId="77777777" w:rsidR="00223885" w:rsidRDefault="00223885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48BDA436" w14:textId="77777777" w:rsidR="00223885" w:rsidRDefault="00716AAB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pt-BR"/>
      </w:rPr>
      <mc:AlternateContent>
        <mc:Choice Requires="wps">
          <w:drawing>
            <wp:anchor distT="0" distB="0" distL="114300" distR="114300" simplePos="0" relativeHeight="10" behindDoc="1" locked="0" layoutInCell="1" allowOverlap="1" wp14:anchorId="01603BED" wp14:editId="63E7A632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73520" cy="16510"/>
              <wp:effectExtent l="0" t="0" r="0" b="0"/>
              <wp:wrapNone/>
              <wp:docPr id="8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2880" cy="15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E7A5C5" id="Conector de seta reta 3" o:spid="_x0000_s1026" style="position:absolute;margin-left:8pt;margin-top:2pt;width:517.6pt;height:1.3pt;z-index:-50331647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" path="m,l21600,21600e" filled="f" strokecolor="#4579b8" strokeweight=".26mm">
              <v:path arrowok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80A32"/>
    <w:multiLevelType w:val="multilevel"/>
    <w:tmpl w:val="BC0C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53A09FC"/>
    <w:multiLevelType w:val="multilevel"/>
    <w:tmpl w:val="55947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D332DE4"/>
    <w:multiLevelType w:val="multilevel"/>
    <w:tmpl w:val="6DDCF6F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49F7F4E"/>
    <w:multiLevelType w:val="multilevel"/>
    <w:tmpl w:val="39B665C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20B6268"/>
    <w:multiLevelType w:val="multilevel"/>
    <w:tmpl w:val="12C2F8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85"/>
    <w:rsid w:val="00014902"/>
    <w:rsid w:val="000912A4"/>
    <w:rsid w:val="0009508F"/>
    <w:rsid w:val="000A128C"/>
    <w:rsid w:val="001778AB"/>
    <w:rsid w:val="001A4B0A"/>
    <w:rsid w:val="001B2F9D"/>
    <w:rsid w:val="00223885"/>
    <w:rsid w:val="00254790"/>
    <w:rsid w:val="002B7D80"/>
    <w:rsid w:val="00331733"/>
    <w:rsid w:val="00342973"/>
    <w:rsid w:val="003B37D4"/>
    <w:rsid w:val="003E2BCF"/>
    <w:rsid w:val="00416B4E"/>
    <w:rsid w:val="00513CA8"/>
    <w:rsid w:val="006D643C"/>
    <w:rsid w:val="00716AAB"/>
    <w:rsid w:val="007A47C1"/>
    <w:rsid w:val="007E652E"/>
    <w:rsid w:val="00810083"/>
    <w:rsid w:val="008A463B"/>
    <w:rsid w:val="008C60A8"/>
    <w:rsid w:val="008D63EE"/>
    <w:rsid w:val="008E040B"/>
    <w:rsid w:val="00950DE1"/>
    <w:rsid w:val="00982C65"/>
    <w:rsid w:val="009D3BCF"/>
    <w:rsid w:val="00A40816"/>
    <w:rsid w:val="00A42971"/>
    <w:rsid w:val="00A70961"/>
    <w:rsid w:val="00B00464"/>
    <w:rsid w:val="00BB36A3"/>
    <w:rsid w:val="00C7405F"/>
    <w:rsid w:val="00C94BD3"/>
    <w:rsid w:val="00CB14B1"/>
    <w:rsid w:val="00CB6028"/>
    <w:rsid w:val="00CF2086"/>
    <w:rsid w:val="00D0119A"/>
    <w:rsid w:val="00D26C1C"/>
    <w:rsid w:val="00D84BEE"/>
    <w:rsid w:val="00D90F55"/>
    <w:rsid w:val="00DF30FC"/>
    <w:rsid w:val="00E302BC"/>
    <w:rsid w:val="00E3630A"/>
    <w:rsid w:val="00EA267F"/>
    <w:rsid w:val="00EA579F"/>
    <w:rsid w:val="00EF337C"/>
    <w:rsid w:val="00EF7EE5"/>
    <w:rsid w:val="00FE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D74D"/>
  <w15:docId w15:val="{FB57D628-9DEE-458F-81B1-FDF17C87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basedOn w:val="Fontepargpadro"/>
    <w:qFormat/>
    <w:rPr>
      <w:color w:val="0000FF"/>
      <w:u w:val="single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iperlinkVisitado">
    <w:name w:val="FollowedHyperlink"/>
    <w:basedOn w:val="Fontepargpadro"/>
    <w:qFormat/>
    <w:rPr>
      <w:color w:val="800080"/>
      <w:u w:val="single"/>
    </w:rPr>
  </w:style>
  <w:style w:type="character" w:customStyle="1" w:styleId="MenoPendente1">
    <w:name w:val="Menção Pendente1"/>
    <w:basedOn w:val="Fontepargpadro"/>
    <w:qFormat/>
    <w:rPr>
      <w:color w:val="808080"/>
      <w:highlight w:val="white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MenoPendente2">
    <w:name w:val="Menção Pendente2"/>
    <w:basedOn w:val="Fontepargpadro"/>
    <w:qFormat/>
    <w:rPr>
      <w:color w:val="605E5C"/>
      <w:highlight w:val="lightGray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1">
    <w:name w:val="ListLabel 11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2">
    <w:name w:val="ListLabel 1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3">
    <w:name w:val="ListLabel 1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4">
    <w:name w:val="ListLabel 14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color w:val="00000A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sz w:val="24"/>
    </w:rPr>
  </w:style>
  <w:style w:type="character" w:customStyle="1" w:styleId="ListLabel40">
    <w:name w:val="ListLabel 40"/>
    <w:qFormat/>
    <w:rPr>
      <w:i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000A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  <w:sz w:val="28"/>
    </w:rPr>
  </w:style>
  <w:style w:type="character" w:customStyle="1" w:styleId="ListLabel58">
    <w:name w:val="ListLabel 58"/>
    <w:qFormat/>
    <w:rPr>
      <w:rFonts w:ascii="Calibri" w:hAnsi="Calibri" w:cs="Symbol"/>
      <w:color w:val="00000A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Calibri" w:hAnsi="Calibri" w:cs="Symbol"/>
      <w:color w:val="00000A"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Calibri" w:eastAsia="Calibri" w:hAnsi="Calibri" w:cs="Calibri"/>
      <w:sz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ListLabel95">
    <w:name w:val="ListLabel 95"/>
    <w:qFormat/>
    <w:rPr>
      <w:rFonts w:ascii="Calibri" w:hAnsi="Calibri" w:cs="Symbol"/>
      <w:color w:val="00000A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Calibri" w:hAnsi="Calibri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Calibri" w:eastAsia="Calibri" w:hAnsi="Calibri" w:cs="Calibri"/>
      <w:sz w:val="24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WW8Num3z0">
    <w:name w:val="WW8Num3z0"/>
    <w:qFormat/>
    <w:rPr>
      <w:rFonts w:ascii="Symbol" w:hAnsi="Symbol" w:cs="OpenSymbol;Arial Unicode MS"/>
      <w:sz w:val="22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ListLabel123">
    <w:name w:val="ListLabel 123"/>
    <w:qFormat/>
    <w:rPr>
      <w:rFonts w:ascii="Calibri" w:hAnsi="Calibri" w:cs="Symbol"/>
      <w:color w:val="00000A"/>
      <w:sz w:val="24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Calibri" w:eastAsia="Calibri" w:hAnsi="Calibri" w:cs="Calibri"/>
      <w:sz w:val="24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Smbolosdenumerao">
    <w:name w:val="Símbolos de numeração"/>
    <w:qFormat/>
  </w:style>
  <w:style w:type="character" w:customStyle="1" w:styleId="VisitedInternetLink">
    <w:name w:val="Visited Internet Link"/>
    <w:qFormat/>
    <w:rPr>
      <w:color w:val="800000"/>
      <w:u w:val="single"/>
    </w:rPr>
  </w:style>
  <w:style w:type="character" w:customStyle="1" w:styleId="ListLabel151">
    <w:name w:val="ListLabel 151"/>
    <w:qFormat/>
    <w:rPr>
      <w:rFonts w:ascii="Calibri" w:hAnsi="Calibri" w:cs="Symbol"/>
      <w:color w:val="00000A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Arial" w:hAnsi="Arial" w:cs="Symbol"/>
      <w:sz w:val="22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Calibri" w:eastAsia="Calibri" w:hAnsi="Calibri" w:cs="Calibri"/>
      <w:sz w:val="24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179">
    <w:name w:val="ListLabel 179"/>
    <w:qFormat/>
    <w:rPr>
      <w:rFonts w:ascii="Calibri" w:hAnsi="Calibri" w:cs="Symbol"/>
      <w:color w:val="00000A"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2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t-BR"/>
    </w:rPr>
  </w:style>
  <w:style w:type="paragraph" w:customStyle="1" w:styleId="LO-normal">
    <w:name w:val="LO-normal"/>
    <w:qFormat/>
    <w:pPr>
      <w:suppressAutoHyphens/>
    </w:pPr>
    <w:rPr>
      <w:rFonts w:ascii="Helvetica Neue;Adobe Garamond P" w:eastAsia="Helvetica Neue;Adobe Garamond P" w:hAnsi="Helvetica Neue;Adobe Garamond P" w:cs="Helvetica Neue;Adobe Garamond P"/>
      <w:szCs w:val="20"/>
      <w:lang w:val="pt-BR" w:eastAsia="zh-CN"/>
    </w:rPr>
  </w:style>
  <w:style w:type="paragraph" w:customStyle="1" w:styleId="Contedodatabela">
    <w:name w:val="Conteúdo da tabela"/>
    <w:basedOn w:val="Normal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0912A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91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imica.seed.pr.gov.br/arquivos/File/AIQ_2011/siderurgia_ufrgs.pdf" TargetMode="External"/><Relationship Id="rId13" Type="http://schemas.openxmlformats.org/officeDocument/2006/relationships/hyperlink" Target="https://www.youtube.com/watch?v=iVZBhubw8uI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qnesc.sbq.org.br/online/qnesc34_3/02-QS-81-11.pdf" TargetMode="External"/><Relationship Id="rId12" Type="http://schemas.openxmlformats.org/officeDocument/2006/relationships/hyperlink" Target="http://www.lapeq.fe.usp.br/minicurso/pdf/mc_2016_ma_mariana.pdf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VZBhubw8u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7EB0rl1fTAc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4rJEyF9Ka8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7668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Calazans</dc:creator>
  <dc:description/>
  <cp:lastModifiedBy>Cavinato</cp:lastModifiedBy>
  <cp:revision>2</cp:revision>
  <dcterms:created xsi:type="dcterms:W3CDTF">2018-08-21T22:26:00Z</dcterms:created>
  <dcterms:modified xsi:type="dcterms:W3CDTF">2018-08-21T22:26:00Z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