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6D0C" w14:textId="4D800E5F" w:rsidR="007E5461" w:rsidRDefault="009F2E68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     </w:t>
      </w:r>
      <w:r w:rsidR="005256DD">
        <w:rPr>
          <w:rFonts w:ascii="Calibri" w:eastAsia="Calibri" w:hAnsi="Calibri" w:cs="Calibri"/>
          <w:color w:val="1F497D"/>
          <w:sz w:val="32"/>
          <w:szCs w:val="32"/>
        </w:rPr>
        <w:t xml:space="preserve">Ensino </w:t>
      </w:r>
      <w:r>
        <w:rPr>
          <w:rFonts w:ascii="Calibri" w:eastAsia="Calibri" w:hAnsi="Calibri" w:cs="Calibri"/>
          <w:color w:val="1F497D"/>
          <w:sz w:val="32"/>
          <w:szCs w:val="32"/>
        </w:rPr>
        <w:t xml:space="preserve">Médio </w:t>
      </w:r>
    </w:p>
    <w:p w14:paraId="4F5E3C0D" w14:textId="20777888" w:rsidR="007E5461" w:rsidRDefault="009F2E68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  Previsão do Tempo: Conceito e Desafios</w:t>
      </w:r>
    </w:p>
    <w:p w14:paraId="6D329EA1" w14:textId="43A9219C" w:rsidR="007E5461" w:rsidRDefault="00945500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5F9EC" wp14:editId="17982AA8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2540" b="6350"/>
                <wp:wrapNone/>
                <wp:docPr id="6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A50F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" strokecolor="#4579b8">
                <o:lock v:ext="edit" shapetype="f"/>
                <w10:wrap anchorx="margin"/>
              </v:shape>
            </w:pict>
          </mc:Fallback>
        </mc:AlternateContent>
      </w:r>
    </w:p>
    <w:p w14:paraId="49FC7382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Disciplina(s)</w:t>
      </w:r>
      <w:r w:rsidR="00CA7272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CA7272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Área(s) do Conhecimento: </w:t>
      </w:r>
    </w:p>
    <w:p w14:paraId="74E82727" w14:textId="44B42455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Física</w:t>
      </w:r>
    </w:p>
    <w:p w14:paraId="0932F6B6" w14:textId="77777777" w:rsidR="007E5461" w:rsidRDefault="007E5461" w:rsidP="00EC13B9">
      <w:pPr>
        <w:spacing w:after="0"/>
        <w:jc w:val="both"/>
      </w:pPr>
    </w:p>
    <w:p w14:paraId="032F5B32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94765F9" w14:textId="4A2BAC21" w:rsidR="006D362D" w:rsidRPr="00FF6A35" w:rsidRDefault="007C18C8" w:rsidP="00FF6A35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  <w:r w:rsidR="006D362D">
        <w:rPr>
          <w:rFonts w:ascii="Calibri" w:eastAsia="Calibri" w:hAnsi="Calibri" w:cs="Calibri"/>
          <w:sz w:val="24"/>
          <w:szCs w:val="24"/>
        </w:rPr>
        <w:t>como são produzidas as previsões do tempo</w:t>
      </w:r>
      <w:r w:rsidR="00F56076">
        <w:rPr>
          <w:rFonts w:ascii="Calibri" w:eastAsia="Calibri" w:hAnsi="Calibri" w:cs="Calibri"/>
          <w:sz w:val="24"/>
          <w:szCs w:val="24"/>
        </w:rPr>
        <w:t>;</w:t>
      </w:r>
    </w:p>
    <w:p w14:paraId="531FD24E" w14:textId="77777777" w:rsidR="007E5461" w:rsidRPr="00D260EA" w:rsidRDefault="006D362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Elencar os fatores que influenciam o tempo</w:t>
      </w:r>
      <w:r w:rsidR="00F56076">
        <w:rPr>
          <w:rFonts w:ascii="Calibri" w:eastAsia="Calibri" w:hAnsi="Calibri" w:cs="Calibri"/>
          <w:sz w:val="24"/>
          <w:szCs w:val="24"/>
        </w:rPr>
        <w:t>;</w:t>
      </w:r>
    </w:p>
    <w:p w14:paraId="06D3D3CE" w14:textId="19017703" w:rsidR="002E34B4" w:rsidRPr="006D362D" w:rsidRDefault="006B386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Entender o papel do m</w:t>
      </w:r>
      <w:r w:rsidR="006D362D">
        <w:rPr>
          <w:rFonts w:ascii="Calibri" w:eastAsia="Calibri" w:hAnsi="Calibri" w:cs="Calibri"/>
          <w:sz w:val="24"/>
          <w:szCs w:val="24"/>
        </w:rPr>
        <w:t>eteorologista</w:t>
      </w:r>
      <w:r w:rsidR="006A0B55">
        <w:rPr>
          <w:rFonts w:ascii="Calibri" w:eastAsia="Calibri" w:hAnsi="Calibri" w:cs="Calibri"/>
          <w:sz w:val="24"/>
          <w:szCs w:val="24"/>
        </w:rPr>
        <w:t>;</w:t>
      </w:r>
    </w:p>
    <w:p w14:paraId="077134AB" w14:textId="77777777" w:rsidR="006D362D" w:rsidRPr="002E34B4" w:rsidRDefault="006D362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 o papel do caos nos erros de prognósticos.</w:t>
      </w:r>
    </w:p>
    <w:p w14:paraId="1CFE4BC1" w14:textId="77777777" w:rsidR="007E5461" w:rsidRDefault="007E5461" w:rsidP="006D0365">
      <w:pPr>
        <w:keepNext/>
        <w:spacing w:after="6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62ACF777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09E6D98" w14:textId="77777777" w:rsidR="00A77665" w:rsidRPr="00A77665" w:rsidRDefault="006D362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Previsão do tempo</w:t>
      </w:r>
      <w:r w:rsidR="0087356F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78DF2021" w14:textId="77777777" w:rsidR="007E5461" w:rsidRPr="003F4B82" w:rsidRDefault="006D362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Efeito do caos</w:t>
      </w:r>
      <w:r w:rsidR="00CA7272">
        <w:rPr>
          <w:rFonts w:ascii="Calibri" w:eastAsia="Calibri" w:hAnsi="Calibri" w:cs="Calibri"/>
          <w:sz w:val="24"/>
          <w:szCs w:val="24"/>
        </w:rPr>
        <w:t>.</w:t>
      </w:r>
    </w:p>
    <w:p w14:paraId="22E08FDF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1BFC177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311DAFBD" w14:textId="77DAD14A" w:rsidR="007E5461" w:rsidRDefault="006D362D">
      <w:pPr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Previsão do tempo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Meteorologia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Caos.</w:t>
      </w:r>
    </w:p>
    <w:p w14:paraId="5AEBA845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1DA34B4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1C8B2E45" w14:textId="1B829030" w:rsidR="007E5461" w:rsidRDefault="006E29E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CA7272">
        <w:rPr>
          <w:rFonts w:ascii="Calibri" w:eastAsia="Calibri" w:hAnsi="Calibri" w:cs="Calibri"/>
          <w:sz w:val="24"/>
          <w:szCs w:val="24"/>
        </w:rPr>
        <w:t xml:space="preserve"> aulas (50 min./aula).</w:t>
      </w:r>
    </w:p>
    <w:p w14:paraId="227ADA3F" w14:textId="77777777" w:rsidR="007E5461" w:rsidRDefault="007E5461">
      <w:pPr>
        <w:spacing w:after="0"/>
        <w:ind w:firstLine="709"/>
        <w:jc w:val="both"/>
      </w:pPr>
    </w:p>
    <w:p w14:paraId="5E1359CF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14:paraId="27693983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14:paraId="0AD00BDE" w14:textId="77777777" w:rsidR="007167D7" w:rsidRDefault="00F56076" w:rsidP="007167D7">
      <w:pPr>
        <w:numPr>
          <w:ilvl w:val="0"/>
          <w:numId w:val="1"/>
        </w:numPr>
        <w:spacing w:after="0"/>
        <w:ind w:left="896"/>
        <w:jc w:val="both"/>
        <w:rPr>
          <w:rFonts w:ascii="Calibri" w:eastAsia="Calibri" w:hAnsi="Calibri" w:cs="Calibri"/>
          <w:sz w:val="24"/>
          <w:szCs w:val="24"/>
        </w:rPr>
      </w:pPr>
      <w:bookmarkStart w:id="0" w:name="_ajtd95o92qvk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Recomenda-se </w:t>
      </w:r>
      <w:r w:rsidR="006D362D">
        <w:rPr>
          <w:rFonts w:ascii="Calibri" w:eastAsia="Calibri" w:hAnsi="Calibri" w:cs="Calibri"/>
          <w:sz w:val="24"/>
          <w:szCs w:val="24"/>
        </w:rPr>
        <w:t>uma leitura prévia sobre previsão do tempo</w:t>
      </w:r>
      <w:r w:rsidR="00CA7272">
        <w:rPr>
          <w:rFonts w:ascii="Calibri" w:eastAsia="Calibri" w:hAnsi="Calibri" w:cs="Calibri"/>
          <w:sz w:val="24"/>
          <w:szCs w:val="24"/>
        </w:rPr>
        <w:t>,</w:t>
      </w:r>
      <w:r w:rsidR="006D362D">
        <w:rPr>
          <w:rFonts w:ascii="Calibri" w:eastAsia="Calibri" w:hAnsi="Calibri" w:cs="Calibri"/>
          <w:sz w:val="24"/>
          <w:szCs w:val="24"/>
        </w:rPr>
        <w:t xml:space="preserve"> utilizando o livro</w:t>
      </w:r>
    </w:p>
    <w:p w14:paraId="6A63FCBE" w14:textId="77777777" w:rsidR="007E5461" w:rsidRPr="006D362D" w:rsidRDefault="006D362D" w:rsidP="007167D7">
      <w:pPr>
        <w:spacing w:after="0"/>
        <w:ind w:left="896"/>
        <w:jc w:val="both"/>
        <w:rPr>
          <w:rFonts w:ascii="Calibri" w:eastAsia="Calibri" w:hAnsi="Calibri" w:cs="Calibri"/>
          <w:sz w:val="24"/>
          <w:szCs w:val="24"/>
        </w:rPr>
      </w:pPr>
      <w:r w:rsidRPr="000456D2">
        <w:rPr>
          <w:rFonts w:ascii="Calibri" w:eastAsia="Calibri" w:hAnsi="Calibri" w:cs="Calibri"/>
          <w:i/>
          <w:sz w:val="24"/>
          <w:szCs w:val="24"/>
        </w:rPr>
        <w:t>Tempo e Clima no Brasil</w:t>
      </w:r>
      <w:r w:rsidR="007167D7">
        <w:rPr>
          <w:rFonts w:ascii="Calibri" w:eastAsia="Calibri" w:hAnsi="Calibri" w:cs="Calibri"/>
          <w:sz w:val="24"/>
          <w:szCs w:val="24"/>
        </w:rPr>
        <w:t xml:space="preserve"> / Irace</w:t>
      </w:r>
      <w:r w:rsidR="00CA7272">
        <w:rPr>
          <w:rFonts w:ascii="Calibri" w:eastAsia="Calibri" w:hAnsi="Calibri" w:cs="Calibri"/>
          <w:sz w:val="24"/>
          <w:szCs w:val="24"/>
        </w:rPr>
        <w:t>ma F. A. Cavalcanti...[et al.] O</w:t>
      </w:r>
      <w:r w:rsidR="007167D7">
        <w:rPr>
          <w:rFonts w:ascii="Calibri" w:eastAsia="Calibri" w:hAnsi="Calibri" w:cs="Calibri"/>
          <w:sz w:val="24"/>
          <w:szCs w:val="24"/>
        </w:rPr>
        <w:t>rganizadores. -- São Paulo: Oficina de Textos, 2009.</w:t>
      </w:r>
      <w:r w:rsidR="00F56076" w:rsidRPr="006D362D">
        <w:rPr>
          <w:rFonts w:ascii="Calibri" w:eastAsia="Calibri" w:hAnsi="Calibri" w:cs="Calibri"/>
          <w:sz w:val="24"/>
          <w:szCs w:val="24"/>
        </w:rPr>
        <w:t xml:space="preserve"> </w:t>
      </w:r>
    </w:p>
    <w:p w14:paraId="18E3EE9A" w14:textId="23B2383C" w:rsidR="007E5461" w:rsidRPr="00900B4A" w:rsidRDefault="007167D7" w:rsidP="007167D7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Sobre o efeito do caos na previsibilidade do tempo: </w:t>
      </w:r>
      <w:hyperlink r:id="rId8" w:history="1">
        <w:r w:rsidR="003077A0" w:rsidRPr="003715EC">
          <w:rPr>
            <w:rStyle w:val="Hyperlink"/>
            <w:rFonts w:ascii="Calibri" w:eastAsia="Calibri" w:hAnsi="Calibri" w:cs="Calibri"/>
            <w:sz w:val="24"/>
            <w:szCs w:val="24"/>
          </w:rPr>
          <w:t>http://jornal.usp.br/atualidades/previsao-meteorologica-lida-com-o-caos-da-atmosfera/</w:t>
        </w:r>
      </w:hyperlink>
      <w:r w:rsidR="003077A0">
        <w:rPr>
          <w:rFonts w:ascii="Calibri" w:eastAsia="Calibri" w:hAnsi="Calibri" w:cs="Calibri"/>
          <w:sz w:val="24"/>
          <w:szCs w:val="24"/>
        </w:rPr>
        <w:t xml:space="preserve"> </w:t>
      </w:r>
      <w:r w:rsidR="00885D8F">
        <w:rPr>
          <w:rFonts w:ascii="Calibri" w:eastAsia="Calibri" w:hAnsi="Calibri" w:cs="Calibri"/>
          <w:sz w:val="24"/>
          <w:szCs w:val="24"/>
        </w:rPr>
        <w:t>.</w:t>
      </w:r>
      <w:r w:rsidR="00F56076" w:rsidRPr="00900B4A">
        <w:rPr>
          <w:rFonts w:ascii="Calibri" w:eastAsia="Calibri" w:hAnsi="Calibri" w:cs="Calibri"/>
          <w:sz w:val="24"/>
          <w:szCs w:val="24"/>
        </w:rPr>
        <w:t xml:space="preserve"> Acesso em: </w:t>
      </w:r>
      <w:r>
        <w:rPr>
          <w:rFonts w:ascii="Calibri" w:eastAsia="Calibri" w:hAnsi="Calibri" w:cs="Calibri"/>
          <w:sz w:val="24"/>
          <w:szCs w:val="24"/>
        </w:rPr>
        <w:t>27-04-</w:t>
      </w:r>
      <w:r w:rsidR="00F56076" w:rsidRPr="00900B4A">
        <w:rPr>
          <w:rFonts w:ascii="Calibri" w:eastAsia="Calibri" w:hAnsi="Calibri" w:cs="Calibri"/>
          <w:sz w:val="24"/>
          <w:szCs w:val="24"/>
        </w:rPr>
        <w:t>2018</w:t>
      </w:r>
      <w:r w:rsidR="00CA7272">
        <w:rPr>
          <w:rFonts w:ascii="Calibri" w:eastAsia="Calibri" w:hAnsi="Calibri" w:cs="Calibri"/>
          <w:sz w:val="24"/>
          <w:szCs w:val="24"/>
        </w:rPr>
        <w:t>.</w:t>
      </w:r>
    </w:p>
    <w:p w14:paraId="141FD39C" w14:textId="77777777" w:rsidR="000456D2" w:rsidRDefault="007167D7" w:rsidP="000456D2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Sobre a melhora na previsão do tempo: </w:t>
      </w:r>
      <w:hyperlink r:id="rId9" w:history="1">
        <w:r w:rsidR="003077A0" w:rsidRPr="003715EC">
          <w:rPr>
            <w:rStyle w:val="Hyperlink"/>
            <w:rFonts w:ascii="Calibri" w:eastAsia="Calibri" w:hAnsi="Calibri" w:cs="Calibri"/>
            <w:sz w:val="24"/>
            <w:szCs w:val="24"/>
          </w:rPr>
          <w:t>https://public.wmo.int/en/resources/bulletin/world-weather-watch-successes-and-challenges-future-interview-alan-thorpe</w:t>
        </w:r>
      </w:hyperlink>
      <w:r w:rsidR="003077A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56076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00B4A">
        <w:rPr>
          <w:rFonts w:ascii="Calibri" w:eastAsia="Calibri" w:hAnsi="Calibri" w:cs="Calibri"/>
          <w:sz w:val="24"/>
          <w:szCs w:val="24"/>
        </w:rPr>
        <w:t xml:space="preserve">Acesso em: </w:t>
      </w:r>
      <w:r>
        <w:rPr>
          <w:rFonts w:ascii="Calibri" w:eastAsia="Calibri" w:hAnsi="Calibri" w:cs="Calibri"/>
          <w:sz w:val="24"/>
          <w:szCs w:val="24"/>
        </w:rPr>
        <w:t>27-04-</w:t>
      </w:r>
      <w:r w:rsidRPr="00900B4A">
        <w:rPr>
          <w:rFonts w:ascii="Calibri" w:eastAsia="Calibri" w:hAnsi="Calibri" w:cs="Calibri"/>
          <w:sz w:val="24"/>
          <w:szCs w:val="24"/>
        </w:rPr>
        <w:t>2018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7E0893" w14:textId="006A9697" w:rsidR="007167D7" w:rsidRPr="000456D2" w:rsidRDefault="007167D7" w:rsidP="000456D2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456D2">
        <w:rPr>
          <w:rFonts w:ascii="Calibri" w:eastAsia="Calibri" w:hAnsi="Calibri" w:cs="Calibri"/>
          <w:sz w:val="24"/>
          <w:szCs w:val="24"/>
          <w:lang w:val="en-US"/>
        </w:rPr>
        <w:t xml:space="preserve">Bauer, P., A. Thorpe, G. Brunet. </w:t>
      </w:r>
      <w:r w:rsidRPr="000456D2">
        <w:rPr>
          <w:rFonts w:ascii="Calibri" w:eastAsia="Calibri" w:hAnsi="Calibri" w:cs="Calibri"/>
          <w:i/>
          <w:sz w:val="24"/>
          <w:szCs w:val="24"/>
          <w:lang w:val="en-US"/>
        </w:rPr>
        <w:t>The quiet revolution of numerical weather prediction</w:t>
      </w:r>
      <w:r w:rsidRPr="000456D2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0456D2">
        <w:rPr>
          <w:rFonts w:ascii="Calibri" w:eastAsia="Calibri" w:hAnsi="Calibri" w:cs="Calibri"/>
          <w:sz w:val="24"/>
          <w:szCs w:val="24"/>
          <w:lang w:val="pt-BR"/>
        </w:rPr>
        <w:t>Nature 525, 47-55. 2015. doi: 10.1038/nature14956.</w:t>
      </w:r>
    </w:p>
    <w:p w14:paraId="131BB77D" w14:textId="3361ADAB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  <w:lang w:val="pt-BR"/>
        </w:rPr>
      </w:pPr>
    </w:p>
    <w:p w14:paraId="455037C3" w14:textId="77777777" w:rsidR="007F09C3" w:rsidRPr="004C3A82" w:rsidRDefault="007F09C3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  <w:lang w:val="pt-BR"/>
        </w:rPr>
      </w:pPr>
    </w:p>
    <w:p w14:paraId="295ADFD9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1E4A4C78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36459C2" w14:textId="77777777" w:rsidR="007E5461" w:rsidRPr="007005A0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5BD429DD" w14:textId="77777777"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556DA93" w14:textId="61809581" w:rsidR="007E5461" w:rsidRPr="004C3A82" w:rsidRDefault="007167D7" w:rsidP="007167D7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  <w:bookmarkStart w:id="2" w:name="_30j0zll" w:colFirst="0" w:colLast="0"/>
      <w:bookmarkEnd w:id="2"/>
      <w:r w:rsidRPr="004C3A82">
        <w:rPr>
          <w:rFonts w:asciiTheme="majorHAnsi" w:hAnsiTheme="majorHAnsi"/>
          <w:sz w:val="24"/>
          <w:szCs w:val="24"/>
        </w:rPr>
        <w:t>A previsão do tempo trata de prognosticar, com base em equações físicas e modelos numéricos, o estado da atmosfera em um tempo futuro. Apesar de representar a melhor alternativa para nos adiantarmos a frentes frias, chuvas fortes, altas temperaturas, entre outras coisas, a previ</w:t>
      </w:r>
      <w:r w:rsidR="00CA7272">
        <w:rPr>
          <w:rFonts w:asciiTheme="majorHAnsi" w:hAnsiTheme="majorHAnsi"/>
          <w:sz w:val="24"/>
          <w:szCs w:val="24"/>
        </w:rPr>
        <w:t>são está suscetível a erros. Ess</w:t>
      </w:r>
      <w:r w:rsidRPr="004C3A82">
        <w:rPr>
          <w:rFonts w:asciiTheme="majorHAnsi" w:hAnsiTheme="majorHAnsi"/>
          <w:sz w:val="24"/>
          <w:szCs w:val="24"/>
        </w:rPr>
        <w:t>a aula tem como objetivo mostrar</w:t>
      </w:r>
      <w:r w:rsidR="00CA7272">
        <w:rPr>
          <w:rFonts w:asciiTheme="majorHAnsi" w:hAnsiTheme="majorHAnsi"/>
          <w:sz w:val="24"/>
          <w:szCs w:val="24"/>
        </w:rPr>
        <w:t>,</w:t>
      </w:r>
      <w:r w:rsidRPr="004C3A82">
        <w:rPr>
          <w:rFonts w:asciiTheme="majorHAnsi" w:hAnsiTheme="majorHAnsi"/>
          <w:sz w:val="24"/>
          <w:szCs w:val="24"/>
        </w:rPr>
        <w:t xml:space="preserve"> de forma básica</w:t>
      </w:r>
      <w:r w:rsidR="006B386F">
        <w:rPr>
          <w:rFonts w:asciiTheme="majorHAnsi" w:hAnsiTheme="majorHAnsi"/>
          <w:sz w:val="24"/>
          <w:szCs w:val="24"/>
        </w:rPr>
        <w:t>, como um m</w:t>
      </w:r>
      <w:r w:rsidRPr="004C3A82">
        <w:rPr>
          <w:rFonts w:asciiTheme="majorHAnsi" w:hAnsiTheme="majorHAnsi"/>
          <w:sz w:val="24"/>
          <w:szCs w:val="24"/>
        </w:rPr>
        <w:t>eteorologista prevê o tempo e</w:t>
      </w:r>
      <w:r w:rsidR="00CA7272">
        <w:rPr>
          <w:rFonts w:asciiTheme="majorHAnsi" w:hAnsiTheme="majorHAnsi"/>
          <w:sz w:val="24"/>
          <w:szCs w:val="24"/>
        </w:rPr>
        <w:t xml:space="preserve"> quais os fatores que tornam ess</w:t>
      </w:r>
      <w:r w:rsidRPr="004C3A82">
        <w:rPr>
          <w:rFonts w:asciiTheme="majorHAnsi" w:hAnsiTheme="majorHAnsi"/>
          <w:sz w:val="24"/>
          <w:szCs w:val="24"/>
        </w:rPr>
        <w:t>a tarefa desafiadora.</w:t>
      </w:r>
    </w:p>
    <w:p w14:paraId="200C2AB2" w14:textId="77777777" w:rsidR="007167D7" w:rsidRDefault="007167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DCEBAB8" w14:textId="77777777" w:rsidR="007167D7" w:rsidRDefault="007167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EDDE655" w14:textId="77777777" w:rsidR="007E5461" w:rsidRDefault="00F56076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Motivação dos estudantes e diagnóstico do conhecimento prévio</w:t>
      </w:r>
    </w:p>
    <w:p w14:paraId="31DA1B47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75548D0" w14:textId="4088E81D" w:rsidR="007167D7" w:rsidRPr="004C3A82" w:rsidRDefault="00CA7272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que influencia no tempo? Essa pergunta irá inici</w:t>
      </w:r>
      <w:r w:rsidR="007167D7" w:rsidRPr="004C3A82">
        <w:rPr>
          <w:rFonts w:asciiTheme="majorHAnsi" w:hAnsiTheme="majorHAnsi"/>
          <w:sz w:val="24"/>
          <w:szCs w:val="24"/>
        </w:rPr>
        <w:t>ar a aula. At</w:t>
      </w:r>
      <w:r>
        <w:rPr>
          <w:rFonts w:asciiTheme="majorHAnsi" w:hAnsiTheme="majorHAnsi"/>
          <w:sz w:val="24"/>
          <w:szCs w:val="24"/>
        </w:rPr>
        <w:t>ento às respostas dos/as alunos/as,</w:t>
      </w:r>
      <w:r w:rsidR="007167D7" w:rsidRPr="004C3A82">
        <w:rPr>
          <w:rFonts w:asciiTheme="majorHAnsi" w:hAnsiTheme="majorHAnsi"/>
          <w:sz w:val="24"/>
          <w:szCs w:val="24"/>
        </w:rPr>
        <w:t xml:space="preserve"> as </w:t>
      </w:r>
      <w:r w:rsidR="00DD5E8B">
        <w:rPr>
          <w:rFonts w:asciiTheme="majorHAnsi" w:hAnsiTheme="majorHAnsi"/>
          <w:sz w:val="24"/>
          <w:szCs w:val="24"/>
        </w:rPr>
        <w:t>mesmas</w:t>
      </w:r>
      <w:r>
        <w:rPr>
          <w:rFonts w:asciiTheme="majorHAnsi" w:hAnsiTheme="majorHAnsi"/>
          <w:sz w:val="24"/>
          <w:szCs w:val="24"/>
        </w:rPr>
        <w:t xml:space="preserve"> serão anotadas</w:t>
      </w:r>
      <w:r w:rsidR="007167D7" w:rsidRPr="004C3A82">
        <w:rPr>
          <w:rFonts w:asciiTheme="majorHAnsi" w:hAnsiTheme="majorHAnsi"/>
          <w:sz w:val="24"/>
          <w:szCs w:val="24"/>
        </w:rPr>
        <w:t xml:space="preserve"> na lousa</w:t>
      </w:r>
      <w:r>
        <w:rPr>
          <w:rFonts w:asciiTheme="majorHAnsi" w:hAnsiTheme="majorHAnsi"/>
          <w:sz w:val="24"/>
          <w:szCs w:val="24"/>
        </w:rPr>
        <w:t>, pelo/a professor/a</w:t>
      </w:r>
      <w:r w:rsidR="007167D7" w:rsidRPr="004C3A8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Com os itens escritos, as </w:t>
      </w:r>
      <w:r w:rsidR="007167D7" w:rsidRPr="004C3A82">
        <w:rPr>
          <w:rFonts w:asciiTheme="majorHAnsi" w:hAnsiTheme="majorHAnsi"/>
          <w:sz w:val="24"/>
          <w:szCs w:val="24"/>
        </w:rPr>
        <w:t>possíveis redundâncias</w:t>
      </w:r>
      <w:r>
        <w:rPr>
          <w:rFonts w:asciiTheme="majorHAnsi" w:hAnsiTheme="majorHAnsi"/>
          <w:sz w:val="24"/>
          <w:szCs w:val="24"/>
        </w:rPr>
        <w:t xml:space="preserve"> serão eliminadas, cada tópico será discutido</w:t>
      </w:r>
      <w:r w:rsidR="00140C6D">
        <w:rPr>
          <w:rFonts w:asciiTheme="majorHAnsi" w:hAnsiTheme="majorHAnsi"/>
          <w:sz w:val="24"/>
          <w:szCs w:val="24"/>
        </w:rPr>
        <w:t>, deixando que os/as alunos/as</w:t>
      </w:r>
      <w:r w:rsidR="007167D7" w:rsidRPr="004C3A82">
        <w:rPr>
          <w:rFonts w:asciiTheme="majorHAnsi" w:hAnsiTheme="majorHAnsi"/>
          <w:sz w:val="24"/>
          <w:szCs w:val="24"/>
        </w:rPr>
        <w:t xml:space="preserve"> decidam quais itens manter. </w:t>
      </w:r>
    </w:p>
    <w:p w14:paraId="3DD71B1F" w14:textId="6FDB3B37" w:rsidR="007E5461" w:rsidRDefault="007167D7" w:rsidP="007167D7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4C3A82">
        <w:rPr>
          <w:rFonts w:asciiTheme="majorHAnsi" w:hAnsiTheme="majorHAnsi"/>
          <w:sz w:val="24"/>
          <w:szCs w:val="24"/>
        </w:rPr>
        <w:t>De maneira geral, diversos fatores influenciam no tempo de uma região: fenômenos meteorológicos de escala sinótica (frentes frias, bloqueios atmosféricos, zona de convergência do Atlântico Sul, etc), topografia, maritimidade, nível de urbanização, posição geográfica, entre outros fatores. A destreza de uma previsão está associada com a acurácia dos modelos numéricos em representar os fatores citados.</w:t>
      </w:r>
    </w:p>
    <w:p w14:paraId="003839A6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808506D" w14:textId="77777777" w:rsidR="007167D7" w:rsidRDefault="007167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2022523" w14:textId="77777777" w:rsidR="007E5461" w:rsidRPr="00F3152E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3ª Etapa: </w:t>
      </w:r>
      <w:r w:rsidR="007167D7">
        <w:rPr>
          <w:rFonts w:ascii="Calibri" w:eastAsia="Calibri" w:hAnsi="Calibri" w:cs="Calibri"/>
          <w:color w:val="323E4F"/>
          <w:sz w:val="28"/>
          <w:szCs w:val="28"/>
        </w:rPr>
        <w:t xml:space="preserve">Os modelos numéricos de previsão do tempo </w:t>
      </w:r>
    </w:p>
    <w:p w14:paraId="67579921" w14:textId="77777777" w:rsidR="007E5461" w:rsidRDefault="007E5461">
      <w:pPr>
        <w:shd w:val="clear" w:color="auto" w:fill="FFFFFF"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269A6759" w14:textId="77777777" w:rsidR="007167D7" w:rsidRPr="007167D7" w:rsidRDefault="007167D7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7167D7">
        <w:rPr>
          <w:rFonts w:asciiTheme="majorHAnsi" w:hAnsiTheme="majorHAnsi"/>
          <w:sz w:val="24"/>
          <w:szCs w:val="24"/>
        </w:rPr>
        <w:t>Os chamados modelos numéricos são códigos computacionais que resolvem as equações físicas que descrevem a atmosfera. O equacionamento é bastante complexo e precisa considerar os processos terrestres</w:t>
      </w:r>
      <w:r w:rsidR="00CA7272">
        <w:rPr>
          <w:rFonts w:asciiTheme="majorHAnsi" w:hAnsiTheme="majorHAnsi"/>
          <w:sz w:val="24"/>
          <w:szCs w:val="24"/>
        </w:rPr>
        <w:t>,</w:t>
      </w:r>
      <w:r w:rsidRPr="007167D7">
        <w:rPr>
          <w:rFonts w:asciiTheme="majorHAnsi" w:hAnsiTheme="majorHAnsi"/>
          <w:sz w:val="24"/>
          <w:szCs w:val="24"/>
        </w:rPr>
        <w:t xml:space="preserve"> tanto na horizontal quanto na vertical. Isso implica em descrever a interação da atmosfera com o oceano, com o gelo marinho e com a superfície da litosfera, que pode ser florestada, urbanizada, corpos d'água ou ainda past</w:t>
      </w:r>
      <w:r w:rsidR="00CA7272">
        <w:rPr>
          <w:rFonts w:asciiTheme="majorHAnsi" w:hAnsiTheme="majorHAnsi"/>
          <w:sz w:val="24"/>
          <w:szCs w:val="24"/>
        </w:rPr>
        <w:t xml:space="preserve">agens e regiões de agricultura </w:t>
      </w:r>
      <w:r w:rsidRPr="007167D7">
        <w:rPr>
          <w:rFonts w:asciiTheme="majorHAnsi" w:hAnsiTheme="majorHAnsi"/>
          <w:sz w:val="24"/>
          <w:szCs w:val="24"/>
        </w:rPr>
        <w:t>e também</w:t>
      </w:r>
      <w:r w:rsidR="00CA7272">
        <w:rPr>
          <w:rFonts w:asciiTheme="majorHAnsi" w:hAnsiTheme="majorHAnsi"/>
          <w:sz w:val="24"/>
          <w:szCs w:val="24"/>
        </w:rPr>
        <w:t>,</w:t>
      </w:r>
      <w:r w:rsidRPr="007167D7">
        <w:rPr>
          <w:rFonts w:asciiTheme="majorHAnsi" w:hAnsiTheme="majorHAnsi"/>
          <w:sz w:val="24"/>
          <w:szCs w:val="24"/>
        </w:rPr>
        <w:t xml:space="preserve"> a convecção, a interação da radiação com aerossóis, os efeitos da topografia, as reações químicas decorrentes da </w:t>
      </w:r>
      <w:r w:rsidR="00CA7272">
        <w:rPr>
          <w:rFonts w:asciiTheme="majorHAnsi" w:hAnsiTheme="majorHAnsi"/>
          <w:sz w:val="24"/>
          <w:szCs w:val="24"/>
        </w:rPr>
        <w:t>poluição, entre outros agravantes. Para resolver ess</w:t>
      </w:r>
      <w:r w:rsidRPr="007167D7">
        <w:rPr>
          <w:rFonts w:asciiTheme="majorHAnsi" w:hAnsiTheme="majorHAnsi"/>
          <w:sz w:val="24"/>
          <w:szCs w:val="24"/>
        </w:rPr>
        <w:t>as equações, é necessário descrever as condições iniciais do sistema terrestre. Ou seja, descrever a concentração de gases, a umidade, a temperatura, o vento, a nebulosidade, a radiação incidente, entre centenas de outras variáveis, em um tempo t, para todas as regiões do globo, para que uma</w:t>
      </w:r>
      <w:r w:rsidR="00CA7272">
        <w:rPr>
          <w:rFonts w:asciiTheme="majorHAnsi" w:hAnsiTheme="majorHAnsi"/>
          <w:sz w:val="24"/>
          <w:szCs w:val="24"/>
        </w:rPr>
        <w:t xml:space="preserve"> máquina de alto processamento </w:t>
      </w:r>
      <w:r w:rsidRPr="007167D7">
        <w:rPr>
          <w:rFonts w:asciiTheme="majorHAnsi" w:hAnsiTheme="majorHAnsi"/>
          <w:sz w:val="24"/>
          <w:szCs w:val="24"/>
        </w:rPr>
        <w:t>possa, através de um c</w:t>
      </w:r>
      <w:r w:rsidR="00CA7272">
        <w:rPr>
          <w:rFonts w:asciiTheme="majorHAnsi" w:hAnsiTheme="majorHAnsi"/>
          <w:sz w:val="24"/>
          <w:szCs w:val="24"/>
        </w:rPr>
        <w:t>onjunto de equações, estimar ess</w:t>
      </w:r>
      <w:r w:rsidRPr="007167D7">
        <w:rPr>
          <w:rFonts w:asciiTheme="majorHAnsi" w:hAnsiTheme="majorHAnsi"/>
          <w:sz w:val="24"/>
          <w:szCs w:val="24"/>
        </w:rPr>
        <w:t xml:space="preserve">as mesmas variáveis em um tempo t+∆t no futuro. </w:t>
      </w:r>
    </w:p>
    <w:p w14:paraId="27ED84AC" w14:textId="0EE8B43A" w:rsidR="007C10CA" w:rsidRDefault="00CA7272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Olhando sob ess</w:t>
      </w:r>
      <w:r w:rsidR="007167D7" w:rsidRPr="007167D7">
        <w:rPr>
          <w:rFonts w:asciiTheme="majorHAnsi" w:hAnsiTheme="majorHAnsi"/>
          <w:sz w:val="24"/>
          <w:szCs w:val="24"/>
        </w:rPr>
        <w:t>a perspectiva, a previsão do tempo pode parecer</w:t>
      </w:r>
      <w:r>
        <w:rPr>
          <w:rFonts w:asciiTheme="majorHAnsi" w:hAnsiTheme="majorHAnsi"/>
          <w:sz w:val="24"/>
          <w:szCs w:val="24"/>
        </w:rPr>
        <w:t xml:space="preserve"> algo completamente inviável e, </w:t>
      </w:r>
      <w:r w:rsidR="007167D7" w:rsidRPr="007167D7">
        <w:rPr>
          <w:rFonts w:asciiTheme="majorHAnsi" w:hAnsiTheme="majorHAnsi"/>
          <w:sz w:val="24"/>
          <w:szCs w:val="24"/>
        </w:rPr>
        <w:t xml:space="preserve">considerando que os prognósticos precisam ser realizados em poucas horas, a tarefa é ainda mais árdua. Por isso, uma série de simplificações precisam ser feitas para se obter uma </w:t>
      </w:r>
      <w:r>
        <w:rPr>
          <w:rFonts w:asciiTheme="majorHAnsi" w:hAnsiTheme="majorHAnsi"/>
          <w:sz w:val="24"/>
          <w:szCs w:val="24"/>
        </w:rPr>
        <w:t>previsão e em tempo hábil. Ess</w:t>
      </w:r>
      <w:r w:rsidR="007167D7" w:rsidRPr="007167D7">
        <w:rPr>
          <w:rFonts w:asciiTheme="majorHAnsi" w:hAnsiTheme="majorHAnsi"/>
          <w:sz w:val="24"/>
          <w:szCs w:val="24"/>
        </w:rPr>
        <w:t xml:space="preserve">as simplificações ocorrem tanto no equacionamento, negligenciando-se termos de ordem superior, quanto nas condições iniciais, dividindo-se o globo em grades com variáveis médias. </w:t>
      </w:r>
    </w:p>
    <w:p w14:paraId="0C7B8B71" w14:textId="46B8504D" w:rsidR="007167D7" w:rsidRDefault="007167D7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7167D7">
        <w:rPr>
          <w:rFonts w:asciiTheme="majorHAnsi" w:hAnsiTheme="majorHAnsi"/>
          <w:sz w:val="24"/>
          <w:szCs w:val="24"/>
        </w:rPr>
        <w:lastRenderedPageBreak/>
        <w:t>A Figura 1 mostra a Região Metropolitana de São Paulo</w:t>
      </w:r>
      <w:r w:rsidR="00CA7272">
        <w:rPr>
          <w:rFonts w:asciiTheme="majorHAnsi" w:hAnsiTheme="majorHAnsi"/>
          <w:sz w:val="24"/>
          <w:szCs w:val="24"/>
        </w:rPr>
        <w:t xml:space="preserve"> e suas regiões adjacentes. Nota-se</w:t>
      </w:r>
      <w:r w:rsidRPr="007167D7">
        <w:rPr>
          <w:rFonts w:asciiTheme="majorHAnsi" w:hAnsiTheme="majorHAnsi"/>
          <w:sz w:val="24"/>
          <w:szCs w:val="24"/>
        </w:rPr>
        <w:t xml:space="preserve"> que a grade em destaque é constituída de urbanização, da Represa Billings, de rodovias e de regiões florestadas. Em um modelo de 25 km por 25 km de resolução, que representa uma das melhores opções entre os modelos globais, toda a grade da Figura 1 é homogênea e apresenta comportamento homogêneo.</w:t>
      </w:r>
    </w:p>
    <w:p w14:paraId="7AA113D0" w14:textId="77777777" w:rsidR="007167D7" w:rsidRDefault="007167D7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0820162" w14:textId="77777777" w:rsidR="007167D7" w:rsidRDefault="007167D7" w:rsidP="007167D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76E78">
        <w:rPr>
          <w:rFonts w:asciiTheme="minorHAnsi" w:hAnsiTheme="minorHAnsi"/>
          <w:noProof/>
          <w:sz w:val="24"/>
          <w:szCs w:val="24"/>
          <w:lang w:val="pt-BR"/>
        </w:rPr>
        <w:drawing>
          <wp:inline distT="0" distB="0" distL="0" distR="0" wp14:anchorId="3F91AF92" wp14:editId="53094FE6">
            <wp:extent cx="4706569" cy="2647722"/>
            <wp:effectExtent l="19050" t="0" r="0" b="0"/>
            <wp:docPr id="2" name="Imagem 1" descr="grade_25_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_25_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719" cy="264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BD8F4" w14:textId="77777777" w:rsidR="007167D7" w:rsidRDefault="007167D7" w:rsidP="007167D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Figura 1: Imagem de satélite da Região Metropolitana de São Paulo dividida em grades de 25 km por 25 km de resolução.</w:t>
      </w:r>
    </w:p>
    <w:p w14:paraId="383EE601" w14:textId="77777777" w:rsidR="007167D7" w:rsidRPr="007167D7" w:rsidRDefault="007167D7" w:rsidP="007167D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600A7447" w14:textId="35B63FD0" w:rsidR="007167D7" w:rsidRPr="007167D7" w:rsidRDefault="007167D7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7167D7">
        <w:rPr>
          <w:rFonts w:asciiTheme="majorHAnsi" w:hAnsiTheme="majorHAnsi"/>
          <w:sz w:val="24"/>
          <w:szCs w:val="24"/>
        </w:rPr>
        <w:t xml:space="preserve">Se o objetivo for fazer a previsão do tempo regionalmente, como por exemplo, para o Brasil, ou para o Sudeste brasileiro, pode-se utilizar modelos regionais. Como o domínio é menor, a resolução pode ser de poucos quilômetros, 5 km por 5 km, por exemplo. Além disso, as simplificações nas equações são menores, de forma que os resultados costumam ser </w:t>
      </w:r>
      <w:r w:rsidR="00A6395B">
        <w:rPr>
          <w:rFonts w:asciiTheme="majorHAnsi" w:hAnsiTheme="majorHAnsi"/>
          <w:sz w:val="24"/>
          <w:szCs w:val="24"/>
        </w:rPr>
        <w:t>melhores</w:t>
      </w:r>
      <w:r w:rsidRPr="007167D7">
        <w:rPr>
          <w:rFonts w:asciiTheme="majorHAnsi" w:hAnsiTheme="majorHAnsi"/>
          <w:sz w:val="24"/>
          <w:szCs w:val="24"/>
        </w:rPr>
        <w:t xml:space="preserve"> em relação aos modelos globais. </w:t>
      </w:r>
    </w:p>
    <w:p w14:paraId="0C1B9F50" w14:textId="77777777" w:rsidR="007167D7" w:rsidRPr="007167D7" w:rsidRDefault="007167D7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7167D7">
        <w:rPr>
          <w:rFonts w:asciiTheme="majorHAnsi" w:hAnsiTheme="majorHAnsi"/>
          <w:sz w:val="24"/>
          <w:szCs w:val="24"/>
        </w:rPr>
        <w:t xml:space="preserve">Para uma boa representação das condições iniciais em um modelo de previsão do tempo, o monitoramento das variáveis meteorológicas </w:t>
      </w:r>
      <w:r w:rsidR="00CA7272">
        <w:rPr>
          <w:rFonts w:asciiTheme="majorHAnsi" w:hAnsiTheme="majorHAnsi"/>
          <w:sz w:val="24"/>
          <w:szCs w:val="24"/>
        </w:rPr>
        <w:t>em superfície é fundamental. Ess</w:t>
      </w:r>
      <w:r w:rsidRPr="007167D7">
        <w:rPr>
          <w:rFonts w:asciiTheme="majorHAnsi" w:hAnsiTheme="majorHAnsi"/>
          <w:sz w:val="24"/>
          <w:szCs w:val="24"/>
        </w:rPr>
        <w:t xml:space="preserve">e monitoramento é feito com a implementação de estações meteorológicas que medem, </w:t>
      </w:r>
      <w:r w:rsidR="00F34C23">
        <w:rPr>
          <w:rFonts w:asciiTheme="majorHAnsi" w:hAnsiTheme="majorHAnsi"/>
          <w:sz w:val="24"/>
          <w:szCs w:val="24"/>
        </w:rPr>
        <w:t>geralmente, a temperatura do ar - média, máxima e mínima -</w:t>
      </w:r>
      <w:r w:rsidRPr="007167D7">
        <w:rPr>
          <w:rFonts w:asciiTheme="majorHAnsi" w:hAnsiTheme="majorHAnsi"/>
          <w:sz w:val="24"/>
          <w:szCs w:val="24"/>
        </w:rPr>
        <w:t xml:space="preserve"> a umidade do ar, a velocidade e direção do vento, a pressão atmosférica e a precipitação. Verticalmente, o perfil da atmosfera é estimado por radiossondagens, que consistem de balões acoplados com GPS e sensores meteorológicos. Quanto maior a densidade da rede de observações, melhor a representatividade das condições iniciais nos modelos numéricos e, consequentemente, melhor a previsão do tempo. </w:t>
      </w:r>
    </w:p>
    <w:p w14:paraId="1ABB7989" w14:textId="77777777" w:rsidR="007167D7" w:rsidRPr="007167D7" w:rsidRDefault="007167D7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7167D7">
        <w:rPr>
          <w:rFonts w:asciiTheme="majorHAnsi" w:hAnsiTheme="majorHAnsi"/>
          <w:sz w:val="24"/>
          <w:szCs w:val="24"/>
        </w:rPr>
        <w:t>A destreza da previsão de tempo, apesar de sua alta complexidade, aumentou significante</w:t>
      </w:r>
      <w:r w:rsidR="00F34C23">
        <w:rPr>
          <w:rFonts w:asciiTheme="majorHAnsi" w:hAnsiTheme="majorHAnsi"/>
          <w:sz w:val="24"/>
          <w:szCs w:val="24"/>
        </w:rPr>
        <w:t xml:space="preserve">mente nas duas últimas décadas </w:t>
      </w:r>
      <w:r w:rsidRPr="007167D7">
        <w:rPr>
          <w:rFonts w:asciiTheme="majorHAnsi" w:hAnsiTheme="majorHAnsi"/>
          <w:sz w:val="24"/>
          <w:szCs w:val="24"/>
        </w:rPr>
        <w:t>e praticamente não se observam grandes diferenças entre a previsão para o hemisfério Norte e hemisfério Sul. Isso se deve, sobretudo, ao sensoriamento remoto (satélites e radares), à melhora dos instrumentos e ao avanço dos processamentos computacionais. Atualmente, a previsão para 5 dias no futuro tem alto grau de acurácia e para 7 dias já é considerada útil. Mas o que impede a previsibilidade para futuros mais distantes?</w:t>
      </w:r>
    </w:p>
    <w:p w14:paraId="25323C76" w14:textId="77777777" w:rsidR="007167D7" w:rsidRPr="007167D7" w:rsidRDefault="007167D7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7167D7">
        <w:rPr>
          <w:rFonts w:asciiTheme="majorHAnsi" w:hAnsiTheme="majorHAnsi"/>
          <w:sz w:val="24"/>
          <w:szCs w:val="24"/>
        </w:rPr>
        <w:lastRenderedPageBreak/>
        <w:t>A resposta é que o tempo tem comportamento caótico. Isso significa que as incertezas nas condições iniciais levam a soluções numéricas dos modelos completamente distintas em passos de tempo maiores. Ou seja, apesar dos avanços, a complexidade da física atmosférica atrelada às inevitáveis incertezas nas medidas das condições iniciais, impossibilitam a previsão do tempo para intervalos de um mês, por exemplo, ou mais.</w:t>
      </w:r>
    </w:p>
    <w:p w14:paraId="13463D7B" w14:textId="6420F85F" w:rsidR="007E5461" w:rsidRPr="007167D7" w:rsidRDefault="007167D7" w:rsidP="007167D7">
      <w:pPr>
        <w:spacing w:after="0"/>
        <w:ind w:firstLine="720"/>
        <w:jc w:val="both"/>
        <w:rPr>
          <w:rFonts w:asciiTheme="majorHAnsi" w:eastAsia="Calibri" w:hAnsiTheme="majorHAnsi" w:cs="Calibri"/>
          <w:color w:val="auto"/>
          <w:sz w:val="24"/>
          <w:szCs w:val="24"/>
        </w:rPr>
      </w:pPr>
      <w:r w:rsidRPr="007167D7">
        <w:rPr>
          <w:rFonts w:asciiTheme="majorHAnsi" w:hAnsiTheme="majorHAnsi"/>
          <w:sz w:val="24"/>
          <w:szCs w:val="24"/>
        </w:rPr>
        <w:t>Finalmente, interpretar as informações simula</w:t>
      </w:r>
      <w:r w:rsidR="006B386F">
        <w:rPr>
          <w:rFonts w:asciiTheme="majorHAnsi" w:hAnsiTheme="majorHAnsi"/>
          <w:sz w:val="24"/>
          <w:szCs w:val="24"/>
        </w:rPr>
        <w:t>das pelo modelo é tarefa de um m</w:t>
      </w:r>
      <w:r w:rsidR="00F34C23">
        <w:rPr>
          <w:rFonts w:asciiTheme="majorHAnsi" w:hAnsiTheme="majorHAnsi"/>
          <w:sz w:val="24"/>
          <w:szCs w:val="24"/>
        </w:rPr>
        <w:t>eteorologista. Ess</w:t>
      </w:r>
      <w:r w:rsidRPr="007167D7">
        <w:rPr>
          <w:rFonts w:asciiTheme="majorHAnsi" w:hAnsiTheme="majorHAnsi"/>
          <w:sz w:val="24"/>
          <w:szCs w:val="24"/>
        </w:rPr>
        <w:t>e profissional deve estar atento a climatologia e conhecer previamente o desempenho do modelo para a região de interesse, além de identificar os sistemas meteorológicos responsáveis pel</w:t>
      </w:r>
      <w:r w:rsidR="00F34C23">
        <w:rPr>
          <w:rFonts w:asciiTheme="majorHAnsi" w:hAnsiTheme="majorHAnsi"/>
          <w:sz w:val="24"/>
          <w:szCs w:val="24"/>
        </w:rPr>
        <w:t>o tempo em questão. Através dess</w:t>
      </w:r>
      <w:r w:rsidRPr="007167D7">
        <w:rPr>
          <w:rFonts w:asciiTheme="majorHAnsi" w:hAnsiTheme="majorHAnsi"/>
          <w:sz w:val="24"/>
          <w:szCs w:val="24"/>
        </w:rPr>
        <w:t xml:space="preserve">e procedimento, é possível utilizar o conteúdo dos modelos com parcimônia e informar </w:t>
      </w:r>
      <w:r w:rsidR="00F34C23">
        <w:rPr>
          <w:rFonts w:asciiTheme="majorHAnsi" w:hAnsiTheme="majorHAnsi"/>
          <w:sz w:val="24"/>
          <w:szCs w:val="24"/>
        </w:rPr>
        <w:t>a</w:t>
      </w:r>
      <w:r w:rsidRPr="007167D7">
        <w:rPr>
          <w:rFonts w:asciiTheme="majorHAnsi" w:hAnsiTheme="majorHAnsi"/>
          <w:sz w:val="24"/>
          <w:szCs w:val="24"/>
        </w:rPr>
        <w:t>os usuários da maneira mais completa possível.</w:t>
      </w:r>
    </w:p>
    <w:p w14:paraId="08B15D85" w14:textId="77777777" w:rsidR="007E5461" w:rsidRDefault="007E5461">
      <w:pPr>
        <w:spacing w:after="0"/>
        <w:jc w:val="both"/>
        <w:rPr>
          <w:rFonts w:ascii="Calibri" w:eastAsia="Calibri" w:hAnsi="Calibri" w:cs="Calibri"/>
          <w:color w:val="CF7B79"/>
          <w:sz w:val="24"/>
          <w:szCs w:val="24"/>
        </w:rPr>
      </w:pPr>
    </w:p>
    <w:p w14:paraId="175D75E2" w14:textId="77777777" w:rsidR="007167D7" w:rsidRDefault="007167D7">
      <w:pPr>
        <w:spacing w:after="0"/>
        <w:jc w:val="both"/>
        <w:rPr>
          <w:rFonts w:ascii="Calibri" w:eastAsia="Calibri" w:hAnsi="Calibri" w:cs="Calibri"/>
          <w:color w:val="CF7B79"/>
          <w:sz w:val="24"/>
          <w:szCs w:val="24"/>
        </w:rPr>
      </w:pPr>
    </w:p>
    <w:p w14:paraId="77802C46" w14:textId="0569B110" w:rsidR="007E5461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4ª Etapa: </w:t>
      </w:r>
      <w:r w:rsidR="007167D7">
        <w:rPr>
          <w:rFonts w:ascii="Calibri" w:eastAsia="Calibri" w:hAnsi="Calibri" w:cs="Calibri"/>
          <w:color w:val="323E4F"/>
          <w:sz w:val="28"/>
          <w:szCs w:val="28"/>
        </w:rPr>
        <w:t>Atividade</w:t>
      </w:r>
      <w:r w:rsidR="00BF214E">
        <w:rPr>
          <w:rFonts w:ascii="Calibri" w:eastAsia="Calibri" w:hAnsi="Calibri" w:cs="Calibri"/>
          <w:color w:val="323E4F"/>
          <w:sz w:val="28"/>
          <w:szCs w:val="28"/>
        </w:rPr>
        <w:t xml:space="preserve"> -</w:t>
      </w:r>
      <w:r w:rsidR="007167D7">
        <w:rPr>
          <w:rFonts w:ascii="Calibri" w:eastAsia="Calibri" w:hAnsi="Calibri" w:cs="Calibri"/>
          <w:color w:val="323E4F"/>
          <w:sz w:val="28"/>
          <w:szCs w:val="28"/>
        </w:rPr>
        <w:t xml:space="preserve"> análise do caos com o mapa logístico</w:t>
      </w:r>
    </w:p>
    <w:p w14:paraId="0B2F7D15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7DE47A6" w14:textId="77777777" w:rsidR="007167D7" w:rsidRPr="007167D7" w:rsidRDefault="007167D7" w:rsidP="007167D7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7167D7">
        <w:rPr>
          <w:rFonts w:asciiTheme="majorHAnsi" w:hAnsiTheme="majorHAnsi"/>
          <w:sz w:val="24"/>
          <w:szCs w:val="24"/>
        </w:rPr>
        <w:t>Para a consolidação do efeito das incertezas das condições iniciais em um sistem</w:t>
      </w:r>
      <w:r w:rsidR="00140C6D">
        <w:rPr>
          <w:rFonts w:asciiTheme="majorHAnsi" w:hAnsiTheme="majorHAnsi"/>
          <w:sz w:val="24"/>
          <w:szCs w:val="24"/>
        </w:rPr>
        <w:t>a caótico, os/as alunos/as</w:t>
      </w:r>
      <w:r w:rsidR="00F34C23">
        <w:rPr>
          <w:rFonts w:asciiTheme="majorHAnsi" w:hAnsiTheme="majorHAnsi"/>
          <w:sz w:val="24"/>
          <w:szCs w:val="24"/>
        </w:rPr>
        <w:t xml:space="preserve"> serão</w:t>
      </w:r>
      <w:r w:rsidR="00140C6D">
        <w:rPr>
          <w:rFonts w:asciiTheme="majorHAnsi" w:hAnsiTheme="majorHAnsi"/>
          <w:sz w:val="24"/>
          <w:szCs w:val="24"/>
        </w:rPr>
        <w:t xml:space="preserve"> convidados/as</w:t>
      </w:r>
      <w:r w:rsidRPr="007167D7">
        <w:rPr>
          <w:rFonts w:asciiTheme="majorHAnsi" w:hAnsiTheme="majorHAnsi"/>
          <w:sz w:val="24"/>
          <w:szCs w:val="24"/>
        </w:rPr>
        <w:t xml:space="preserve"> a construir a ev</w:t>
      </w:r>
      <w:r w:rsidR="00F34C23">
        <w:rPr>
          <w:rFonts w:asciiTheme="majorHAnsi" w:hAnsiTheme="majorHAnsi"/>
          <w:sz w:val="24"/>
          <w:szCs w:val="24"/>
        </w:rPr>
        <w:t>olução de um mapa logístico. Ess</w:t>
      </w:r>
      <w:r w:rsidRPr="007167D7">
        <w:rPr>
          <w:rFonts w:asciiTheme="majorHAnsi" w:hAnsiTheme="majorHAnsi"/>
          <w:sz w:val="24"/>
          <w:szCs w:val="24"/>
        </w:rPr>
        <w:t>e descreve o tamanho de populações (</w:t>
      </w:r>
      <m:oMath>
        <m:sSub>
          <m:sSub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Theme="majorHAnsi"/>
                <w:sz w:val="24"/>
                <w:szCs w:val="24"/>
              </w:rPr>
              <m:t>+1</m:t>
            </m:r>
          </m:sub>
        </m:sSub>
      </m:oMath>
      <w:r w:rsidRPr="007167D7">
        <w:rPr>
          <w:rFonts w:asciiTheme="majorHAnsi" w:hAnsiTheme="majorHAnsi"/>
          <w:sz w:val="24"/>
          <w:szCs w:val="24"/>
        </w:rPr>
        <w:t>) em função do tamanho na geração anterior (</w:t>
      </w:r>
      <m:oMath>
        <m:sSub>
          <m:sSub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7167D7">
        <w:rPr>
          <w:rFonts w:asciiTheme="majorHAnsi" w:eastAsiaTheme="minorEastAsia" w:hAnsiTheme="majorHAnsi"/>
          <w:sz w:val="24"/>
          <w:szCs w:val="24"/>
        </w:rPr>
        <w:t>)</w:t>
      </w:r>
      <w:r w:rsidR="00F34C23">
        <w:rPr>
          <w:rFonts w:asciiTheme="majorHAnsi" w:hAnsiTheme="majorHAnsi"/>
          <w:sz w:val="24"/>
          <w:szCs w:val="24"/>
        </w:rPr>
        <w:t xml:space="preserve"> </w:t>
      </w:r>
      <w:r w:rsidRPr="007167D7">
        <w:rPr>
          <w:rFonts w:asciiTheme="majorHAnsi" w:hAnsiTheme="majorHAnsi"/>
          <w:sz w:val="24"/>
          <w:szCs w:val="24"/>
        </w:rPr>
        <w:t>e é dado pela seguinte equação:</w:t>
      </w:r>
    </w:p>
    <w:p w14:paraId="656F8DE9" w14:textId="77777777" w:rsidR="007167D7" w:rsidRPr="007167D7" w:rsidRDefault="00850CDF" w:rsidP="007167D7">
      <w:pPr>
        <w:keepNext/>
        <w:spacing w:after="0"/>
        <w:ind w:left="3261" w:firstLine="720"/>
        <w:jc w:val="both"/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Theme="majorHAnsi"/>
                <w:sz w:val="24"/>
                <w:szCs w:val="24"/>
              </w:rPr>
              <m:t>+1</m:t>
            </m:r>
          </m:sub>
        </m:sSub>
        <m:r>
          <w:rPr>
            <w:rFonts w:ascii="Cambria Math" w:hAnsiTheme="majorHAns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Theme="majorHAnsi" w:hAnsiTheme="majorHAnsi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1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HAnsi" w:hAnsiTheme="majorHAnsi" w:cstheme="minorBidi"/>
                    <w:i/>
                    <w:color w:val="auto"/>
                    <w:sz w:val="24"/>
                    <w:szCs w:val="24"/>
                    <w:lang w:val="pt-BR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Theme="majorHAnsi"/>
            <w:i/>
            <w:position w:val="-10"/>
            <w:sz w:val="24"/>
            <w:szCs w:val="24"/>
          </w:rPr>
          <w:object w:dxaOrig="180" w:dyaOrig="340" w14:anchorId="274B1E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pt;height:17.25pt" o:ole="">
              <v:imagedata r:id="rId11" o:title=""/>
            </v:shape>
            <o:OLEObject Type="Embed" ProgID="Equation.3" ShapeID="_x0000_i1025" DrawAspect="Content" ObjectID="_1590240415" r:id="rId12"/>
          </w:object>
        </m:r>
      </m:oMath>
      <w:r w:rsidR="007167D7" w:rsidRPr="007167D7">
        <w:rPr>
          <w:rFonts w:asciiTheme="majorHAnsi" w:eastAsiaTheme="minorEastAsia" w:hAnsiTheme="majorHAnsi"/>
          <w:sz w:val="24"/>
          <w:szCs w:val="24"/>
        </w:rPr>
        <w:t xml:space="preserve">                               (1)</w:t>
      </w:r>
    </w:p>
    <w:p w14:paraId="03A3FEFC" w14:textId="77777777" w:rsidR="007167D7" w:rsidRPr="007167D7" w:rsidRDefault="007167D7" w:rsidP="004C3A82">
      <w:pPr>
        <w:spacing w:after="0"/>
        <w:jc w:val="both"/>
        <w:rPr>
          <w:rFonts w:asciiTheme="majorHAnsi" w:eastAsiaTheme="minorEastAsia" w:hAnsiTheme="majorHAnsi"/>
          <w:sz w:val="24"/>
          <w:szCs w:val="24"/>
        </w:rPr>
      </w:pPr>
      <w:r w:rsidRPr="007167D7">
        <w:rPr>
          <w:rFonts w:asciiTheme="majorHAnsi" w:eastAsiaTheme="minorEastAsia" w:hAnsiTheme="majorHAnsi"/>
          <w:sz w:val="24"/>
          <w:szCs w:val="24"/>
        </w:rPr>
        <w:t xml:space="preserve">, onde r é potencial biótico e é sempre maior do que 0. Sob diferentes valores de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r</w:t>
      </w:r>
      <w:r w:rsidRPr="007167D7">
        <w:rPr>
          <w:rFonts w:asciiTheme="majorHAnsi" w:eastAsiaTheme="minorEastAsia" w:hAnsiTheme="majorHAnsi"/>
          <w:sz w:val="24"/>
          <w:szCs w:val="24"/>
        </w:rPr>
        <w:t>, o sistema pode convergir para um único val</w:t>
      </w:r>
      <w:r w:rsidR="00F34C23">
        <w:rPr>
          <w:rFonts w:asciiTheme="majorHAnsi" w:eastAsiaTheme="minorEastAsia" w:hAnsiTheme="majorHAnsi"/>
          <w:sz w:val="24"/>
          <w:szCs w:val="24"/>
        </w:rPr>
        <w:t>or, alternar entre dois valores</w:t>
      </w:r>
      <w:r w:rsidRPr="007167D7">
        <w:rPr>
          <w:rFonts w:asciiTheme="majorHAnsi" w:eastAsiaTheme="minorEastAsia" w:hAnsiTheme="majorHAnsi"/>
          <w:sz w:val="24"/>
          <w:szCs w:val="24"/>
        </w:rPr>
        <w:t xml:space="preserve"> ou assumir um comportamento caótico. </w:t>
      </w:r>
    </w:p>
    <w:p w14:paraId="4579CD22" w14:textId="77777777" w:rsidR="007167D7" w:rsidRDefault="007167D7" w:rsidP="007167D7">
      <w:pPr>
        <w:spacing w:after="0"/>
        <w:ind w:firstLine="720"/>
        <w:jc w:val="both"/>
        <w:rPr>
          <w:rFonts w:asciiTheme="majorHAnsi" w:eastAsiaTheme="minorEastAsia" w:hAnsiTheme="majorHAnsi"/>
          <w:sz w:val="24"/>
          <w:szCs w:val="24"/>
        </w:rPr>
      </w:pPr>
      <w:r w:rsidRPr="007167D7">
        <w:rPr>
          <w:rFonts w:asciiTheme="majorHAnsi" w:eastAsiaTheme="minorEastAsia" w:hAnsiTheme="majorHAnsi"/>
          <w:sz w:val="24"/>
          <w:szCs w:val="24"/>
        </w:rPr>
        <w:t>O exercício consiste em construir, com auxílio de uma planilha de Excel</w:t>
      </w:r>
      <w:r w:rsidR="004C3A82">
        <w:rPr>
          <w:rFonts w:asciiTheme="majorHAnsi" w:eastAsiaTheme="minorEastAsia" w:hAnsiTheme="majorHAnsi"/>
          <w:sz w:val="24"/>
          <w:szCs w:val="24"/>
        </w:rPr>
        <w:t xml:space="preserve"> (ver Figura 2)</w:t>
      </w:r>
      <w:r w:rsidRPr="007167D7">
        <w:rPr>
          <w:rFonts w:asciiTheme="majorHAnsi" w:eastAsiaTheme="minorEastAsia" w:hAnsiTheme="majorHAnsi"/>
          <w:sz w:val="24"/>
          <w:szCs w:val="24"/>
        </w:rPr>
        <w:t xml:space="preserve">, uma série de 40 interações para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r=</w:t>
      </w:r>
      <w:r w:rsidRPr="007167D7">
        <w:rPr>
          <w:rFonts w:asciiTheme="majorHAnsi" w:eastAsiaTheme="minorEastAsia" w:hAnsiTheme="majorHAnsi"/>
          <w:sz w:val="24"/>
          <w:szCs w:val="24"/>
        </w:rPr>
        <w:t xml:space="preserve">3,93 e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x</w:t>
      </w:r>
      <w:r w:rsidRPr="007167D7">
        <w:rPr>
          <w:rFonts w:asciiTheme="majorHAnsi" w:eastAsiaTheme="minorEastAsia" w:hAnsiTheme="majorHAnsi"/>
          <w:i/>
          <w:sz w:val="24"/>
          <w:szCs w:val="24"/>
          <w:vertAlign w:val="subscript"/>
        </w:rPr>
        <w:t>0</w:t>
      </w:r>
      <w:r w:rsidRPr="007167D7">
        <w:rPr>
          <w:rFonts w:asciiTheme="majorHAnsi" w:eastAsiaTheme="minorEastAsia" w:hAnsiTheme="majorHAnsi"/>
          <w:sz w:val="24"/>
          <w:szCs w:val="24"/>
        </w:rPr>
        <w:t>=0,5. Abaixo, são mostradas as primeiras iterações:</w:t>
      </w:r>
    </w:p>
    <w:p w14:paraId="6CBF650B" w14:textId="77777777" w:rsidR="007167D7" w:rsidRPr="007167D7" w:rsidRDefault="007167D7" w:rsidP="007167D7">
      <w:pPr>
        <w:spacing w:after="0"/>
        <w:ind w:firstLine="720"/>
        <w:jc w:val="both"/>
        <w:rPr>
          <w:rFonts w:asciiTheme="majorHAnsi" w:eastAsiaTheme="minorEastAsia" w:hAnsiTheme="majorHAnsi"/>
          <w:sz w:val="24"/>
          <w:szCs w:val="24"/>
        </w:rPr>
      </w:pPr>
    </w:p>
    <w:p w14:paraId="05945315" w14:textId="77777777" w:rsidR="007167D7" w:rsidRPr="007167D7" w:rsidRDefault="00850CDF" w:rsidP="004C3A82">
      <w:pPr>
        <w:spacing w:after="0"/>
        <w:jc w:val="both"/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>1</m:t>
            </m:r>
          </m:sub>
        </m:sSub>
        <m:r>
          <w:rPr>
            <w:rFonts w:ascii="Cambria Math" w:hAnsiTheme="majorHAnsi"/>
            <w:sz w:val="24"/>
            <w:szCs w:val="24"/>
          </w:rPr>
          <m:t>=0,5</m:t>
        </m:r>
        <m:r>
          <w:rPr>
            <w:rFonts w:asciiTheme="majorHAnsi" w:hAnsiTheme="majorHAnsi"/>
            <w:sz w:val="24"/>
            <w:szCs w:val="24"/>
          </w:rPr>
          <m:t>∙</m:t>
        </m:r>
        <m:r>
          <w:rPr>
            <w:rFonts w:ascii="Cambria Math" w:hAnsiTheme="majorHAnsi"/>
            <w:sz w:val="24"/>
            <w:szCs w:val="24"/>
          </w:rPr>
          <m:t>3,93</m:t>
        </m:r>
        <m:d>
          <m:d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1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0,5</m:t>
            </m:r>
          </m:e>
        </m:d>
      </m:oMath>
      <w:r w:rsidR="007167D7" w:rsidRPr="007167D7">
        <w:rPr>
          <w:rFonts w:asciiTheme="majorHAnsi" w:eastAsiaTheme="minorEastAsia" w:hAnsiTheme="majorHAnsi"/>
          <w:sz w:val="24"/>
          <w:szCs w:val="24"/>
        </w:rPr>
        <w:t xml:space="preserve"> = 0,9825</w:t>
      </w:r>
    </w:p>
    <w:p w14:paraId="2643F850" w14:textId="77777777" w:rsidR="007167D7" w:rsidRPr="007167D7" w:rsidRDefault="00850CDF" w:rsidP="004C3A82">
      <w:pPr>
        <w:spacing w:after="0"/>
        <w:jc w:val="both"/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>2</m:t>
            </m:r>
          </m:sub>
        </m:sSub>
        <m:r>
          <w:rPr>
            <w:rFonts w:ascii="Cambria Math" w:hAnsiTheme="majorHAnsi"/>
            <w:sz w:val="24"/>
            <w:szCs w:val="24"/>
          </w:rPr>
          <m:t>=0,9825</m:t>
        </m:r>
        <m:r>
          <w:rPr>
            <w:rFonts w:asciiTheme="majorHAnsi" w:hAnsiTheme="majorHAnsi"/>
            <w:sz w:val="24"/>
            <w:szCs w:val="24"/>
          </w:rPr>
          <m:t>∙</m:t>
        </m:r>
        <m:r>
          <w:rPr>
            <w:rFonts w:ascii="Cambria Math" w:hAnsiTheme="majorHAnsi"/>
            <w:sz w:val="24"/>
            <w:szCs w:val="24"/>
          </w:rPr>
          <m:t>3,93</m:t>
        </m:r>
        <m:d>
          <m:d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1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0,9825</m:t>
            </m:r>
          </m:e>
        </m:d>
      </m:oMath>
      <w:r w:rsidR="007167D7" w:rsidRPr="007167D7">
        <w:rPr>
          <w:rFonts w:asciiTheme="majorHAnsi" w:eastAsiaTheme="minorEastAsia" w:hAnsiTheme="majorHAnsi"/>
          <w:sz w:val="24"/>
          <w:szCs w:val="24"/>
        </w:rPr>
        <w:t xml:space="preserve"> = 0,06757</w:t>
      </w:r>
    </w:p>
    <w:p w14:paraId="1899EAEF" w14:textId="77777777" w:rsidR="007167D7" w:rsidRDefault="00850CDF" w:rsidP="004C3A82">
      <w:pPr>
        <w:spacing w:after="0"/>
        <w:jc w:val="both"/>
        <w:rPr>
          <w:rFonts w:asciiTheme="majorHAnsi" w:eastAsiaTheme="minorEastAsia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>3</m:t>
            </m:r>
          </m:sub>
        </m:sSub>
        <m:r>
          <w:rPr>
            <w:rFonts w:ascii="Cambria Math" w:hAnsiTheme="majorHAnsi"/>
            <w:sz w:val="24"/>
            <w:szCs w:val="24"/>
          </w:rPr>
          <m:t>=0,06757</m:t>
        </m:r>
        <m:r>
          <w:rPr>
            <w:rFonts w:asciiTheme="majorHAnsi" w:hAnsiTheme="majorHAnsi"/>
            <w:sz w:val="24"/>
            <w:szCs w:val="24"/>
          </w:rPr>
          <m:t>∙</m:t>
        </m:r>
        <m:r>
          <w:rPr>
            <w:rFonts w:ascii="Cambria Math" w:hAnsiTheme="majorHAnsi"/>
            <w:sz w:val="24"/>
            <w:szCs w:val="24"/>
          </w:rPr>
          <m:t>3,93</m:t>
        </m:r>
        <m:d>
          <m:dPr>
            <m:ctrlPr>
              <w:rPr>
                <w:rFonts w:ascii="Cambria Math" w:eastAsiaTheme="minorHAnsi" w:hAnsiTheme="majorHAnsi" w:cstheme="minorBidi"/>
                <w:i/>
                <w:color w:val="auto"/>
                <w:sz w:val="24"/>
                <w:szCs w:val="24"/>
                <w:lang w:val="pt-BR" w:eastAsia="en-US"/>
              </w:rPr>
            </m:ctrlPr>
          </m:dPr>
          <m:e>
            <m:r>
              <w:rPr>
                <w:rFonts w:ascii="Cambria Math" w:hAnsiTheme="majorHAnsi"/>
                <w:sz w:val="24"/>
                <w:szCs w:val="24"/>
              </w:rPr>
              <m:t>1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0,06757</m:t>
            </m:r>
          </m:e>
        </m:d>
      </m:oMath>
      <w:r w:rsidR="007167D7" w:rsidRPr="007167D7">
        <w:rPr>
          <w:rFonts w:asciiTheme="majorHAnsi" w:eastAsiaTheme="minorEastAsia" w:hAnsiTheme="majorHAnsi"/>
          <w:sz w:val="24"/>
          <w:szCs w:val="24"/>
        </w:rPr>
        <w:t xml:space="preserve"> = 0,2476</w:t>
      </w:r>
    </w:p>
    <w:p w14:paraId="63D68C71" w14:textId="77777777" w:rsidR="007167D7" w:rsidRDefault="007167D7" w:rsidP="007167D7">
      <w:pPr>
        <w:spacing w:after="0"/>
        <w:ind w:firstLine="720"/>
        <w:jc w:val="both"/>
        <w:rPr>
          <w:rFonts w:asciiTheme="majorHAnsi" w:eastAsiaTheme="minorEastAsia" w:hAnsiTheme="majorHAnsi"/>
          <w:sz w:val="24"/>
          <w:szCs w:val="24"/>
        </w:rPr>
      </w:pPr>
    </w:p>
    <w:p w14:paraId="38D6BF0A" w14:textId="77777777" w:rsidR="004C3A82" w:rsidRDefault="004C3A82" w:rsidP="004C3A82">
      <w:pPr>
        <w:spacing w:after="0"/>
        <w:ind w:firstLine="720"/>
        <w:jc w:val="center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  <w:lang w:val="pt-BR"/>
        </w:rPr>
        <w:drawing>
          <wp:inline distT="0" distB="0" distL="0" distR="0" wp14:anchorId="07EDFA96" wp14:editId="4FB2FE78">
            <wp:extent cx="2323599" cy="2143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ilh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0" cy="215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BC35E" w14:textId="77777777" w:rsidR="004C3A82" w:rsidRDefault="004C3A82" w:rsidP="007167D7">
      <w:pPr>
        <w:spacing w:after="0"/>
        <w:ind w:firstLine="720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Figura 2: Exemplo de uso da planilha Excel para desenvolvimento do exercício</w:t>
      </w:r>
    </w:p>
    <w:p w14:paraId="3E32B3BB" w14:textId="77777777" w:rsidR="004C3A82" w:rsidRPr="007167D7" w:rsidRDefault="004C3A82" w:rsidP="007167D7">
      <w:pPr>
        <w:spacing w:after="0"/>
        <w:ind w:firstLine="720"/>
        <w:jc w:val="both"/>
        <w:rPr>
          <w:rFonts w:asciiTheme="majorHAnsi" w:eastAsiaTheme="minorEastAsia" w:hAnsiTheme="majorHAnsi"/>
          <w:sz w:val="24"/>
          <w:szCs w:val="24"/>
        </w:rPr>
      </w:pPr>
    </w:p>
    <w:p w14:paraId="3A25EAD2" w14:textId="77777777" w:rsidR="007E5461" w:rsidRDefault="007167D7" w:rsidP="007167D7">
      <w:pPr>
        <w:spacing w:after="0"/>
        <w:ind w:firstLine="720"/>
        <w:jc w:val="both"/>
        <w:rPr>
          <w:rFonts w:asciiTheme="majorHAnsi" w:eastAsiaTheme="minorEastAsia" w:hAnsiTheme="majorHAnsi"/>
          <w:sz w:val="24"/>
          <w:szCs w:val="24"/>
        </w:rPr>
      </w:pPr>
      <w:r w:rsidRPr="007167D7">
        <w:rPr>
          <w:rFonts w:asciiTheme="majorHAnsi" w:eastAsiaTheme="minorEastAsia" w:hAnsiTheme="majorHAnsi"/>
          <w:sz w:val="24"/>
          <w:szCs w:val="24"/>
        </w:rPr>
        <w:t xml:space="preserve">Com os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x</w:t>
      </w:r>
      <w:r w:rsidRPr="007167D7">
        <w:rPr>
          <w:rFonts w:asciiTheme="majorHAnsi" w:eastAsiaTheme="minorEastAsia" w:hAnsiTheme="majorHAnsi"/>
          <w:i/>
          <w:sz w:val="24"/>
          <w:szCs w:val="24"/>
          <w:vertAlign w:val="subscript"/>
        </w:rPr>
        <w:t>n</w:t>
      </w:r>
      <w:r w:rsidR="00F34C23">
        <w:rPr>
          <w:rFonts w:asciiTheme="majorHAnsi" w:eastAsiaTheme="minorEastAsia" w:hAnsiTheme="majorHAnsi"/>
          <w:sz w:val="24"/>
          <w:szCs w:val="24"/>
        </w:rPr>
        <w:t xml:space="preserve"> calculados, os/as estudantes irão construir </w:t>
      </w:r>
      <w:r w:rsidRPr="007167D7">
        <w:rPr>
          <w:rFonts w:asciiTheme="majorHAnsi" w:eastAsiaTheme="minorEastAsia" w:hAnsiTheme="majorHAnsi"/>
          <w:sz w:val="24"/>
          <w:szCs w:val="24"/>
        </w:rPr>
        <w:t xml:space="preserve">um gráfico em Excel de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x</w:t>
      </w:r>
      <w:r w:rsidRPr="007167D7">
        <w:rPr>
          <w:rFonts w:asciiTheme="majorHAnsi" w:eastAsiaTheme="minorEastAsia" w:hAnsiTheme="majorHAnsi"/>
          <w:i/>
          <w:sz w:val="24"/>
          <w:szCs w:val="24"/>
          <w:vertAlign w:val="subscript"/>
        </w:rPr>
        <w:t>n</w:t>
      </w:r>
      <w:r w:rsidRPr="007167D7">
        <w:rPr>
          <w:rFonts w:asciiTheme="majorHAnsi" w:eastAsiaTheme="minorEastAsia" w:hAnsiTheme="majorHAnsi"/>
          <w:sz w:val="24"/>
          <w:szCs w:val="24"/>
        </w:rPr>
        <w:t xml:space="preserve"> por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n</w:t>
      </w:r>
      <w:r w:rsidR="00F34C23">
        <w:rPr>
          <w:rFonts w:asciiTheme="majorHAnsi" w:eastAsiaTheme="minorEastAsia" w:hAnsiTheme="majorHAnsi"/>
          <w:sz w:val="24"/>
          <w:szCs w:val="24"/>
        </w:rPr>
        <w:t xml:space="preserve">. Após essa etapa, será repetido </w:t>
      </w:r>
      <w:r w:rsidRPr="007167D7">
        <w:rPr>
          <w:rFonts w:asciiTheme="majorHAnsi" w:eastAsiaTheme="minorEastAsia" w:hAnsiTheme="majorHAnsi"/>
          <w:sz w:val="24"/>
          <w:szCs w:val="24"/>
        </w:rPr>
        <w:t xml:space="preserve">o procedimento anterior para outros dois valores de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r</w:t>
      </w:r>
      <w:r w:rsidRPr="007167D7">
        <w:rPr>
          <w:rFonts w:asciiTheme="majorHAnsi" w:eastAsiaTheme="minorEastAsia" w:hAnsiTheme="majorHAnsi"/>
          <w:sz w:val="24"/>
          <w:szCs w:val="24"/>
        </w:rPr>
        <w:t xml:space="preserve"> muito próximos do original,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r=</w:t>
      </w:r>
      <w:r w:rsidRPr="007167D7">
        <w:rPr>
          <w:rFonts w:asciiTheme="majorHAnsi" w:eastAsiaTheme="minorEastAsia" w:hAnsiTheme="majorHAnsi"/>
          <w:sz w:val="24"/>
          <w:szCs w:val="24"/>
        </w:rPr>
        <w:t xml:space="preserve">3,929999 e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r=</w:t>
      </w:r>
      <w:r w:rsidR="00F34C23">
        <w:rPr>
          <w:rFonts w:asciiTheme="majorHAnsi" w:eastAsiaTheme="minorEastAsia" w:hAnsiTheme="majorHAnsi"/>
          <w:sz w:val="24"/>
          <w:szCs w:val="24"/>
        </w:rPr>
        <w:t>3,930001. Será adicionado</w:t>
      </w:r>
      <w:r w:rsidRPr="007167D7">
        <w:rPr>
          <w:rFonts w:asciiTheme="majorHAnsi" w:eastAsiaTheme="minorEastAsia" w:hAnsiTheme="majorHAnsi"/>
          <w:sz w:val="24"/>
          <w:szCs w:val="24"/>
        </w:rPr>
        <w:t xml:space="preserve"> as duas séries calculadas no gráfico de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r=</w:t>
      </w:r>
      <w:r w:rsidRPr="007167D7">
        <w:rPr>
          <w:rFonts w:asciiTheme="majorHAnsi" w:eastAsiaTheme="minorEastAsia" w:hAnsiTheme="majorHAnsi"/>
          <w:sz w:val="24"/>
          <w:szCs w:val="24"/>
        </w:rPr>
        <w:t>3,93. O que aconteceu após n=20?</w:t>
      </w:r>
      <w:r>
        <w:rPr>
          <w:rFonts w:asciiTheme="majorHAnsi" w:eastAsiaTheme="minorEastAsia" w:hAnsiTheme="majorHAnsi"/>
          <w:sz w:val="24"/>
          <w:szCs w:val="24"/>
        </w:rPr>
        <w:t xml:space="preserve"> O gráfico a ser produzido deve ter o comportamento da Figura </w:t>
      </w:r>
      <w:r w:rsidR="004C3A82">
        <w:rPr>
          <w:rFonts w:asciiTheme="majorHAnsi" w:eastAsiaTheme="minorEastAsia" w:hAnsiTheme="majorHAnsi"/>
          <w:sz w:val="24"/>
          <w:szCs w:val="24"/>
        </w:rPr>
        <w:t>3</w:t>
      </w:r>
      <w:r>
        <w:rPr>
          <w:rFonts w:asciiTheme="majorHAnsi" w:eastAsiaTheme="minorEastAsia" w:hAnsiTheme="majorHAnsi"/>
          <w:sz w:val="24"/>
          <w:szCs w:val="24"/>
        </w:rPr>
        <w:t xml:space="preserve">, mostrando que as simulações apresentaram o mesmo comportamento até aproximadamente n=20 e, então, a alteração nos valores iniciais de </w:t>
      </w:r>
      <w:r w:rsidRPr="007167D7">
        <w:rPr>
          <w:rFonts w:asciiTheme="majorHAnsi" w:eastAsiaTheme="minorEastAsia" w:hAnsiTheme="majorHAnsi"/>
          <w:i/>
          <w:sz w:val="24"/>
          <w:szCs w:val="24"/>
        </w:rPr>
        <w:t>r</w:t>
      </w:r>
      <w:r>
        <w:rPr>
          <w:rFonts w:asciiTheme="majorHAnsi" w:eastAsiaTheme="minorEastAsia" w:hAnsiTheme="majorHAnsi"/>
          <w:sz w:val="24"/>
          <w:szCs w:val="24"/>
        </w:rPr>
        <w:t xml:space="preserve"> levaram as soluções a lugares totalmente diferentes, analogamente à previsão do tempo.</w:t>
      </w:r>
    </w:p>
    <w:p w14:paraId="5BAE449E" w14:textId="77777777" w:rsidR="007167D7" w:rsidRPr="007167D7" w:rsidRDefault="007167D7" w:rsidP="007167D7">
      <w:pPr>
        <w:spacing w:after="0"/>
        <w:ind w:firstLine="720"/>
        <w:jc w:val="both"/>
        <w:rPr>
          <w:rFonts w:asciiTheme="majorHAnsi" w:eastAsia="Calibri" w:hAnsiTheme="majorHAnsi" w:cs="Calibri"/>
          <w:color w:val="323E4F"/>
          <w:sz w:val="28"/>
          <w:szCs w:val="28"/>
        </w:rPr>
      </w:pPr>
    </w:p>
    <w:p w14:paraId="478B426E" w14:textId="77777777" w:rsidR="007E5461" w:rsidRDefault="007167D7" w:rsidP="007167D7">
      <w:pPr>
        <w:jc w:val="center"/>
        <w:rPr>
          <w:rFonts w:ascii="Calibri" w:eastAsia="Calibri" w:hAnsi="Calibri" w:cs="Calibri"/>
          <w:sz w:val="24"/>
          <w:szCs w:val="24"/>
        </w:rPr>
      </w:pPr>
      <w:r w:rsidRPr="00A76E78">
        <w:rPr>
          <w:rFonts w:asciiTheme="minorHAnsi" w:eastAsiaTheme="minorEastAsia" w:hAnsiTheme="minorHAnsi"/>
          <w:noProof/>
          <w:sz w:val="24"/>
          <w:szCs w:val="24"/>
          <w:lang w:val="pt-BR"/>
        </w:rPr>
        <w:drawing>
          <wp:inline distT="0" distB="0" distL="0" distR="0" wp14:anchorId="20D9215B" wp14:editId="44E158C8">
            <wp:extent cx="5400040" cy="1799590"/>
            <wp:effectExtent l="19050" t="0" r="0" b="0"/>
            <wp:docPr id="3" name="Imagem 2" descr="Ca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o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0586B" w14:textId="6998FE69" w:rsidR="007167D7" w:rsidRDefault="007167D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Figura </w:t>
      </w:r>
      <w:r w:rsidR="00613097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: Soluções da equação (1) para 40 iterações (</w:t>
      </w:r>
      <w:r w:rsidRPr="007167D7"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 utilizando três valores distintos de potencial biótico.</w:t>
      </w:r>
    </w:p>
    <w:p w14:paraId="0ACCCE47" w14:textId="77777777" w:rsidR="007167D7" w:rsidRDefault="007167D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E121F41" w14:textId="77777777" w:rsidR="007E5461" w:rsidRDefault="00F56076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Professor Me. </w:t>
      </w:r>
      <w:bookmarkStart w:id="4" w:name="_GoBack"/>
      <w:r w:rsidR="007167D7">
        <w:rPr>
          <w:rFonts w:ascii="Calibri" w:eastAsia="Calibri" w:hAnsi="Calibri" w:cs="Calibri"/>
          <w:sz w:val="24"/>
          <w:szCs w:val="24"/>
        </w:rPr>
        <w:t>Leonardo Moreno Domingues</w:t>
      </w:r>
      <w:bookmarkEnd w:id="4"/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 w:rsidSect="00220F9C">
      <w:headerReference w:type="default" r:id="rId15"/>
      <w:footerReference w:type="default" r:id="rId16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8F207" w14:textId="77777777" w:rsidR="00054642" w:rsidRDefault="00054642">
      <w:pPr>
        <w:spacing w:after="0" w:line="240" w:lineRule="auto"/>
      </w:pPr>
      <w:r>
        <w:separator/>
      </w:r>
    </w:p>
  </w:endnote>
  <w:endnote w:type="continuationSeparator" w:id="0">
    <w:p w14:paraId="4B9537BE" w14:textId="77777777" w:rsidR="00054642" w:rsidRDefault="0005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EAF3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42865075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</w:t>
    </w:r>
    <w:r w:rsidR="007167D7">
      <w:rPr>
        <w:rFonts w:ascii="Calibri" w:eastAsia="Calibri" w:hAnsi="Calibri" w:cs="Calibri"/>
        <w:color w:val="244061"/>
        <w:sz w:val="18"/>
        <w:szCs w:val="18"/>
      </w:rPr>
      <w:t>Leonardo Moreno Domingues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14:paraId="35C96CB9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0B5CD558" w14:textId="77777777" w:rsidR="007E5461" w:rsidRDefault="00220F9C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 w:rsidR="00F56076"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850CDF">
      <w:rPr>
        <w:rFonts w:ascii="Calibri" w:eastAsia="Calibri" w:hAnsi="Calibri" w:cs="Calibri"/>
        <w:noProof/>
        <w:color w:val="7F7F7F"/>
        <w:sz w:val="16"/>
        <w:szCs w:val="16"/>
      </w:rPr>
      <w:t>5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7B764" w14:textId="77777777" w:rsidR="00054642" w:rsidRDefault="00054642">
      <w:pPr>
        <w:spacing w:after="0" w:line="240" w:lineRule="auto"/>
      </w:pPr>
      <w:r>
        <w:separator/>
      </w:r>
    </w:p>
  </w:footnote>
  <w:footnote w:type="continuationSeparator" w:id="0">
    <w:p w14:paraId="649FD378" w14:textId="77777777" w:rsidR="00054642" w:rsidRDefault="0005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D4F8E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931BFF8" w14:textId="3AB4BF77" w:rsidR="007E5461" w:rsidRDefault="008F783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noProof/>
        <w:lang w:val="pt-BR"/>
      </w:rPr>
      <w:drawing>
        <wp:inline distT="0" distB="0" distL="0" distR="0" wp14:anchorId="5CACF7DE" wp14:editId="72ADD67D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2E68">
      <w:rPr>
        <w:rFonts w:ascii="Calibri" w:eastAsia="Calibri" w:hAnsi="Calibri" w:cs="Calibri"/>
        <w:color w:val="44546A"/>
        <w:sz w:val="28"/>
        <w:szCs w:val="28"/>
      </w:rPr>
      <w:t xml:space="preserve">                                                   </w:t>
    </w:r>
    <w:r w:rsidR="00F56076"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449E6E93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D04E34F" w14:textId="2748ECA3" w:rsidR="007E5461" w:rsidRDefault="0094550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20A6742" wp14:editId="70708270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2540" b="6350"/>
              <wp:wrapNone/>
              <wp:docPr id="5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F4E0AB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BTZiHDvAQAA0wMAAA4AAAAAAAAAAAAAAAAALgIAAGRycy9lMm9E&#10;b2MueG1sUEsBAi0AFAAGAAgAAAAhALZQhY7dAAAABwEAAA8AAAAAAAAAAAAAAAAASQ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2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14676"/>
    <w:rsid w:val="00025B4E"/>
    <w:rsid w:val="000456D2"/>
    <w:rsid w:val="00047E41"/>
    <w:rsid w:val="00054642"/>
    <w:rsid w:val="000C7A57"/>
    <w:rsid w:val="001019DE"/>
    <w:rsid w:val="00126BEC"/>
    <w:rsid w:val="001319E8"/>
    <w:rsid w:val="00140C6D"/>
    <w:rsid w:val="00180C33"/>
    <w:rsid w:val="001868E9"/>
    <w:rsid w:val="00194C73"/>
    <w:rsid w:val="001B06F5"/>
    <w:rsid w:val="001E702C"/>
    <w:rsid w:val="001F6C70"/>
    <w:rsid w:val="0021017A"/>
    <w:rsid w:val="00220F9C"/>
    <w:rsid w:val="0023615A"/>
    <w:rsid w:val="0027273C"/>
    <w:rsid w:val="00273B9E"/>
    <w:rsid w:val="002E34B4"/>
    <w:rsid w:val="002E3EC8"/>
    <w:rsid w:val="002E40C7"/>
    <w:rsid w:val="003077A0"/>
    <w:rsid w:val="003249D8"/>
    <w:rsid w:val="0033058F"/>
    <w:rsid w:val="0033785F"/>
    <w:rsid w:val="003518D8"/>
    <w:rsid w:val="00370E5A"/>
    <w:rsid w:val="003B1239"/>
    <w:rsid w:val="003B5AD9"/>
    <w:rsid w:val="003E70BA"/>
    <w:rsid w:val="003F4B82"/>
    <w:rsid w:val="00450FD3"/>
    <w:rsid w:val="004A3A5B"/>
    <w:rsid w:val="004B3F38"/>
    <w:rsid w:val="004B54B6"/>
    <w:rsid w:val="004C3A82"/>
    <w:rsid w:val="004C5E91"/>
    <w:rsid w:val="004C6055"/>
    <w:rsid w:val="004D2420"/>
    <w:rsid w:val="005256DD"/>
    <w:rsid w:val="00532D31"/>
    <w:rsid w:val="005A0C17"/>
    <w:rsid w:val="005A52E2"/>
    <w:rsid w:val="005B7622"/>
    <w:rsid w:val="005B77A8"/>
    <w:rsid w:val="00606F1C"/>
    <w:rsid w:val="00613097"/>
    <w:rsid w:val="0061749A"/>
    <w:rsid w:val="00620DB8"/>
    <w:rsid w:val="00630C0E"/>
    <w:rsid w:val="00662DCF"/>
    <w:rsid w:val="006928C4"/>
    <w:rsid w:val="006A0B55"/>
    <w:rsid w:val="006B386F"/>
    <w:rsid w:val="006D0365"/>
    <w:rsid w:val="006D362D"/>
    <w:rsid w:val="006D3DB9"/>
    <w:rsid w:val="006E29EC"/>
    <w:rsid w:val="007005A0"/>
    <w:rsid w:val="007130DC"/>
    <w:rsid w:val="007167D7"/>
    <w:rsid w:val="007416A6"/>
    <w:rsid w:val="00745D30"/>
    <w:rsid w:val="00771402"/>
    <w:rsid w:val="007A4C8A"/>
    <w:rsid w:val="007C10CA"/>
    <w:rsid w:val="007C18C8"/>
    <w:rsid w:val="007D197E"/>
    <w:rsid w:val="007E5461"/>
    <w:rsid w:val="007F09C3"/>
    <w:rsid w:val="00811286"/>
    <w:rsid w:val="00850CDF"/>
    <w:rsid w:val="0087356F"/>
    <w:rsid w:val="008749FB"/>
    <w:rsid w:val="008822A7"/>
    <w:rsid w:val="00885D8F"/>
    <w:rsid w:val="00894798"/>
    <w:rsid w:val="008B7F0B"/>
    <w:rsid w:val="008D1E4E"/>
    <w:rsid w:val="008F783E"/>
    <w:rsid w:val="00900B4A"/>
    <w:rsid w:val="00912A86"/>
    <w:rsid w:val="00945500"/>
    <w:rsid w:val="009929A0"/>
    <w:rsid w:val="009B2DBA"/>
    <w:rsid w:val="009B5D5F"/>
    <w:rsid w:val="009B7A3B"/>
    <w:rsid w:val="009F2E68"/>
    <w:rsid w:val="009F44B7"/>
    <w:rsid w:val="00A14824"/>
    <w:rsid w:val="00A160C2"/>
    <w:rsid w:val="00A6395B"/>
    <w:rsid w:val="00A77665"/>
    <w:rsid w:val="00AB528E"/>
    <w:rsid w:val="00AC537D"/>
    <w:rsid w:val="00AD33DD"/>
    <w:rsid w:val="00AE4156"/>
    <w:rsid w:val="00AF35A5"/>
    <w:rsid w:val="00B261D1"/>
    <w:rsid w:val="00B93FCE"/>
    <w:rsid w:val="00BC4C53"/>
    <w:rsid w:val="00BF214E"/>
    <w:rsid w:val="00BF4A43"/>
    <w:rsid w:val="00BF56C0"/>
    <w:rsid w:val="00C31DD3"/>
    <w:rsid w:val="00CA7272"/>
    <w:rsid w:val="00CD4B5F"/>
    <w:rsid w:val="00D260EA"/>
    <w:rsid w:val="00D53C71"/>
    <w:rsid w:val="00D6244E"/>
    <w:rsid w:val="00D906FC"/>
    <w:rsid w:val="00D94922"/>
    <w:rsid w:val="00D97DB7"/>
    <w:rsid w:val="00DD5E8B"/>
    <w:rsid w:val="00DF3719"/>
    <w:rsid w:val="00E7435F"/>
    <w:rsid w:val="00EB4B49"/>
    <w:rsid w:val="00EB6A7F"/>
    <w:rsid w:val="00EC13B9"/>
    <w:rsid w:val="00EE35A0"/>
    <w:rsid w:val="00F3152E"/>
    <w:rsid w:val="00F34C23"/>
    <w:rsid w:val="00F40A7A"/>
    <w:rsid w:val="00F55493"/>
    <w:rsid w:val="00F56076"/>
    <w:rsid w:val="00F807EF"/>
    <w:rsid w:val="00F970E5"/>
    <w:rsid w:val="00FA3F34"/>
    <w:rsid w:val="00FB0DE0"/>
    <w:rsid w:val="00FE3420"/>
    <w:rsid w:val="00FF4AE9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C5AAB"/>
  <w15:docId w15:val="{FDFE9DE5-8C32-43AF-ABC7-BF90583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F9C"/>
  </w:style>
  <w:style w:type="paragraph" w:styleId="Ttulo1">
    <w:name w:val="heading 1"/>
    <w:basedOn w:val="Normal"/>
    <w:next w:val="Normal"/>
    <w:rsid w:val="00220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20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20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20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20F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20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20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0F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20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6D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2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7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nal.usp.br/atualidades/previsao-meteorologica-lida-com-o-caos-da-atmosfera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ublic.wmo.int/en/resources/bulletin/world-weather-watch-successes-and-challenges-future-interview-alan-thorp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4111-FC4E-438A-A135-20F7318F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Conteúdo 05</cp:lastModifiedBy>
  <cp:revision>2</cp:revision>
  <dcterms:created xsi:type="dcterms:W3CDTF">2018-06-11T19:40:00Z</dcterms:created>
  <dcterms:modified xsi:type="dcterms:W3CDTF">2018-06-11T19:40:00Z</dcterms:modified>
</cp:coreProperties>
</file>