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3B4423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C262B5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</w:t>
            </w:r>
            <w:r w:rsidR="00957F01" w:rsidRPr="00C262B5">
              <w:rPr>
                <w:rFonts w:asciiTheme="minorHAnsi" w:hAnsiTheme="minorHAnsi"/>
                <w:b w:val="0"/>
                <w:szCs w:val="22"/>
                <w:lang w:eastAsia="pt-BR"/>
              </w:rPr>
              <w:t>Médio</w:t>
            </w:r>
            <w:r w:rsidR="00960B81" w:rsidRPr="00C262B5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e EJA</w:t>
            </w:r>
            <w:r w:rsidR="009C50BB" w:rsidRPr="00C262B5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A10E33" w:rsidRDefault="006E78BA" w:rsidP="007E40C7">
            <w:pPr>
              <w:pStyle w:val="Ttulo3"/>
              <w:rPr>
                <w:rFonts w:asciiTheme="minorHAnsi" w:hAnsiTheme="minorHAnsi"/>
                <w:i/>
                <w:color w:val="4F6228"/>
                <w:sz w:val="36"/>
                <w:szCs w:val="36"/>
              </w:rPr>
            </w:pPr>
            <w:proofErr w:type="spellStart"/>
            <w:r w:rsidRPr="00A10E33">
              <w:rPr>
                <w:rFonts w:asciiTheme="minorHAnsi" w:hAnsiTheme="minorHAnsi"/>
                <w:color w:val="4F6228"/>
                <w:sz w:val="36"/>
                <w:szCs w:val="36"/>
              </w:rPr>
              <w:t>Timbuktu</w:t>
            </w:r>
            <w:proofErr w:type="spellEnd"/>
          </w:p>
        </w:tc>
      </w:tr>
    </w:tbl>
    <w:p w:rsidR="00D310E6" w:rsidRPr="00C262B5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C262B5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B47810" w:rsidRDefault="004E3F5D" w:rsidP="00B86B9C">
      <w:pPr>
        <w:rPr>
          <w:rFonts w:cs="Arial"/>
        </w:rPr>
      </w:pPr>
      <w:r w:rsidRPr="00B47810">
        <w:rPr>
          <w:rFonts w:cs="Arial"/>
        </w:rPr>
        <w:t>Língua Portuguesa</w:t>
      </w:r>
      <w:r w:rsidR="006E78BA" w:rsidRPr="00B47810">
        <w:rPr>
          <w:rFonts w:cs="Arial"/>
        </w:rPr>
        <w:t>, História, Geografia, Educação Física e Arte;</w:t>
      </w:r>
    </w:p>
    <w:p w:rsidR="009C6DBC" w:rsidRPr="00C262B5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6E78BA" w:rsidRPr="00B47810" w:rsidRDefault="00D72688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Conhecer elementos da </w:t>
      </w:r>
      <w:r w:rsidR="006E78BA" w:rsidRPr="00B47810">
        <w:rPr>
          <w:rFonts w:ascii="Arial" w:hAnsi="Arial" w:cs="Arial"/>
          <w:lang w:eastAsia="pt-BR"/>
        </w:rPr>
        <w:t>históri</w:t>
      </w:r>
      <w:r>
        <w:rPr>
          <w:rFonts w:ascii="Arial" w:hAnsi="Arial" w:cs="Arial"/>
          <w:lang w:eastAsia="pt-BR"/>
        </w:rPr>
        <w:t>a africana contemporânea</w:t>
      </w:r>
      <w:r w:rsidR="006E78BA" w:rsidRPr="00B47810">
        <w:rPr>
          <w:rFonts w:ascii="Arial" w:hAnsi="Arial" w:cs="Arial"/>
          <w:lang w:eastAsia="pt-BR"/>
        </w:rPr>
        <w:t xml:space="preserve"> da Áf</w:t>
      </w:r>
      <w:r w:rsidR="009624F4" w:rsidRPr="00B47810">
        <w:rPr>
          <w:rFonts w:ascii="Arial" w:hAnsi="Arial" w:cs="Arial"/>
          <w:lang w:eastAsia="pt-BR"/>
        </w:rPr>
        <w:t>rica e especificamente de Mali</w:t>
      </w:r>
      <w:r w:rsidR="00944234" w:rsidRPr="00B47810">
        <w:rPr>
          <w:rFonts w:ascii="Arial" w:hAnsi="Arial" w:cs="Arial"/>
          <w:lang w:eastAsia="pt-BR"/>
        </w:rPr>
        <w:t>.</w:t>
      </w:r>
    </w:p>
    <w:p w:rsidR="004E3F5D" w:rsidRPr="00B47810" w:rsidRDefault="00D72688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Conhecer e produzir o gênero </w:t>
      </w:r>
      <w:r w:rsidR="006E78BA" w:rsidRPr="00B47810">
        <w:rPr>
          <w:rFonts w:ascii="Arial" w:hAnsi="Arial" w:cs="Arial"/>
          <w:bdr w:val="none" w:sz="0" w:space="0" w:color="auto" w:frame="1"/>
          <w:lang w:eastAsia="pt-BR"/>
        </w:rPr>
        <w:t>crítica cinematográfica</w:t>
      </w:r>
      <w:r>
        <w:rPr>
          <w:rFonts w:ascii="Arial" w:hAnsi="Arial" w:cs="Arial"/>
          <w:bdr w:val="none" w:sz="0" w:space="0" w:color="auto" w:frame="1"/>
          <w:lang w:eastAsia="pt-BR"/>
        </w:rPr>
        <w:t>,</w:t>
      </w:r>
      <w:r w:rsidR="006E78BA" w:rsidRPr="00B47810">
        <w:rPr>
          <w:rFonts w:ascii="Arial" w:hAnsi="Arial" w:cs="Arial"/>
          <w:bdr w:val="none" w:sz="0" w:space="0" w:color="auto" w:frame="1"/>
          <w:lang w:eastAsia="pt-BR"/>
        </w:rPr>
        <w:t xml:space="preserve"> a partir da leitura de textos do gênero</w:t>
      </w:r>
      <w:r w:rsidR="002E7604" w:rsidRPr="00B47810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2E7604" w:rsidRPr="00B47810" w:rsidRDefault="006E78BA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B47810">
        <w:rPr>
          <w:rFonts w:ascii="Arial" w:hAnsi="Arial" w:cs="Arial"/>
          <w:bdr w:val="none" w:sz="0" w:space="0" w:color="auto" w:frame="1"/>
          <w:lang w:eastAsia="pt-BR"/>
        </w:rPr>
        <w:t>Refletir sobre o papel do esporte e da arte na sociedade;</w:t>
      </w:r>
    </w:p>
    <w:p w:rsidR="006E78BA" w:rsidRPr="00B47810" w:rsidRDefault="00D72688" w:rsidP="006E78BA">
      <w:pPr>
        <w:pStyle w:val="PargrafodaLista"/>
        <w:numPr>
          <w:ilvl w:val="0"/>
          <w:numId w:val="13"/>
        </w:numPr>
        <w:rPr>
          <w:rFonts w:ascii="Arial" w:hAnsi="Arial" w:cs="Arial"/>
          <w:bdr w:val="none" w:sz="0" w:space="0" w:color="auto" w:frame="1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 xml:space="preserve">Conhecer </w:t>
      </w:r>
      <w:r w:rsidR="006E78BA" w:rsidRPr="00B47810">
        <w:rPr>
          <w:rFonts w:ascii="Arial" w:hAnsi="Arial" w:cs="Arial"/>
          <w:bdr w:val="none" w:sz="0" w:space="0" w:color="auto" w:frame="1"/>
          <w:lang w:eastAsia="pt-BR"/>
        </w:rPr>
        <w:t xml:space="preserve">a história do Islã e </w:t>
      </w:r>
      <w:r>
        <w:rPr>
          <w:rFonts w:ascii="Arial" w:hAnsi="Arial" w:cs="Arial"/>
          <w:bdr w:val="none" w:sz="0" w:space="0" w:color="auto" w:frame="1"/>
          <w:lang w:eastAsia="pt-BR"/>
        </w:rPr>
        <w:t xml:space="preserve">algumas de </w:t>
      </w:r>
      <w:r w:rsidR="006E78BA" w:rsidRPr="00B47810">
        <w:rPr>
          <w:rFonts w:ascii="Arial" w:hAnsi="Arial" w:cs="Arial"/>
          <w:bdr w:val="none" w:sz="0" w:space="0" w:color="auto" w:frame="1"/>
          <w:lang w:eastAsia="pt-BR"/>
        </w:rPr>
        <w:t>suas vertentes contemporâneas.</w:t>
      </w:r>
    </w:p>
    <w:p w:rsidR="00422735" w:rsidRPr="00B47810" w:rsidRDefault="00927DD3" w:rsidP="00422735">
      <w:pPr>
        <w:pStyle w:val="PargrafodaLista"/>
        <w:rPr>
          <w:rFonts w:ascii="Arial" w:hAnsi="Arial" w:cs="Arial"/>
          <w:bdr w:val="none" w:sz="0" w:space="0" w:color="auto" w:frame="1"/>
          <w:lang w:eastAsia="pt-BR"/>
        </w:rPr>
      </w:pPr>
      <w:r w:rsidRPr="00B4781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241935</wp:posOffset>
            </wp:positionV>
            <wp:extent cx="2108200" cy="2068830"/>
            <wp:effectExtent l="0" t="0" r="6350" b="7620"/>
            <wp:wrapSquare wrapText="bothSides"/>
            <wp:docPr id="2" name="Imagem 1" descr="http://www.diariodetenerife.info/wp-content/uploads/2015/03/Timbuktu-e142677843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etenerife.info/wp-content/uploads/2015/03/Timbuktu-e1426778432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F9B" w:rsidRPr="00C262B5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C262B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B47810" w:rsidRDefault="006E78BA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B47810">
        <w:rPr>
          <w:rFonts w:eastAsia="Times New Roman" w:cs="Arial"/>
          <w:lang w:eastAsia="pt-BR"/>
        </w:rPr>
        <w:t>História da África</w:t>
      </w:r>
      <w:r w:rsidR="009B2CDD" w:rsidRPr="00B47810">
        <w:rPr>
          <w:rFonts w:eastAsia="Times New Roman" w:cs="Arial"/>
          <w:lang w:eastAsia="pt-BR"/>
        </w:rPr>
        <w:t>;</w:t>
      </w:r>
      <w:r w:rsidRPr="00B47810">
        <w:rPr>
          <w:rFonts w:eastAsia="Times New Roman" w:cs="Arial"/>
          <w:lang w:eastAsia="pt-BR"/>
        </w:rPr>
        <w:t xml:space="preserve"> Islã; Crítica de Cinema</w:t>
      </w:r>
      <w:r w:rsidR="002E7604" w:rsidRPr="00B47810">
        <w:rPr>
          <w:rFonts w:eastAsia="Times New Roman" w:cs="Arial"/>
          <w:lang w:eastAsia="pt-BR"/>
        </w:rPr>
        <w:t>;</w:t>
      </w:r>
      <w:r w:rsidRPr="00B47810">
        <w:rPr>
          <w:rFonts w:eastAsia="Times New Roman" w:cs="Arial"/>
          <w:lang w:eastAsia="pt-BR"/>
        </w:rPr>
        <w:t xml:space="preserve"> Arte e </w:t>
      </w:r>
      <w:proofErr w:type="gramStart"/>
      <w:r w:rsidR="00DE09F5" w:rsidRPr="00B47810">
        <w:rPr>
          <w:rFonts w:eastAsia="Times New Roman" w:cs="Arial"/>
          <w:lang w:eastAsia="pt-BR"/>
        </w:rPr>
        <w:t>E</w:t>
      </w:r>
      <w:r w:rsidRPr="00B47810">
        <w:rPr>
          <w:rFonts w:eastAsia="Times New Roman" w:cs="Arial"/>
          <w:lang w:eastAsia="pt-BR"/>
        </w:rPr>
        <w:t>sporte</w:t>
      </w:r>
      <w:proofErr w:type="gramEnd"/>
      <w:r w:rsidR="004E3F5D" w:rsidRPr="00B47810">
        <w:rPr>
          <w:rFonts w:eastAsia="Times New Roman" w:cs="Arial"/>
          <w:lang w:eastAsia="pt-BR"/>
        </w:rPr>
        <w:t xml:space="preserve"> </w:t>
      </w:r>
    </w:p>
    <w:p w:rsidR="00130ABD" w:rsidRDefault="00130ABD" w:rsidP="00A16E62">
      <w:pPr>
        <w:pStyle w:val="Ttulo2"/>
        <w:rPr>
          <w:rFonts w:asciiTheme="minorHAnsi" w:hAnsiTheme="minorHAnsi" w:cs="Arial"/>
          <w:lang w:eastAsia="pt-BR"/>
        </w:rPr>
      </w:pPr>
    </w:p>
    <w:p w:rsidR="007A7A2C" w:rsidRPr="00B95108" w:rsidRDefault="00511F9B" w:rsidP="00A16E62">
      <w:pPr>
        <w:pStyle w:val="Ttulo2"/>
        <w:rPr>
          <w:rFonts w:asciiTheme="minorHAnsi" w:hAnsiTheme="minorHAnsi" w:cs="Arial"/>
          <w:szCs w:val="32"/>
          <w:lang w:eastAsia="pt-BR"/>
        </w:rPr>
      </w:pPr>
      <w:r w:rsidRPr="00B95108">
        <w:rPr>
          <w:rFonts w:asciiTheme="minorHAnsi" w:hAnsiTheme="minorHAnsi" w:cs="Arial"/>
          <w:szCs w:val="32"/>
          <w:lang w:eastAsia="pt-BR"/>
        </w:rPr>
        <w:t>Para Organizar o seu Trabalho e Saber Mais</w:t>
      </w:r>
    </w:p>
    <w:p w:rsidR="00E820A9" w:rsidRPr="00B95108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B95108" w:rsidRDefault="008465E1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Leia uma crítica sobre </w:t>
      </w:r>
      <w:proofErr w:type="spellStart"/>
      <w:r w:rsidRPr="00B95108">
        <w:rPr>
          <w:rFonts w:asciiTheme="minorHAnsi" w:hAnsiTheme="minorHAnsi" w:cs="Arial"/>
          <w:b/>
          <w:i/>
        </w:rPr>
        <w:t>Timbuktu</w:t>
      </w:r>
      <w:proofErr w:type="spellEnd"/>
      <w:r w:rsidRPr="00B95108">
        <w:rPr>
          <w:rFonts w:asciiTheme="minorHAnsi" w:hAnsiTheme="minorHAnsi" w:cs="Arial"/>
        </w:rPr>
        <w:t xml:space="preserve"> em: </w:t>
      </w:r>
      <w:hyperlink r:id="rId11" w:history="1">
        <w:r w:rsidR="00D72688" w:rsidRPr="00B95108">
          <w:rPr>
            <w:rStyle w:val="Hyperlink"/>
            <w:rFonts w:asciiTheme="minorHAnsi" w:hAnsiTheme="minorHAnsi" w:cs="Arial"/>
          </w:rPr>
          <w:t>http://www.cineclick.com.br/criticas/timbuktu</w:t>
        </w:r>
      </w:hyperlink>
    </w:p>
    <w:p w:rsidR="00960B81" w:rsidRPr="00B95108" w:rsidRDefault="008F6096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Outra crítica ao filme, com mais dados sobre a realização do filme: </w:t>
      </w:r>
      <w:hyperlink r:id="rId12" w:history="1">
        <w:r w:rsidR="007D717C" w:rsidRPr="00B95108">
          <w:rPr>
            <w:rStyle w:val="Hyperlink"/>
            <w:rFonts w:asciiTheme="minorHAnsi" w:hAnsiTheme="minorHAnsi" w:cs="Arial"/>
          </w:rPr>
          <w:t>http://cultura.estadao.com.br/noticias/cinema,violencia-jihadista-inspira-o-poderoso-timbuktu-que-concorre-ao-oscar,1622987</w:t>
        </w:r>
      </w:hyperlink>
    </w:p>
    <w:p w:rsidR="007D717C" w:rsidRPr="00B95108" w:rsidRDefault="007D71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Entenda a presença islâmica no norte da África em: </w:t>
      </w:r>
      <w:hyperlink r:id="rId13" w:history="1">
        <w:r w:rsidRPr="00B95108">
          <w:rPr>
            <w:rStyle w:val="Hyperlink"/>
            <w:rFonts w:asciiTheme="minorHAnsi" w:hAnsiTheme="minorHAnsi" w:cs="Arial"/>
          </w:rPr>
          <w:t>http://www.clubemundo.com.br/pages/revistapangea/show_news.asp?n=252&amp;ed=4</w:t>
        </w:r>
      </w:hyperlink>
    </w:p>
    <w:p w:rsidR="007D717C" w:rsidRPr="00B95108" w:rsidRDefault="00DD45E9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Saiba mais sobre o Império de Mali, cuja capital era </w:t>
      </w:r>
      <w:proofErr w:type="spellStart"/>
      <w:r w:rsidRPr="00B95108">
        <w:rPr>
          <w:rFonts w:asciiTheme="minorHAnsi" w:hAnsiTheme="minorHAnsi" w:cs="Arial"/>
        </w:rPr>
        <w:t>Timbuktu</w:t>
      </w:r>
      <w:proofErr w:type="spellEnd"/>
      <w:r w:rsidRPr="00B95108">
        <w:rPr>
          <w:rFonts w:asciiTheme="minorHAnsi" w:hAnsiTheme="minorHAnsi" w:cs="Arial"/>
        </w:rPr>
        <w:t xml:space="preserve">: </w:t>
      </w:r>
      <w:hyperlink r:id="rId14" w:history="1">
        <w:r w:rsidRPr="00B95108">
          <w:rPr>
            <w:rStyle w:val="Hyperlink"/>
            <w:rFonts w:asciiTheme="minorHAnsi" w:hAnsiTheme="minorHAnsi" w:cs="Arial"/>
          </w:rPr>
          <w:t>http://profissaohistoria.blogspot.com.br/2013/11/o-imperio-mali.html</w:t>
        </w:r>
      </w:hyperlink>
    </w:p>
    <w:p w:rsidR="00DD45E9" w:rsidRPr="00B95108" w:rsidRDefault="00DD45E9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Saiba mais sobre o Islã em: </w:t>
      </w:r>
      <w:hyperlink r:id="rId15" w:history="1">
        <w:r w:rsidR="00695AA3" w:rsidRPr="00B95108">
          <w:rPr>
            <w:rStyle w:val="Hyperlink"/>
            <w:rFonts w:asciiTheme="minorHAnsi" w:hAnsiTheme="minorHAnsi" w:cs="Arial"/>
          </w:rPr>
          <w:t>https://pt.wikipedia.org/wiki/Isl%C3%A3o</w:t>
        </w:r>
      </w:hyperlink>
    </w:p>
    <w:p w:rsidR="00695AA3" w:rsidRPr="00B95108" w:rsidRDefault="00695AA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Veja dicas de como escrever uma crítica de um filme: </w:t>
      </w:r>
      <w:hyperlink r:id="rId16" w:history="1">
        <w:r w:rsidR="0041173A" w:rsidRPr="00B95108">
          <w:rPr>
            <w:rStyle w:val="Hyperlink"/>
            <w:rFonts w:asciiTheme="minorHAnsi" w:hAnsiTheme="minorHAnsi" w:cs="Arial"/>
          </w:rPr>
          <w:t>http://pt.wikihow.com/Fazer-a-Cr%C3%ADtica-de-um-Filme</w:t>
        </w:r>
      </w:hyperlink>
    </w:p>
    <w:p w:rsidR="0041173A" w:rsidRPr="00B95108" w:rsidRDefault="0041173A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Conheça a música em África em: </w:t>
      </w:r>
      <w:hyperlink r:id="rId17" w:history="1">
        <w:r w:rsidRPr="00B95108">
          <w:rPr>
            <w:rStyle w:val="Hyperlink"/>
            <w:rFonts w:asciiTheme="minorHAnsi" w:hAnsiTheme="minorHAnsi" w:cs="Arial"/>
          </w:rPr>
          <w:t>http://www.juntadeandalucia.es/averroes/iesmateoaleman/musica/la_musica_en_africa1.htm</w:t>
        </w:r>
      </w:hyperlink>
    </w:p>
    <w:p w:rsidR="0041173A" w:rsidRDefault="003E5E7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  <w:lang w:eastAsia="pt-BR"/>
        </w:rPr>
        <w:lastRenderedPageBreak/>
        <w:t xml:space="preserve">Acesse este conjunto de textos sobre Esporte, Política e Sociedade: </w:t>
      </w:r>
      <w:hyperlink r:id="rId18" w:history="1">
        <w:r w:rsidR="00344CF3" w:rsidRPr="00131E4C">
          <w:rPr>
            <w:rStyle w:val="Hyperlink"/>
            <w:rFonts w:asciiTheme="minorHAnsi" w:hAnsiTheme="minorHAnsi" w:cs="Arial"/>
            <w:lang w:eastAsia="pt-BR"/>
          </w:rPr>
          <w:t>http://portal.esporte.gov.br/arquivos/snee/segundoTempo/capacitacao/modulo01EsporteSociedade.pdf</w:t>
        </w:r>
      </w:hyperlink>
    </w:p>
    <w:p w:rsidR="00344CF3" w:rsidRDefault="00344CF3" w:rsidP="00F60038">
      <w:pPr>
        <w:numPr>
          <w:ilvl w:val="0"/>
          <w:numId w:val="8"/>
        </w:numPr>
        <w:tabs>
          <w:tab w:val="left" w:pos="284"/>
        </w:tabs>
        <w:spacing w:line="360" w:lineRule="auto"/>
        <w:ind w:left="11" w:hanging="11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 xml:space="preserve">Veja também o filme </w:t>
      </w:r>
      <w:proofErr w:type="spellStart"/>
      <w:r>
        <w:rPr>
          <w:rFonts w:asciiTheme="minorHAnsi" w:hAnsiTheme="minorHAnsi" w:cs="Arial"/>
          <w:lang w:eastAsia="pt-BR"/>
        </w:rPr>
        <w:t>Invictus</w:t>
      </w:r>
      <w:proofErr w:type="spellEnd"/>
      <w:r>
        <w:rPr>
          <w:rFonts w:asciiTheme="minorHAnsi" w:hAnsiTheme="minorHAnsi" w:cs="Arial"/>
          <w:lang w:eastAsia="pt-BR"/>
        </w:rPr>
        <w:t xml:space="preserve">, </w:t>
      </w:r>
      <w:r w:rsidR="00F60038">
        <w:rPr>
          <w:rFonts w:asciiTheme="minorHAnsi" w:hAnsiTheme="minorHAnsi" w:cs="Arial"/>
          <w:lang w:eastAsia="pt-BR"/>
        </w:rPr>
        <w:t xml:space="preserve">aqui no Portal NET Educação </w:t>
      </w:r>
      <w:r w:rsidRPr="00B95108">
        <w:rPr>
          <w:rFonts w:asciiTheme="minorHAnsi" w:hAnsiTheme="minorHAnsi" w:cs="Arial"/>
          <w:lang w:eastAsia="pt-BR"/>
        </w:rPr>
        <w:t xml:space="preserve">que mostra o Rúgbi como uma ferramenta </w:t>
      </w:r>
      <w:r>
        <w:rPr>
          <w:rFonts w:asciiTheme="minorHAnsi" w:hAnsiTheme="minorHAnsi" w:cs="Arial"/>
          <w:lang w:eastAsia="pt-BR"/>
        </w:rPr>
        <w:t xml:space="preserve">para </w:t>
      </w:r>
      <w:r w:rsidRPr="00B95108">
        <w:rPr>
          <w:rFonts w:asciiTheme="minorHAnsi" w:hAnsiTheme="minorHAnsi" w:cs="Arial"/>
          <w:lang w:eastAsia="pt-BR"/>
        </w:rPr>
        <w:t xml:space="preserve">promover a paz e a convivência entre brancos e negros na África do Sul </w:t>
      </w:r>
      <w:proofErr w:type="gramStart"/>
      <w:r w:rsidRPr="00B95108">
        <w:rPr>
          <w:rFonts w:asciiTheme="minorHAnsi" w:hAnsiTheme="minorHAnsi" w:cs="Arial"/>
          <w:lang w:eastAsia="pt-BR"/>
        </w:rPr>
        <w:t>pós apartheid</w:t>
      </w:r>
      <w:proofErr w:type="gramEnd"/>
      <w:r w:rsidRPr="00B95108">
        <w:rPr>
          <w:rFonts w:asciiTheme="minorHAnsi" w:hAnsiTheme="minorHAnsi" w:cs="Arial"/>
          <w:lang w:eastAsia="pt-BR"/>
        </w:rPr>
        <w:t>.</w:t>
      </w:r>
    </w:p>
    <w:p w:rsidR="00344CF3" w:rsidRDefault="0084593A" w:rsidP="00344CF3">
      <w:p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hyperlink r:id="rId19" w:history="1">
        <w:r w:rsidR="00344CF3" w:rsidRPr="00131E4C">
          <w:rPr>
            <w:rStyle w:val="Hyperlink"/>
            <w:rFonts w:asciiTheme="minorHAnsi" w:hAnsiTheme="minorHAnsi" w:cs="Arial"/>
            <w:lang w:eastAsia="pt-BR"/>
          </w:rPr>
          <w:t>http://neteducacao.com.br/experiencias-educativas/fundamental-ii/artes/cinema-e-educacao-invictus</w:t>
        </w:r>
      </w:hyperlink>
    </w:p>
    <w:p w:rsidR="005B02E6" w:rsidRPr="00B95108" w:rsidRDefault="00737A07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  <w:proofErr w:type="spellStart"/>
      <w:r w:rsidRPr="00B95108">
        <w:rPr>
          <w:rFonts w:asciiTheme="minorHAnsi" w:hAnsiTheme="minorHAnsi" w:cs="Arial"/>
          <w:b/>
          <w:i/>
          <w:color w:val="000000"/>
          <w:sz w:val="36"/>
          <w:szCs w:val="36"/>
        </w:rPr>
        <w:t>Timbuktu</w:t>
      </w:r>
      <w:proofErr w:type="spellEnd"/>
    </w:p>
    <w:p w:rsidR="005B02E6" w:rsidRPr="00B95108" w:rsidRDefault="005B02E6" w:rsidP="005B02E6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B95108">
        <w:rPr>
          <w:rFonts w:asciiTheme="minorHAnsi" w:hAnsiTheme="minorHAnsi"/>
          <w:b/>
          <w:sz w:val="28"/>
          <w:szCs w:val="28"/>
        </w:rPr>
        <w:t xml:space="preserve">Sinopse: </w:t>
      </w:r>
    </w:p>
    <w:p w:rsidR="005B02E6" w:rsidRPr="00B95108" w:rsidRDefault="003A5B54" w:rsidP="00B95108">
      <w:pPr>
        <w:jc w:val="both"/>
        <w:rPr>
          <w:rFonts w:asciiTheme="minorHAnsi" w:hAnsiTheme="minorHAnsi" w:cs="Arial"/>
        </w:rPr>
      </w:pPr>
      <w:proofErr w:type="gramStart"/>
      <w:r w:rsidRPr="00B95108">
        <w:rPr>
          <w:rFonts w:asciiTheme="minorHAnsi" w:hAnsiTheme="minorHAnsi" w:cs="Arial"/>
        </w:rPr>
        <w:t xml:space="preserve">2012, </w:t>
      </w:r>
      <w:proofErr w:type="spellStart"/>
      <w:r w:rsidRPr="00B95108">
        <w:rPr>
          <w:rFonts w:asciiTheme="minorHAnsi" w:hAnsiTheme="minorHAnsi" w:cs="Arial"/>
        </w:rPr>
        <w:t>Timbuctú</w:t>
      </w:r>
      <w:proofErr w:type="spellEnd"/>
      <w:proofErr w:type="gramEnd"/>
      <w:r w:rsidRPr="00B95108">
        <w:rPr>
          <w:rFonts w:asciiTheme="minorHAnsi" w:hAnsiTheme="minorHAnsi" w:cs="Arial"/>
        </w:rPr>
        <w:t xml:space="preserve"> tomada pelo </w:t>
      </w:r>
      <w:r w:rsidRPr="00B95108">
        <w:rPr>
          <w:rFonts w:asciiTheme="minorHAnsi" w:hAnsiTheme="minorHAnsi" w:cs="Arial"/>
          <w:i/>
        </w:rPr>
        <w:t xml:space="preserve">grupo </w:t>
      </w:r>
      <w:proofErr w:type="spellStart"/>
      <w:r w:rsidRPr="00B95108">
        <w:rPr>
          <w:rFonts w:asciiTheme="minorHAnsi" w:hAnsiTheme="minorHAnsi" w:cs="Arial"/>
          <w:i/>
        </w:rPr>
        <w:t>yihadista</w:t>
      </w:r>
      <w:proofErr w:type="spellEnd"/>
      <w:r w:rsidRPr="00B95108">
        <w:rPr>
          <w:rFonts w:asciiTheme="minorHAnsi" w:hAnsiTheme="minorHAnsi" w:cs="Arial"/>
        </w:rPr>
        <w:t xml:space="preserve"> </w:t>
      </w:r>
      <w:proofErr w:type="spellStart"/>
      <w:r w:rsidRPr="00B95108">
        <w:rPr>
          <w:rFonts w:asciiTheme="minorHAnsi" w:hAnsiTheme="minorHAnsi" w:cs="Arial"/>
        </w:rPr>
        <w:t>Ansar</w:t>
      </w:r>
      <w:proofErr w:type="spellEnd"/>
      <w:r w:rsidRPr="00B95108">
        <w:rPr>
          <w:rFonts w:asciiTheme="minorHAnsi" w:hAnsiTheme="minorHAnsi" w:cs="Arial"/>
        </w:rPr>
        <w:t xml:space="preserve"> Dine. Este é o cenário escolhido por </w:t>
      </w:r>
      <w:proofErr w:type="spellStart"/>
      <w:r w:rsidRPr="00B95108">
        <w:rPr>
          <w:rFonts w:asciiTheme="minorHAnsi" w:hAnsiTheme="minorHAnsi" w:cs="Arial"/>
        </w:rPr>
        <w:t>Abderrahmane</w:t>
      </w:r>
      <w:proofErr w:type="spellEnd"/>
      <w:r w:rsidRPr="00B95108">
        <w:rPr>
          <w:rFonts w:asciiTheme="minorHAnsi" w:hAnsiTheme="minorHAnsi" w:cs="Arial"/>
        </w:rPr>
        <w:t xml:space="preserve"> </w:t>
      </w:r>
      <w:proofErr w:type="spellStart"/>
      <w:r w:rsidRPr="00B95108">
        <w:rPr>
          <w:rFonts w:asciiTheme="minorHAnsi" w:hAnsiTheme="minorHAnsi" w:cs="Arial"/>
        </w:rPr>
        <w:t>Sissako</w:t>
      </w:r>
      <w:proofErr w:type="spellEnd"/>
      <w:r w:rsidRPr="00B95108">
        <w:rPr>
          <w:rFonts w:asciiTheme="minorHAnsi" w:hAnsiTheme="minorHAnsi" w:cs="Arial"/>
        </w:rPr>
        <w:t xml:space="preserve"> para contar sua história. A cidade, que possui uma grande variedade cultural, entre árabes e </w:t>
      </w:r>
      <w:proofErr w:type="spellStart"/>
      <w:r w:rsidRPr="00B95108">
        <w:rPr>
          <w:rFonts w:asciiTheme="minorHAnsi" w:hAnsiTheme="minorHAnsi" w:cs="Arial"/>
        </w:rPr>
        <w:t>berebères</w:t>
      </w:r>
      <w:proofErr w:type="spellEnd"/>
      <w:r w:rsidRPr="00B95108">
        <w:rPr>
          <w:rFonts w:asciiTheme="minorHAnsi" w:hAnsiTheme="minorHAnsi" w:cs="Arial"/>
        </w:rPr>
        <w:t>, passa a ser controlada por um grupo extremista islâmico que obriga o uso do véu, proíbe a música, o futebol e o ciga</w:t>
      </w:r>
      <w:r w:rsidR="00B27499" w:rsidRPr="00B95108">
        <w:rPr>
          <w:rFonts w:asciiTheme="minorHAnsi" w:hAnsiTheme="minorHAnsi" w:cs="Arial"/>
        </w:rPr>
        <w:t xml:space="preserve">rro, e controla e legisla </w:t>
      </w:r>
      <w:r w:rsidRPr="00B95108">
        <w:rPr>
          <w:rFonts w:asciiTheme="minorHAnsi" w:hAnsiTheme="minorHAnsi" w:cs="Arial"/>
        </w:rPr>
        <w:t>todas as questões da população. A partir da sensível fotografia do filme</w:t>
      </w:r>
      <w:r w:rsidR="003E5E7D" w:rsidRPr="00B95108">
        <w:rPr>
          <w:rFonts w:asciiTheme="minorHAnsi" w:hAnsiTheme="minorHAnsi" w:cs="Arial"/>
        </w:rPr>
        <w:t>,</w:t>
      </w:r>
      <w:r w:rsidRPr="00B95108">
        <w:rPr>
          <w:rFonts w:asciiTheme="minorHAnsi" w:hAnsiTheme="minorHAnsi" w:cs="Arial"/>
        </w:rPr>
        <w:t xml:space="preserve"> o espectador vivencia os conflitos da população local </w:t>
      </w:r>
      <w:r w:rsidR="00B27499" w:rsidRPr="00B95108">
        <w:rPr>
          <w:rFonts w:asciiTheme="minorHAnsi" w:hAnsiTheme="minorHAnsi" w:cs="Arial"/>
        </w:rPr>
        <w:t>diante dessa nova realidade.</w:t>
      </w:r>
    </w:p>
    <w:p w:rsidR="00B47810" w:rsidRPr="00B95108" w:rsidRDefault="005B02E6" w:rsidP="00B95108">
      <w:pPr>
        <w:shd w:val="clear" w:color="auto" w:fill="F9F9F9"/>
        <w:spacing w:before="100" w:beforeAutospacing="1" w:after="0" w:line="265" w:lineRule="atLeast"/>
        <w:rPr>
          <w:rStyle w:val="Forte"/>
          <w:rFonts w:asciiTheme="minorHAnsi" w:hAnsiTheme="minorHAnsi" w:cs="Arial"/>
          <w:b w:val="0"/>
          <w:color w:val="auto"/>
        </w:rPr>
      </w:pPr>
      <w:r w:rsidRPr="00B95108">
        <w:rPr>
          <w:rFonts w:asciiTheme="minorHAnsi" w:hAnsiTheme="minorHAnsi" w:cs="Arial"/>
          <w:b/>
          <w:bCs/>
          <w:i/>
          <w:iCs/>
          <w:sz w:val="32"/>
          <w:szCs w:val="32"/>
        </w:rPr>
        <w:t>Ficha técnica</w:t>
      </w:r>
      <w:r w:rsidR="00C262B5" w:rsidRPr="00B95108">
        <w:rPr>
          <w:rFonts w:asciiTheme="minorHAnsi" w:hAnsiTheme="minorHAnsi" w:cs="Arial"/>
          <w:b/>
          <w:bCs/>
          <w:i/>
          <w:iCs/>
          <w:sz w:val="32"/>
          <w:szCs w:val="32"/>
        </w:rPr>
        <w:t>:</w:t>
      </w:r>
      <w:proofErr w:type="gramStart"/>
      <w:r w:rsidR="00C262B5" w:rsidRPr="00B95108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r w:rsidR="00130ABD" w:rsidRPr="00B95108"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 </w:t>
      </w:r>
      <w:proofErr w:type="gramEnd"/>
      <w:r w:rsidRPr="00B95108">
        <w:rPr>
          <w:rFonts w:asciiTheme="minorHAnsi" w:hAnsiTheme="minorHAnsi" w:cs="Arial"/>
          <w:b/>
          <w:bCs/>
          <w:iCs/>
        </w:rPr>
        <w:t>Título</w:t>
      </w:r>
      <w:r w:rsidRPr="00B95108">
        <w:rPr>
          <w:rFonts w:asciiTheme="minorHAnsi" w:hAnsiTheme="minorHAnsi" w:cs="Arial"/>
          <w:bCs/>
          <w:iCs/>
        </w:rPr>
        <w:t xml:space="preserve">: </w:t>
      </w:r>
      <w:proofErr w:type="spellStart"/>
      <w:r w:rsidR="00130ABD" w:rsidRPr="00B95108">
        <w:rPr>
          <w:rFonts w:asciiTheme="minorHAnsi" w:hAnsiTheme="minorHAnsi" w:cs="Arial"/>
          <w:bCs/>
          <w:iCs/>
        </w:rPr>
        <w:t>Timbuktu</w:t>
      </w:r>
      <w:proofErr w:type="spellEnd"/>
      <w:r w:rsidR="00130ABD" w:rsidRPr="00B95108">
        <w:rPr>
          <w:rFonts w:asciiTheme="minorHAnsi" w:hAnsiTheme="minorHAnsi" w:cs="Arial"/>
          <w:bCs/>
          <w:iCs/>
        </w:rPr>
        <w:t xml:space="preserve"> </w:t>
      </w:r>
      <w:r w:rsidRPr="00B95108">
        <w:rPr>
          <w:rFonts w:asciiTheme="minorHAnsi" w:hAnsiTheme="minorHAnsi" w:cs="Arial"/>
          <w:i/>
        </w:rPr>
        <w:t xml:space="preserve"> </w:t>
      </w:r>
      <w:r w:rsidRPr="00B95108">
        <w:rPr>
          <w:rStyle w:val="Forte"/>
          <w:rFonts w:asciiTheme="minorHAnsi" w:hAnsiTheme="minorHAnsi" w:cs="Arial"/>
          <w:color w:val="auto"/>
        </w:rPr>
        <w:t>Duração:</w:t>
      </w:r>
      <w:r w:rsidR="00130ABD" w:rsidRPr="00B95108">
        <w:rPr>
          <w:rFonts w:asciiTheme="minorHAnsi" w:hAnsiTheme="minorHAnsi" w:cs="Arial"/>
        </w:rPr>
        <w:t xml:space="preserve"> 96</w:t>
      </w:r>
      <w:r w:rsidRPr="00B95108">
        <w:rPr>
          <w:rFonts w:asciiTheme="minorHAnsi" w:hAnsiTheme="minorHAnsi" w:cs="Arial"/>
        </w:rPr>
        <w:t xml:space="preserve"> min.</w:t>
      </w:r>
      <w:r w:rsidR="00C262B5" w:rsidRPr="00B95108">
        <w:rPr>
          <w:rFonts w:asciiTheme="minorHAnsi" w:hAnsiTheme="minorHAnsi" w:cs="Arial"/>
        </w:rPr>
        <w:t xml:space="preserve"> </w:t>
      </w:r>
      <w:r w:rsidRPr="00B95108">
        <w:rPr>
          <w:rStyle w:val="Forte"/>
          <w:rFonts w:asciiTheme="minorHAnsi" w:hAnsiTheme="minorHAnsi" w:cs="Arial"/>
          <w:color w:val="auto"/>
        </w:rPr>
        <w:t xml:space="preserve">Direção: </w:t>
      </w:r>
      <w:proofErr w:type="spellStart"/>
      <w:r w:rsidR="00130ABD" w:rsidRPr="00B95108">
        <w:rPr>
          <w:rFonts w:asciiTheme="minorHAnsi" w:hAnsiTheme="minorHAnsi" w:cs="Arial"/>
          <w:color w:val="000000"/>
        </w:rPr>
        <w:t>Abderrahmane</w:t>
      </w:r>
      <w:proofErr w:type="spellEnd"/>
      <w:r w:rsidR="00130ABD" w:rsidRPr="00B95108">
        <w:rPr>
          <w:rFonts w:asciiTheme="minorHAnsi" w:hAnsiTheme="minorHAnsi" w:cs="Arial"/>
          <w:color w:val="000000"/>
        </w:rPr>
        <w:t xml:space="preserve"> </w:t>
      </w:r>
      <w:proofErr w:type="spellStart"/>
      <w:r w:rsidR="00130ABD" w:rsidRPr="00B95108">
        <w:rPr>
          <w:rFonts w:asciiTheme="minorHAnsi" w:hAnsiTheme="minorHAnsi" w:cs="Arial"/>
          <w:color w:val="000000"/>
        </w:rPr>
        <w:t>Sissako</w:t>
      </w:r>
      <w:proofErr w:type="spellEnd"/>
      <w:r w:rsidR="00130ABD" w:rsidRPr="00B95108">
        <w:rPr>
          <w:rStyle w:val="Forte"/>
          <w:rFonts w:asciiTheme="minorHAnsi" w:hAnsiTheme="minorHAnsi" w:cs="Arial"/>
          <w:color w:val="auto"/>
        </w:rPr>
        <w:t xml:space="preserve">  </w:t>
      </w:r>
      <w:r w:rsidRPr="00B95108">
        <w:rPr>
          <w:rStyle w:val="Forte"/>
          <w:rFonts w:asciiTheme="minorHAnsi" w:hAnsiTheme="minorHAnsi" w:cs="Arial"/>
          <w:color w:val="auto"/>
        </w:rPr>
        <w:t>Roteiro:</w:t>
      </w:r>
      <w:r w:rsidRPr="00B95108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="00130ABD" w:rsidRPr="00B95108">
        <w:rPr>
          <w:rFonts w:asciiTheme="minorHAnsi" w:hAnsiTheme="minorHAnsi" w:cs="Arial"/>
          <w:color w:val="000000"/>
          <w:shd w:val="clear" w:color="auto" w:fill="F9F9F9"/>
        </w:rPr>
        <w:t>Abderrahmane</w:t>
      </w:r>
      <w:proofErr w:type="spellEnd"/>
      <w:r w:rsidR="00130ABD" w:rsidRPr="00B95108">
        <w:rPr>
          <w:rFonts w:asciiTheme="minorHAnsi" w:hAnsiTheme="minorHAnsi" w:cs="Arial"/>
          <w:color w:val="000000"/>
          <w:shd w:val="clear" w:color="auto" w:fill="F9F9F9"/>
        </w:rPr>
        <w:t xml:space="preserve"> </w:t>
      </w:r>
      <w:proofErr w:type="spellStart"/>
      <w:r w:rsidR="00130ABD" w:rsidRPr="00B95108">
        <w:rPr>
          <w:rFonts w:asciiTheme="minorHAnsi" w:hAnsiTheme="minorHAnsi" w:cs="Arial"/>
          <w:color w:val="000000"/>
          <w:shd w:val="clear" w:color="auto" w:fill="F9F9F9"/>
        </w:rPr>
        <w:t>Sissako</w:t>
      </w:r>
      <w:proofErr w:type="spellEnd"/>
      <w:r w:rsidR="00130ABD" w:rsidRPr="00B95108">
        <w:rPr>
          <w:rFonts w:asciiTheme="minorHAnsi" w:hAnsiTheme="minorHAnsi" w:cs="Arial"/>
          <w:color w:val="000000"/>
          <w:shd w:val="clear" w:color="auto" w:fill="F9F9F9"/>
        </w:rPr>
        <w:t xml:space="preserve">  </w:t>
      </w:r>
      <w:r w:rsidR="00130ABD" w:rsidRPr="00B95108">
        <w:rPr>
          <w:rFonts w:asciiTheme="minorHAnsi" w:hAnsiTheme="minorHAnsi" w:cs="Arial"/>
          <w:b/>
        </w:rPr>
        <w:t xml:space="preserve">Elenco </w:t>
      </w:r>
      <w:r w:rsidRPr="00B95108">
        <w:rPr>
          <w:rFonts w:asciiTheme="minorHAnsi" w:hAnsiTheme="minorHAnsi" w:cs="Arial"/>
          <w:b/>
        </w:rPr>
        <w:t xml:space="preserve">: </w:t>
      </w:r>
      <w:r w:rsidR="00130ABD" w:rsidRPr="00B95108">
        <w:rPr>
          <w:rFonts w:asciiTheme="minorHAnsi" w:hAnsiTheme="minorHAnsi" w:cs="Arial"/>
        </w:rPr>
        <w:t>Ibrahim Ahmed (</w:t>
      </w:r>
      <w:proofErr w:type="spellStart"/>
      <w:r w:rsidR="00130ABD" w:rsidRPr="00B95108">
        <w:rPr>
          <w:rFonts w:asciiTheme="minorHAnsi" w:hAnsiTheme="minorHAnsi" w:cs="Arial"/>
        </w:rPr>
        <w:t>Kidane</w:t>
      </w:r>
      <w:proofErr w:type="spellEnd"/>
      <w:r w:rsidR="00130ABD" w:rsidRPr="00B95108">
        <w:rPr>
          <w:rFonts w:asciiTheme="minorHAnsi" w:hAnsiTheme="minorHAnsi" w:cs="Arial"/>
        </w:rPr>
        <w:t xml:space="preserve">); Abel </w:t>
      </w:r>
      <w:proofErr w:type="spellStart"/>
      <w:r w:rsidR="00130ABD" w:rsidRPr="00B95108">
        <w:rPr>
          <w:rFonts w:asciiTheme="minorHAnsi" w:hAnsiTheme="minorHAnsi" w:cs="Arial"/>
        </w:rPr>
        <w:t>Jafri</w:t>
      </w:r>
      <w:proofErr w:type="spellEnd"/>
      <w:r w:rsidR="00130ABD" w:rsidRPr="00B95108">
        <w:rPr>
          <w:rFonts w:asciiTheme="minorHAnsi" w:hAnsiTheme="minorHAnsi" w:cs="Arial"/>
        </w:rPr>
        <w:t xml:space="preserve"> (</w:t>
      </w:r>
      <w:proofErr w:type="spellStart"/>
      <w:r w:rsidR="00130ABD" w:rsidRPr="00B95108">
        <w:rPr>
          <w:rFonts w:asciiTheme="minorHAnsi" w:hAnsiTheme="minorHAnsi" w:cs="Arial"/>
        </w:rPr>
        <w:t>Abdelkerim</w:t>
      </w:r>
      <w:proofErr w:type="spellEnd"/>
      <w:r w:rsidR="00130ABD" w:rsidRPr="00B95108">
        <w:rPr>
          <w:rFonts w:asciiTheme="minorHAnsi" w:hAnsiTheme="minorHAnsi" w:cs="Arial"/>
        </w:rPr>
        <w:t xml:space="preserve">), </w:t>
      </w:r>
      <w:proofErr w:type="spellStart"/>
      <w:r w:rsidR="00130ABD" w:rsidRPr="00B95108">
        <w:rPr>
          <w:rFonts w:asciiTheme="minorHAnsi" w:hAnsiTheme="minorHAnsi" w:cs="Arial"/>
        </w:rPr>
        <w:t>Toulou</w:t>
      </w:r>
      <w:proofErr w:type="spellEnd"/>
      <w:r w:rsidR="00130ABD" w:rsidRPr="00B95108">
        <w:rPr>
          <w:rFonts w:asciiTheme="minorHAnsi" w:hAnsiTheme="minorHAnsi" w:cs="Arial"/>
        </w:rPr>
        <w:t xml:space="preserve"> </w:t>
      </w:r>
      <w:proofErr w:type="spellStart"/>
      <w:r w:rsidR="00130ABD" w:rsidRPr="00B95108">
        <w:rPr>
          <w:rFonts w:asciiTheme="minorHAnsi" w:hAnsiTheme="minorHAnsi" w:cs="Arial"/>
        </w:rPr>
        <w:t>Kiki</w:t>
      </w:r>
      <w:proofErr w:type="spellEnd"/>
      <w:r w:rsidR="00130ABD" w:rsidRPr="00B95108">
        <w:rPr>
          <w:rFonts w:asciiTheme="minorHAnsi" w:hAnsiTheme="minorHAnsi" w:cs="Arial"/>
        </w:rPr>
        <w:t xml:space="preserve"> (</w:t>
      </w:r>
      <w:proofErr w:type="spellStart"/>
      <w:r w:rsidR="00130ABD" w:rsidRPr="00B95108">
        <w:rPr>
          <w:rFonts w:asciiTheme="minorHAnsi" w:hAnsiTheme="minorHAnsi" w:cs="Arial"/>
        </w:rPr>
        <w:t>Satima</w:t>
      </w:r>
      <w:proofErr w:type="spellEnd"/>
      <w:r w:rsidR="00130ABD" w:rsidRPr="00B95108">
        <w:rPr>
          <w:rFonts w:asciiTheme="minorHAnsi" w:hAnsiTheme="minorHAnsi" w:cs="Arial"/>
        </w:rPr>
        <w:t xml:space="preserve">), </w:t>
      </w:r>
      <w:proofErr w:type="spellStart"/>
      <w:r w:rsidR="00130ABD" w:rsidRPr="00B95108">
        <w:rPr>
          <w:rFonts w:asciiTheme="minorHAnsi" w:hAnsiTheme="minorHAnsi" w:cs="Arial"/>
        </w:rPr>
        <w:t>Layla</w:t>
      </w:r>
      <w:proofErr w:type="spellEnd"/>
      <w:r w:rsidR="00130ABD" w:rsidRPr="00B95108">
        <w:rPr>
          <w:rFonts w:asciiTheme="minorHAnsi" w:hAnsiTheme="minorHAnsi" w:cs="Arial"/>
        </w:rPr>
        <w:t xml:space="preserve"> </w:t>
      </w:r>
      <w:proofErr w:type="spellStart"/>
      <w:r w:rsidR="00130ABD" w:rsidRPr="00B95108">
        <w:rPr>
          <w:rFonts w:asciiTheme="minorHAnsi" w:hAnsiTheme="minorHAnsi" w:cs="Arial"/>
        </w:rPr>
        <w:t>Walet</w:t>
      </w:r>
      <w:proofErr w:type="spellEnd"/>
      <w:r w:rsidR="00130ABD" w:rsidRPr="00B95108">
        <w:rPr>
          <w:rFonts w:asciiTheme="minorHAnsi" w:hAnsiTheme="minorHAnsi" w:cs="Arial"/>
        </w:rPr>
        <w:t xml:space="preserve"> Mohamed (</w:t>
      </w:r>
      <w:proofErr w:type="spellStart"/>
      <w:r w:rsidR="00130ABD" w:rsidRPr="00B95108">
        <w:rPr>
          <w:rFonts w:asciiTheme="minorHAnsi" w:hAnsiTheme="minorHAnsi" w:cs="Arial"/>
        </w:rPr>
        <w:t>Toya</w:t>
      </w:r>
      <w:proofErr w:type="spellEnd"/>
      <w:r w:rsidR="00130ABD" w:rsidRPr="00B95108">
        <w:rPr>
          <w:rFonts w:asciiTheme="minorHAnsi" w:hAnsiTheme="minorHAnsi" w:cs="Arial"/>
        </w:rPr>
        <w:t xml:space="preserve">), </w:t>
      </w:r>
      <w:proofErr w:type="spellStart"/>
      <w:r w:rsidR="00130ABD" w:rsidRPr="00B95108">
        <w:rPr>
          <w:rFonts w:asciiTheme="minorHAnsi" w:hAnsiTheme="minorHAnsi" w:cs="Arial"/>
        </w:rPr>
        <w:t>Mehdi</w:t>
      </w:r>
      <w:proofErr w:type="spellEnd"/>
      <w:r w:rsidR="00130ABD" w:rsidRPr="00B95108">
        <w:rPr>
          <w:rFonts w:asciiTheme="minorHAnsi" w:hAnsiTheme="minorHAnsi" w:cs="Arial"/>
        </w:rPr>
        <w:t xml:space="preserve"> Mohamed (</w:t>
      </w:r>
      <w:proofErr w:type="spellStart"/>
      <w:r w:rsidR="00130ABD" w:rsidRPr="00B95108">
        <w:rPr>
          <w:rFonts w:asciiTheme="minorHAnsi" w:hAnsiTheme="minorHAnsi" w:cs="Arial"/>
        </w:rPr>
        <w:t>Issan</w:t>
      </w:r>
      <w:proofErr w:type="spellEnd"/>
      <w:r w:rsidR="00130ABD" w:rsidRPr="00B95108">
        <w:rPr>
          <w:rFonts w:asciiTheme="minorHAnsi" w:hAnsiTheme="minorHAnsi" w:cs="Arial"/>
        </w:rPr>
        <w:t xml:space="preserve">); </w:t>
      </w:r>
      <w:r w:rsidR="00B47810" w:rsidRPr="00B95108">
        <w:rPr>
          <w:rStyle w:val="Forte"/>
          <w:rFonts w:asciiTheme="minorHAnsi" w:hAnsiTheme="minorHAnsi" w:cs="Arial"/>
          <w:color w:val="auto"/>
        </w:rPr>
        <w:t xml:space="preserve">Edição: </w:t>
      </w:r>
      <w:proofErr w:type="spellStart"/>
      <w:r w:rsidR="00B47810" w:rsidRPr="00B95108">
        <w:rPr>
          <w:rStyle w:val="Forte"/>
          <w:rFonts w:asciiTheme="minorHAnsi" w:hAnsiTheme="minorHAnsi" w:cs="Arial"/>
          <w:b w:val="0"/>
          <w:color w:val="auto"/>
        </w:rPr>
        <w:t>Nadia</w:t>
      </w:r>
      <w:proofErr w:type="spellEnd"/>
      <w:r w:rsidR="00B47810" w:rsidRPr="00B95108">
        <w:rPr>
          <w:rStyle w:val="Forte"/>
          <w:rFonts w:asciiTheme="minorHAnsi" w:hAnsiTheme="minorHAnsi" w:cs="Arial"/>
          <w:b w:val="0"/>
          <w:color w:val="auto"/>
        </w:rPr>
        <w:t xml:space="preserve"> Ben Rachid </w:t>
      </w:r>
      <w:r w:rsidR="00B47810" w:rsidRPr="00B95108">
        <w:rPr>
          <w:rStyle w:val="Forte"/>
          <w:rFonts w:asciiTheme="minorHAnsi" w:hAnsiTheme="minorHAnsi" w:cs="Arial"/>
          <w:color w:val="auto"/>
        </w:rPr>
        <w:t xml:space="preserve">Música: </w:t>
      </w:r>
      <w:proofErr w:type="spellStart"/>
      <w:r w:rsidR="00B47810" w:rsidRPr="00B95108">
        <w:rPr>
          <w:rStyle w:val="Forte"/>
          <w:rFonts w:asciiTheme="minorHAnsi" w:hAnsiTheme="minorHAnsi" w:cs="Arial"/>
          <w:b w:val="0"/>
          <w:color w:val="auto"/>
        </w:rPr>
        <w:t>Amine</w:t>
      </w:r>
      <w:proofErr w:type="spellEnd"/>
      <w:r w:rsidR="00B47810" w:rsidRPr="00B95108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="00B47810" w:rsidRPr="00B95108">
        <w:rPr>
          <w:rStyle w:val="Forte"/>
          <w:rFonts w:asciiTheme="minorHAnsi" w:hAnsiTheme="minorHAnsi" w:cs="Arial"/>
          <w:b w:val="0"/>
          <w:color w:val="auto"/>
        </w:rPr>
        <w:t>Bouhafa</w:t>
      </w:r>
      <w:proofErr w:type="spellEnd"/>
      <w:r w:rsidR="00D72688" w:rsidRPr="00B95108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B95108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ED056C" w:rsidRPr="00B95108">
        <w:rPr>
          <w:rFonts w:asciiTheme="minorHAnsi" w:hAnsiTheme="minorHAnsi" w:cs="Arial"/>
        </w:rPr>
        <w:t>14 anos</w:t>
      </w:r>
      <w:r w:rsidRPr="00B95108">
        <w:rPr>
          <w:rFonts w:asciiTheme="minorHAnsi" w:hAnsiTheme="minorHAnsi" w:cs="Arial"/>
        </w:rPr>
        <w:t xml:space="preserve"> </w:t>
      </w:r>
      <w:r w:rsidR="00C262B5" w:rsidRPr="00B95108">
        <w:rPr>
          <w:rFonts w:asciiTheme="minorHAnsi" w:hAnsiTheme="minorHAnsi" w:cs="Arial"/>
        </w:rPr>
        <w:t xml:space="preserve"> </w:t>
      </w:r>
      <w:r w:rsidRPr="00B95108">
        <w:rPr>
          <w:rStyle w:val="Forte"/>
          <w:rFonts w:asciiTheme="minorHAnsi" w:hAnsiTheme="minorHAnsi" w:cs="Arial"/>
          <w:color w:val="auto"/>
        </w:rPr>
        <w:t>Ano/Pais de Produção:</w:t>
      </w:r>
      <w:r w:rsidR="00130ABD" w:rsidRPr="00B95108">
        <w:rPr>
          <w:rStyle w:val="Forte"/>
          <w:rFonts w:asciiTheme="minorHAnsi" w:hAnsiTheme="minorHAnsi" w:cs="Arial"/>
          <w:b w:val="0"/>
          <w:color w:val="auto"/>
        </w:rPr>
        <w:t xml:space="preserve">  2014/ França e Mauritânia </w:t>
      </w:r>
      <w:r w:rsidR="00C262B5" w:rsidRPr="00B95108">
        <w:rPr>
          <w:rStyle w:val="Forte"/>
          <w:rFonts w:asciiTheme="minorHAnsi" w:hAnsiTheme="minorHAnsi" w:cs="Arial"/>
          <w:b w:val="0"/>
          <w:color w:val="auto"/>
        </w:rPr>
        <w:t xml:space="preserve"> </w:t>
      </w:r>
    </w:p>
    <w:p w:rsidR="00B47810" w:rsidRPr="00B95108" w:rsidRDefault="00B47810" w:rsidP="00B95108">
      <w:pPr>
        <w:pStyle w:val="Ttulo2"/>
        <w:rPr>
          <w:rFonts w:asciiTheme="minorHAnsi" w:hAnsiTheme="minorHAnsi" w:cs="Arial"/>
          <w:b/>
          <w:sz w:val="36"/>
          <w:szCs w:val="36"/>
          <w:lang w:eastAsia="pt-BR"/>
        </w:rPr>
      </w:pPr>
    </w:p>
    <w:p w:rsidR="00CF1ABF" w:rsidRPr="00B95108" w:rsidRDefault="00CF1ABF" w:rsidP="00CF1ABF">
      <w:pPr>
        <w:pStyle w:val="Ttulo2"/>
        <w:rPr>
          <w:rFonts w:asciiTheme="minorHAnsi" w:hAnsiTheme="minorHAnsi" w:cs="Arial"/>
          <w:b/>
          <w:sz w:val="36"/>
          <w:szCs w:val="36"/>
          <w:lang w:eastAsia="pt-BR"/>
        </w:rPr>
      </w:pPr>
      <w:r w:rsidRPr="00B95108">
        <w:rPr>
          <w:rFonts w:asciiTheme="minorHAnsi" w:hAnsiTheme="minorHAnsi" w:cs="Arial"/>
          <w:b/>
          <w:sz w:val="36"/>
          <w:szCs w:val="36"/>
          <w:lang w:eastAsia="pt-BR"/>
        </w:rPr>
        <w:t>Proposta de Trabalho</w:t>
      </w:r>
    </w:p>
    <w:p w:rsidR="0096020D" w:rsidRPr="00B95108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B95108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B95108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6020D" w:rsidRPr="00B95108" w:rsidRDefault="00B27499" w:rsidP="0096020D">
      <w:pPr>
        <w:shd w:val="clear" w:color="auto" w:fill="FFFFFF"/>
        <w:spacing w:after="210" w:line="360" w:lineRule="auto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proofErr w:type="spellStart"/>
      <w:r w:rsidRPr="00B95108">
        <w:rPr>
          <w:rFonts w:asciiTheme="minorHAnsi" w:eastAsia="Times New Roman" w:hAnsiTheme="minorHAnsi" w:cs="Arial"/>
          <w:bCs/>
          <w:i/>
          <w:lang w:eastAsia="pt-BR"/>
        </w:rPr>
        <w:t>Timbuktu</w:t>
      </w:r>
      <w:proofErr w:type="spellEnd"/>
      <w:r w:rsidRPr="00B95108">
        <w:rPr>
          <w:rFonts w:asciiTheme="minorHAnsi" w:eastAsia="Times New Roman" w:hAnsiTheme="minorHAnsi" w:cs="Arial"/>
          <w:bCs/>
          <w:lang w:eastAsia="pt-BR"/>
        </w:rPr>
        <w:t xml:space="preserve"> é um filme que trata de um tema atual e complexo,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pouco familiar para os nossos alunos, sobretudo porque </w:t>
      </w:r>
      <w:r w:rsidRPr="00B95108">
        <w:rPr>
          <w:rFonts w:asciiTheme="minorHAnsi" w:eastAsia="Times New Roman" w:hAnsiTheme="minorHAnsi" w:cs="Arial"/>
          <w:bCs/>
          <w:lang w:eastAsia="pt-BR"/>
        </w:rPr>
        <w:t xml:space="preserve">temos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pouco conhecimento sobre a </w:t>
      </w:r>
      <w:r w:rsidRPr="00B95108">
        <w:rPr>
          <w:rFonts w:asciiTheme="minorHAnsi" w:eastAsia="Times New Roman" w:hAnsiTheme="minorHAnsi" w:cs="Arial"/>
          <w:bCs/>
          <w:lang w:eastAsia="pt-BR"/>
        </w:rPr>
        <w:t xml:space="preserve">história da África. </w:t>
      </w:r>
      <w:r w:rsidR="00D403CE" w:rsidRPr="00B95108">
        <w:rPr>
          <w:rFonts w:asciiTheme="minorHAnsi" w:eastAsia="Times New Roman" w:hAnsiTheme="minorHAnsi" w:cs="Arial"/>
          <w:bCs/>
          <w:lang w:eastAsia="pt-BR"/>
        </w:rPr>
        <w:t>É importante, portanto, realizar alguns estudos prévios à exibição da película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. </w:t>
      </w:r>
      <w:r w:rsidR="0065703C" w:rsidRPr="00B95108">
        <w:rPr>
          <w:rFonts w:asciiTheme="minorHAnsi" w:eastAsia="Times New Roman" w:hAnsiTheme="minorHAnsi" w:cs="Arial"/>
          <w:bCs/>
          <w:lang w:eastAsia="pt-BR"/>
        </w:rPr>
        <w:t xml:space="preserve">Sugerimos </w:t>
      </w:r>
      <w:r w:rsidR="00E308DD" w:rsidRPr="00B95108">
        <w:rPr>
          <w:rFonts w:asciiTheme="minorHAnsi" w:eastAsia="Times New Roman" w:hAnsiTheme="minorHAnsi" w:cs="Arial"/>
          <w:bCs/>
          <w:lang w:eastAsia="pt-BR"/>
        </w:rPr>
        <w:t xml:space="preserve">começar pela própria cidade, </w:t>
      </w:r>
      <w:proofErr w:type="spellStart"/>
      <w:r w:rsidR="00E308DD" w:rsidRPr="00B95108">
        <w:rPr>
          <w:rFonts w:asciiTheme="minorHAnsi" w:eastAsia="Times New Roman" w:hAnsiTheme="minorHAnsi" w:cs="Arial"/>
          <w:bCs/>
          <w:lang w:eastAsia="pt-BR"/>
        </w:rPr>
        <w:t>Tombuctú</w:t>
      </w:r>
      <w:proofErr w:type="spellEnd"/>
      <w:r w:rsidR="00E308DD" w:rsidRPr="00B95108">
        <w:rPr>
          <w:rFonts w:asciiTheme="minorHAnsi" w:eastAsia="Times New Roman" w:hAnsiTheme="minorHAnsi" w:cs="Arial"/>
          <w:bCs/>
          <w:lang w:eastAsia="pt-BR"/>
        </w:rPr>
        <w:t xml:space="preserve">, e sua interessante localização de cruzamento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>das rotas de</w:t>
      </w:r>
      <w:r w:rsidR="00E308DD" w:rsidRPr="00B95108">
        <w:rPr>
          <w:rFonts w:asciiTheme="minorHAnsi" w:eastAsia="Times New Roman" w:hAnsiTheme="minorHAnsi" w:cs="Arial"/>
          <w:bCs/>
          <w:lang w:eastAsia="pt-BR"/>
        </w:rPr>
        <w:t xml:space="preserve"> árabes do norte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da África e dos povos bereberés. A cidade foi, no passado, capital do Império de Mali, tendo sido, posteriormente colonizada pelos </w:t>
      </w:r>
      <w:r w:rsidR="00E308DD" w:rsidRPr="00B95108">
        <w:rPr>
          <w:rFonts w:asciiTheme="minorHAnsi" w:eastAsia="Times New Roman" w:hAnsiTheme="minorHAnsi" w:cs="Arial"/>
          <w:bCs/>
          <w:lang w:eastAsia="pt-BR"/>
        </w:rPr>
        <w:t>frances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>es. Recentemente foi palco de</w:t>
      </w:r>
      <w:r w:rsidR="00E308DD" w:rsidRPr="00B95108">
        <w:rPr>
          <w:rFonts w:asciiTheme="minorHAnsi" w:eastAsia="Times New Roman" w:hAnsiTheme="minorHAnsi" w:cs="Arial"/>
          <w:bCs/>
          <w:lang w:eastAsia="pt-BR"/>
        </w:rPr>
        <w:t xml:space="preserve"> conflitos, incluindo a ocupação da cidade pelos rebeldes </w:t>
      </w:r>
      <w:proofErr w:type="spellStart"/>
      <w:r w:rsidR="00E308DD" w:rsidRPr="00B95108">
        <w:rPr>
          <w:rFonts w:asciiTheme="minorHAnsi" w:eastAsia="Times New Roman" w:hAnsiTheme="minorHAnsi" w:cs="Arial"/>
          <w:bCs/>
          <w:i/>
          <w:lang w:eastAsia="pt-BR"/>
        </w:rPr>
        <w:t>yihadistas</w:t>
      </w:r>
      <w:proofErr w:type="spellEnd"/>
      <w:r w:rsidR="00E308DD" w:rsidRPr="00B95108">
        <w:rPr>
          <w:rFonts w:asciiTheme="minorHAnsi" w:eastAsia="Times New Roman" w:hAnsiTheme="minorHAnsi" w:cs="Arial"/>
          <w:bCs/>
          <w:lang w:eastAsia="pt-BR"/>
        </w:rPr>
        <w:t xml:space="preserve"> e sua posterior liberação.</w:t>
      </w:r>
    </w:p>
    <w:p w:rsidR="00E308DD" w:rsidRPr="00B95108" w:rsidRDefault="00E308DD" w:rsidP="0096020D">
      <w:pPr>
        <w:shd w:val="clear" w:color="auto" w:fill="FFFFFF"/>
        <w:spacing w:after="210" w:line="360" w:lineRule="auto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B95108">
        <w:rPr>
          <w:rFonts w:asciiTheme="minorHAnsi" w:eastAsia="Times New Roman" w:hAnsiTheme="minorHAnsi" w:cs="Arial"/>
          <w:bCs/>
          <w:lang w:eastAsia="pt-BR"/>
        </w:rPr>
        <w:t>Também seria importante comentar um pouco sobre a história do Islamismo (e sua presença no norte da África)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, assim como as </w:t>
      </w:r>
      <w:r w:rsidRPr="00B95108">
        <w:rPr>
          <w:rFonts w:asciiTheme="minorHAnsi" w:eastAsia="Times New Roman" w:hAnsiTheme="minorHAnsi" w:cs="Arial"/>
          <w:bCs/>
          <w:lang w:eastAsia="pt-BR"/>
        </w:rPr>
        <w:t>vertentes contemporâneas e extremistas da religião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. O </w:t>
      </w:r>
      <w:r w:rsidRPr="00B95108">
        <w:rPr>
          <w:rFonts w:asciiTheme="minorHAnsi" w:eastAsia="Times New Roman" w:hAnsiTheme="minorHAnsi" w:cs="Arial"/>
          <w:bCs/>
          <w:lang w:eastAsia="pt-BR"/>
        </w:rPr>
        <w:t>termo</w:t>
      </w:r>
      <w:r w:rsidRPr="00B95108">
        <w:rPr>
          <w:rFonts w:asciiTheme="minorHAnsi" w:eastAsia="Times New Roman" w:hAnsiTheme="minorHAnsi" w:cs="Arial"/>
          <w:bCs/>
          <w:i/>
          <w:lang w:eastAsia="pt-BR"/>
        </w:rPr>
        <w:t xml:space="preserve"> </w:t>
      </w:r>
      <w:proofErr w:type="spellStart"/>
      <w:r w:rsidRPr="00B95108">
        <w:rPr>
          <w:rFonts w:asciiTheme="minorHAnsi" w:eastAsia="Times New Roman" w:hAnsiTheme="minorHAnsi" w:cs="Arial"/>
          <w:bCs/>
          <w:i/>
          <w:lang w:eastAsia="pt-BR"/>
        </w:rPr>
        <w:t>Yihad</w:t>
      </w:r>
      <w:proofErr w:type="spellEnd"/>
      <w:r w:rsidRPr="00B95108">
        <w:rPr>
          <w:rFonts w:asciiTheme="minorHAnsi" w:eastAsia="Times New Roman" w:hAnsiTheme="minorHAnsi" w:cs="Arial"/>
          <w:bCs/>
          <w:lang w:eastAsia="pt-BR"/>
        </w:rPr>
        <w:t xml:space="preserve">,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usado pelos grupos extremistas islâmicos, foi </w:t>
      </w:r>
      <w:r w:rsidRPr="00B95108">
        <w:rPr>
          <w:rFonts w:asciiTheme="minorHAnsi" w:eastAsia="Times New Roman" w:hAnsiTheme="minorHAnsi" w:cs="Arial"/>
          <w:bCs/>
          <w:lang w:eastAsia="pt-BR"/>
        </w:rPr>
        <w:t>apropriado por est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es grupos no sentido de </w:t>
      </w:r>
      <w:proofErr w:type="gramStart"/>
      <w:r w:rsidR="00D72688" w:rsidRPr="00B95108">
        <w:rPr>
          <w:rFonts w:asciiTheme="minorHAnsi" w:eastAsia="Times New Roman" w:hAnsiTheme="minorHAnsi" w:cs="Arial"/>
          <w:bCs/>
          <w:lang w:eastAsia="pt-BR"/>
        </w:rPr>
        <w:t>“</w:t>
      </w:r>
      <w:r w:rsidRPr="00B95108">
        <w:rPr>
          <w:rFonts w:asciiTheme="minorHAnsi" w:eastAsia="Times New Roman" w:hAnsiTheme="minorHAnsi" w:cs="Arial"/>
          <w:bCs/>
          <w:lang w:eastAsia="pt-BR"/>
        </w:rPr>
        <w:t>guerra aos “infiéis”.</w:t>
      </w:r>
      <w:proofErr w:type="gramEnd"/>
      <w:r w:rsidRPr="00B95108">
        <w:rPr>
          <w:rFonts w:asciiTheme="minorHAnsi" w:eastAsia="Times New Roman" w:hAnsiTheme="minorHAnsi" w:cs="Arial"/>
          <w:bCs/>
          <w:lang w:eastAsia="pt-BR"/>
        </w:rPr>
        <w:t xml:space="preserve"> Para esta questão, é importante tomar cuidado para não 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reduzir o </w:t>
      </w:r>
      <w:r w:rsidRPr="00B95108">
        <w:rPr>
          <w:rFonts w:asciiTheme="minorHAnsi" w:eastAsia="Times New Roman" w:hAnsiTheme="minorHAnsi" w:cs="Arial"/>
          <w:bCs/>
          <w:lang w:eastAsia="pt-BR"/>
        </w:rPr>
        <w:t>islamismo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 às suas posições extremistas: o islamismo comporta também grupos pacifistas que </w:t>
      </w:r>
      <w:r w:rsidRPr="00B95108">
        <w:rPr>
          <w:rFonts w:asciiTheme="minorHAnsi" w:eastAsia="Times New Roman" w:hAnsiTheme="minorHAnsi" w:cs="Arial"/>
          <w:bCs/>
          <w:lang w:eastAsia="pt-BR"/>
        </w:rPr>
        <w:t>prega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>m</w:t>
      </w:r>
      <w:r w:rsidRPr="00B95108">
        <w:rPr>
          <w:rFonts w:asciiTheme="minorHAnsi" w:eastAsia="Times New Roman" w:hAnsiTheme="minorHAnsi" w:cs="Arial"/>
          <w:bCs/>
          <w:lang w:eastAsia="pt-BR"/>
        </w:rPr>
        <w:t xml:space="preserve"> o amor e a solidariedade.</w:t>
      </w:r>
      <w:r w:rsidR="00D30BFC" w:rsidRPr="00B95108">
        <w:rPr>
          <w:rFonts w:asciiTheme="minorHAnsi" w:eastAsia="Times New Roman" w:hAnsiTheme="minorHAnsi" w:cs="Arial"/>
          <w:bCs/>
          <w:lang w:eastAsia="pt-BR"/>
        </w:rPr>
        <w:t xml:space="preserve"> Todas estas questões podem ser intr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>oduzidas anteriormente ao filme</w:t>
      </w:r>
      <w:r w:rsidR="00D30BFC" w:rsidRPr="00B95108">
        <w:rPr>
          <w:rFonts w:asciiTheme="minorHAnsi" w:eastAsia="Times New Roman" w:hAnsiTheme="minorHAnsi" w:cs="Arial"/>
          <w:bCs/>
          <w:lang w:eastAsia="pt-BR"/>
        </w:rPr>
        <w:t xml:space="preserve"> e aprofundadas depois de sua exibição</w:t>
      </w:r>
      <w:r w:rsidR="00D72688" w:rsidRPr="00B95108">
        <w:rPr>
          <w:rFonts w:asciiTheme="minorHAnsi" w:eastAsia="Times New Roman" w:hAnsiTheme="minorHAnsi" w:cs="Arial"/>
          <w:bCs/>
          <w:lang w:eastAsia="pt-BR"/>
        </w:rPr>
        <w:t xml:space="preserve">. </w:t>
      </w:r>
    </w:p>
    <w:p w:rsidR="00B47810" w:rsidRPr="00B95108" w:rsidRDefault="00B47810" w:rsidP="0096020D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96020D" w:rsidRPr="00B95108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B95108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 xml:space="preserve">2ª Etapa Debate após o filme: </w:t>
      </w:r>
    </w:p>
    <w:p w:rsidR="0096020D" w:rsidRPr="00B95108" w:rsidRDefault="00867FAA" w:rsidP="009C0600">
      <w:pPr>
        <w:spacing w:line="360" w:lineRule="auto"/>
        <w:rPr>
          <w:rFonts w:asciiTheme="minorHAnsi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bCs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43EEA3A4" wp14:editId="3508AA56">
            <wp:simplePos x="0" y="0"/>
            <wp:positionH relativeFrom="column">
              <wp:posOffset>-41275</wp:posOffset>
            </wp:positionH>
            <wp:positionV relativeFrom="paragraph">
              <wp:posOffset>294005</wp:posOffset>
            </wp:positionV>
            <wp:extent cx="2740025" cy="1541780"/>
            <wp:effectExtent l="0" t="0" r="3175" b="1270"/>
            <wp:wrapSquare wrapText="bothSides"/>
            <wp:docPr id="6" name="Imagem 4" descr="http://images.eldiario.es/canariasahora/Fotograma-pelicula-Timbuktu_EDIIMA20150224_116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ldiario.es/canariasahora/Fotograma-pelicula-Timbuktu_EDIIMA20150224_1161_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0D" w:rsidRPr="00B95108">
        <w:rPr>
          <w:rFonts w:asciiTheme="minorHAnsi" w:hAnsiTheme="minorHAnsi" w:cs="Arial"/>
          <w:lang w:eastAsia="pt-BR"/>
        </w:rPr>
        <w:t xml:space="preserve">Após a exibição, </w:t>
      </w:r>
      <w:r w:rsidR="009C0600" w:rsidRPr="00B95108">
        <w:rPr>
          <w:rFonts w:asciiTheme="minorHAnsi" w:hAnsiTheme="minorHAnsi" w:cs="Arial"/>
          <w:lang w:eastAsia="pt-BR"/>
        </w:rPr>
        <w:t xml:space="preserve">será o momento de conversar com os alunos sobre suas </w:t>
      </w:r>
      <w:r w:rsidRPr="00B95108">
        <w:rPr>
          <w:rFonts w:asciiTheme="minorHAnsi" w:hAnsiTheme="minorHAnsi" w:cs="Arial"/>
          <w:lang w:eastAsia="pt-BR"/>
        </w:rPr>
        <w:t>percepções acerca do</w:t>
      </w:r>
      <w:proofErr w:type="gramStart"/>
      <w:r w:rsidRPr="00B95108">
        <w:rPr>
          <w:rFonts w:asciiTheme="minorHAnsi" w:hAnsiTheme="minorHAnsi" w:cs="Arial"/>
          <w:lang w:eastAsia="pt-BR"/>
        </w:rPr>
        <w:t xml:space="preserve"> </w:t>
      </w:r>
      <w:r w:rsidR="009C0600" w:rsidRPr="00B95108">
        <w:rPr>
          <w:rFonts w:asciiTheme="minorHAnsi" w:hAnsiTheme="minorHAnsi" w:cs="Arial"/>
          <w:lang w:eastAsia="pt-BR"/>
        </w:rPr>
        <w:t xml:space="preserve"> </w:t>
      </w:r>
      <w:proofErr w:type="gramEnd"/>
      <w:r w:rsidR="009C0600" w:rsidRPr="00B95108">
        <w:rPr>
          <w:rFonts w:asciiTheme="minorHAnsi" w:hAnsiTheme="minorHAnsi" w:cs="Arial"/>
          <w:lang w:eastAsia="pt-BR"/>
        </w:rPr>
        <w:t>filme. Também será importante tirar as dúvidas que aparecerem sobre os acontecimentos do filme e a realidade mostrada</w:t>
      </w:r>
      <w:r w:rsidR="00AA4586" w:rsidRPr="00B95108">
        <w:rPr>
          <w:rFonts w:asciiTheme="minorHAnsi" w:hAnsiTheme="minorHAnsi" w:cs="Arial"/>
          <w:lang w:eastAsia="pt-BR"/>
        </w:rPr>
        <w:t xml:space="preserve">. Como convivem as diferentes culturas lá presentes? Quais são as mudanças impostas pelos </w:t>
      </w:r>
      <w:proofErr w:type="spellStart"/>
      <w:r w:rsidR="00AA4586" w:rsidRPr="00B95108">
        <w:rPr>
          <w:rFonts w:asciiTheme="minorHAnsi" w:hAnsiTheme="minorHAnsi" w:cs="Arial"/>
          <w:lang w:eastAsia="pt-BR"/>
        </w:rPr>
        <w:t>yihadistas</w:t>
      </w:r>
      <w:proofErr w:type="spellEnd"/>
      <w:r w:rsidR="00AA4586" w:rsidRPr="00B95108">
        <w:rPr>
          <w:rFonts w:asciiTheme="minorHAnsi" w:hAnsiTheme="minorHAnsi" w:cs="Arial"/>
          <w:lang w:eastAsia="pt-BR"/>
        </w:rPr>
        <w:t xml:space="preserve">? Com quais argumentos? Quais são as discussões internas à religião, entre os </w:t>
      </w:r>
      <w:proofErr w:type="spellStart"/>
      <w:r w:rsidR="00AA4586" w:rsidRPr="00B95108">
        <w:rPr>
          <w:rFonts w:asciiTheme="minorHAnsi" w:hAnsiTheme="minorHAnsi" w:cs="Arial"/>
          <w:lang w:eastAsia="pt-BR"/>
        </w:rPr>
        <w:t>yihadistas</w:t>
      </w:r>
      <w:proofErr w:type="spellEnd"/>
      <w:r w:rsidR="00AA4586" w:rsidRPr="00B95108">
        <w:rPr>
          <w:rFonts w:asciiTheme="minorHAnsi" w:hAnsiTheme="minorHAnsi" w:cs="Arial"/>
          <w:lang w:eastAsia="pt-BR"/>
        </w:rPr>
        <w:t xml:space="preserve"> e o chefe religioso local? </w:t>
      </w:r>
    </w:p>
    <w:p w:rsidR="00867FAA" w:rsidRPr="00B95108" w:rsidRDefault="00867FAA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B95108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B95108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B95108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B95108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 </w:t>
      </w:r>
    </w:p>
    <w:p w:rsidR="005C59D4" w:rsidRPr="00B95108" w:rsidRDefault="00B95108" w:rsidP="005C59D4">
      <w:pPr>
        <w:rPr>
          <w:rFonts w:asciiTheme="minorHAnsi" w:hAnsiTheme="minorHAnsi" w:cs="Arial"/>
          <w:b/>
          <w:noProof/>
          <w:color w:val="4F6228"/>
          <w:sz w:val="24"/>
          <w:szCs w:val="24"/>
          <w:lang w:eastAsia="pt-BR"/>
        </w:rPr>
      </w:pPr>
      <w:r w:rsidRPr="00B95108">
        <w:rPr>
          <w:rFonts w:asciiTheme="minorHAnsi" w:hAnsiTheme="minorHAnsi" w:cs="Arial"/>
          <w:b/>
          <w:noProof/>
          <w:sz w:val="24"/>
          <w:szCs w:val="24"/>
          <w:lang w:eastAsia="pt-BR"/>
        </w:rPr>
        <w:t>Língua Portuguesa</w:t>
      </w:r>
      <w:r w:rsidRPr="00B95108">
        <w:rPr>
          <w:rFonts w:asciiTheme="minorHAnsi" w:hAnsiTheme="minorHAnsi"/>
          <w:b/>
          <w:sz w:val="24"/>
          <w:szCs w:val="24"/>
          <w:lang w:eastAsia="pt-BR"/>
        </w:rPr>
        <w:t xml:space="preserve">: </w:t>
      </w:r>
      <w:r w:rsidR="00411D7A" w:rsidRPr="00B95108">
        <w:rPr>
          <w:rFonts w:asciiTheme="minorHAnsi" w:hAnsiTheme="minorHAnsi"/>
          <w:b/>
          <w:sz w:val="24"/>
          <w:szCs w:val="24"/>
          <w:lang w:eastAsia="pt-BR"/>
        </w:rPr>
        <w:t>Como escrever uma crítica de cinema?</w:t>
      </w:r>
    </w:p>
    <w:p w:rsidR="00867FAA" w:rsidRPr="00B95108" w:rsidRDefault="00411D7A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proofErr w:type="spellStart"/>
      <w:r w:rsidRPr="00B95108">
        <w:rPr>
          <w:rFonts w:asciiTheme="minorHAnsi" w:eastAsia="Times New Roman" w:hAnsiTheme="minorHAnsi" w:cs="Arial"/>
          <w:i/>
          <w:lang w:eastAsia="pt-BR"/>
        </w:rPr>
        <w:t>Timbuktu</w:t>
      </w:r>
      <w:proofErr w:type="spellEnd"/>
      <w:r w:rsidRPr="00B95108">
        <w:rPr>
          <w:rFonts w:asciiTheme="minorHAnsi" w:eastAsia="Times New Roman" w:hAnsiTheme="minorHAnsi" w:cs="Arial"/>
          <w:lang w:eastAsia="pt-BR"/>
        </w:rPr>
        <w:t xml:space="preserve"> é um filme </w:t>
      </w:r>
      <w:r w:rsidR="00867FAA" w:rsidRPr="00B95108">
        <w:rPr>
          <w:rFonts w:asciiTheme="minorHAnsi" w:eastAsia="Times New Roman" w:hAnsiTheme="minorHAnsi" w:cs="Arial"/>
          <w:lang w:eastAsia="pt-BR"/>
        </w:rPr>
        <w:t xml:space="preserve">que demanda a compreensão e a articulação de elementos históricos, religiosos, culturais e, </w:t>
      </w:r>
      <w:proofErr w:type="gramStart"/>
      <w:r w:rsidR="00867FAA" w:rsidRPr="00B95108">
        <w:rPr>
          <w:rFonts w:asciiTheme="minorHAnsi" w:eastAsia="Times New Roman" w:hAnsiTheme="minorHAnsi" w:cs="Arial"/>
          <w:lang w:eastAsia="pt-BR"/>
        </w:rPr>
        <w:t>é claro, artísticos</w:t>
      </w:r>
      <w:proofErr w:type="gramEnd"/>
      <w:r w:rsidR="00867FAA" w:rsidRPr="00B95108">
        <w:rPr>
          <w:rFonts w:asciiTheme="minorHAnsi" w:eastAsia="Times New Roman" w:hAnsiTheme="minorHAnsi" w:cs="Arial"/>
          <w:lang w:eastAsia="pt-BR"/>
        </w:rPr>
        <w:t xml:space="preserve">. </w:t>
      </w:r>
    </w:p>
    <w:p w:rsidR="00867FAA" w:rsidRPr="00B95108" w:rsidRDefault="00411D7A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>Nas aulas de Língua Portuguesa, o professor pode trabalhar com seus alunos o gênero da crítica cinematográfica</w:t>
      </w:r>
      <w:r w:rsidR="00867FAA" w:rsidRPr="00B95108">
        <w:rPr>
          <w:rFonts w:asciiTheme="minorHAnsi" w:eastAsia="Times New Roman" w:hAnsiTheme="minorHAnsi" w:cs="Arial"/>
          <w:lang w:eastAsia="pt-BR"/>
        </w:rPr>
        <w:t>. Para poder produzir uma crítica será necessário:</w:t>
      </w:r>
    </w:p>
    <w:p w:rsidR="00867FAA" w:rsidRPr="00B95108" w:rsidRDefault="00867FAA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 xml:space="preserve">- ler críticas </w:t>
      </w:r>
      <w:r w:rsidR="00411D7A" w:rsidRPr="00B95108">
        <w:rPr>
          <w:rFonts w:asciiTheme="minorHAnsi" w:eastAsia="Times New Roman" w:hAnsiTheme="minorHAnsi" w:cs="Arial"/>
          <w:lang w:eastAsia="pt-BR"/>
        </w:rPr>
        <w:t>cinematográficas de qualidade</w:t>
      </w:r>
      <w:r w:rsidRPr="00B95108">
        <w:rPr>
          <w:rFonts w:asciiTheme="minorHAnsi" w:eastAsia="Times New Roman" w:hAnsiTheme="minorHAnsi" w:cs="Arial"/>
          <w:lang w:eastAsia="pt-BR"/>
        </w:rPr>
        <w:t>;</w:t>
      </w:r>
    </w:p>
    <w:p w:rsidR="00867FAA" w:rsidRPr="00B95108" w:rsidRDefault="00867FAA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>- e</w:t>
      </w:r>
      <w:r w:rsidR="00411D7A" w:rsidRPr="00B95108">
        <w:rPr>
          <w:rFonts w:asciiTheme="minorHAnsi" w:eastAsia="Times New Roman" w:hAnsiTheme="minorHAnsi" w:cs="Arial"/>
          <w:lang w:eastAsia="pt-BR"/>
        </w:rPr>
        <w:t>xaminar as suas características</w:t>
      </w:r>
      <w:r w:rsidRPr="00B95108">
        <w:rPr>
          <w:rFonts w:asciiTheme="minorHAnsi" w:eastAsia="Times New Roman" w:hAnsiTheme="minorHAnsi" w:cs="Arial"/>
          <w:lang w:eastAsia="pt-BR"/>
        </w:rPr>
        <w:t>;</w:t>
      </w:r>
      <w:r w:rsidR="00411D7A" w:rsidRPr="00B95108">
        <w:rPr>
          <w:rFonts w:asciiTheme="minorHAnsi" w:eastAsia="Times New Roman" w:hAnsiTheme="minorHAnsi" w:cs="Arial"/>
          <w:lang w:eastAsia="pt-BR"/>
        </w:rPr>
        <w:t xml:space="preserve"> </w:t>
      </w:r>
    </w:p>
    <w:p w:rsidR="00867FAA" w:rsidRPr="00B95108" w:rsidRDefault="00867FAA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 xml:space="preserve">- produzir e revisar críticas dos colegas </w:t>
      </w:r>
    </w:p>
    <w:p w:rsidR="00F13767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 xml:space="preserve">E, para completar, é importante que os alunos saibam mais sobre </w:t>
      </w:r>
      <w:proofErr w:type="spellStart"/>
      <w:r w:rsidRPr="00B95108">
        <w:rPr>
          <w:rFonts w:asciiTheme="minorHAnsi" w:eastAsia="Times New Roman" w:hAnsiTheme="minorHAnsi" w:cs="Arial"/>
          <w:lang w:eastAsia="pt-BR"/>
        </w:rPr>
        <w:t>Timbuktu</w:t>
      </w:r>
      <w:proofErr w:type="spellEnd"/>
      <w:r w:rsidRPr="00B95108">
        <w:rPr>
          <w:rFonts w:asciiTheme="minorHAnsi" w:eastAsia="Times New Roman" w:hAnsiTheme="minorHAnsi" w:cs="Arial"/>
          <w:lang w:eastAsia="pt-BR"/>
        </w:rPr>
        <w:t xml:space="preserve"> </w:t>
      </w:r>
      <w:r w:rsidR="00411D7A" w:rsidRPr="00B95108">
        <w:rPr>
          <w:rFonts w:asciiTheme="minorHAnsi" w:eastAsia="Times New Roman" w:hAnsiTheme="minorHAnsi" w:cs="Arial"/>
          <w:lang w:eastAsia="pt-BR"/>
        </w:rPr>
        <w:t xml:space="preserve">(veja alguns </w:t>
      </w:r>
      <w:r w:rsidRPr="00B95108">
        <w:rPr>
          <w:rFonts w:asciiTheme="minorHAnsi" w:eastAsia="Times New Roman" w:hAnsiTheme="minorHAnsi" w:cs="Arial"/>
          <w:lang w:eastAsia="pt-BR"/>
        </w:rPr>
        <w:t xml:space="preserve">links </w:t>
      </w:r>
      <w:r w:rsidR="00411D7A" w:rsidRPr="00B95108">
        <w:rPr>
          <w:rFonts w:asciiTheme="minorHAnsi" w:eastAsia="Times New Roman" w:hAnsiTheme="minorHAnsi" w:cs="Arial"/>
          <w:lang w:eastAsia="pt-BR"/>
        </w:rPr>
        <w:t>na seção Para saber mais).</w:t>
      </w:r>
    </w:p>
    <w:p w:rsidR="00867FAA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867FAA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 xml:space="preserve">Dentre as características do gênero crítica, é importante evidenciar com os alunos o que as críticas cinematográficas trazem: </w:t>
      </w:r>
    </w:p>
    <w:p w:rsidR="0022670B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 xml:space="preserve">- </w:t>
      </w:r>
      <w:r w:rsidR="00E37519" w:rsidRPr="00B95108">
        <w:rPr>
          <w:rFonts w:asciiTheme="minorHAnsi" w:eastAsia="Times New Roman" w:hAnsiTheme="minorHAnsi" w:cs="Arial"/>
          <w:lang w:eastAsia="pt-BR"/>
        </w:rPr>
        <w:t>i</w:t>
      </w:r>
      <w:r w:rsidR="0022670B" w:rsidRPr="00B95108">
        <w:rPr>
          <w:rFonts w:asciiTheme="minorHAnsi" w:eastAsia="Times New Roman" w:hAnsiTheme="minorHAnsi" w:cs="Arial"/>
          <w:lang w:eastAsia="pt-BR"/>
        </w:rPr>
        <w:t>nformações sobre o filme (diretor, atores, ano, produção, fotografia, p</w:t>
      </w:r>
      <w:r w:rsidR="00B47810" w:rsidRPr="00B95108">
        <w:rPr>
          <w:rFonts w:asciiTheme="minorHAnsi" w:eastAsia="Times New Roman" w:hAnsiTheme="minorHAnsi" w:cs="Arial"/>
          <w:lang w:eastAsia="pt-BR"/>
        </w:rPr>
        <w:t xml:space="preserve">aíses de produção, </w:t>
      </w:r>
      <w:proofErr w:type="spellStart"/>
      <w:r w:rsidR="00B47810" w:rsidRPr="00B95108">
        <w:rPr>
          <w:rFonts w:asciiTheme="minorHAnsi" w:eastAsia="Times New Roman" w:hAnsiTheme="minorHAnsi" w:cs="Arial"/>
          <w:lang w:eastAsia="pt-BR"/>
        </w:rPr>
        <w:t>etc</w:t>
      </w:r>
      <w:proofErr w:type="spellEnd"/>
      <w:r w:rsidR="00B47810" w:rsidRPr="00B95108">
        <w:rPr>
          <w:rFonts w:asciiTheme="minorHAnsi" w:eastAsia="Times New Roman" w:hAnsiTheme="minorHAnsi" w:cs="Arial"/>
          <w:lang w:eastAsia="pt-BR"/>
        </w:rPr>
        <w:t xml:space="preserve">). </w:t>
      </w:r>
    </w:p>
    <w:p w:rsidR="00A10E33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>- c</w:t>
      </w:r>
      <w:r w:rsidR="0022670B" w:rsidRPr="00B95108">
        <w:rPr>
          <w:rFonts w:asciiTheme="minorHAnsi" w:eastAsia="Times New Roman" w:hAnsiTheme="minorHAnsi" w:cs="Arial"/>
          <w:lang w:eastAsia="pt-BR"/>
        </w:rPr>
        <w:t>uriosidades sobre a história do fil</w:t>
      </w:r>
      <w:r w:rsidR="00A10E33" w:rsidRPr="00B95108">
        <w:rPr>
          <w:rFonts w:asciiTheme="minorHAnsi" w:eastAsia="Times New Roman" w:hAnsiTheme="minorHAnsi" w:cs="Arial"/>
          <w:lang w:eastAsia="pt-BR"/>
        </w:rPr>
        <w:t>me, do roteiro e da produção.</w:t>
      </w:r>
    </w:p>
    <w:p w:rsidR="00A10E33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>- b</w:t>
      </w:r>
      <w:r w:rsidR="0022670B" w:rsidRPr="00B95108">
        <w:rPr>
          <w:rFonts w:asciiTheme="minorHAnsi" w:eastAsia="Times New Roman" w:hAnsiTheme="minorHAnsi" w:cs="Arial"/>
          <w:lang w:eastAsia="pt-BR"/>
        </w:rPr>
        <w:t>reve resumo do filme</w:t>
      </w:r>
      <w:r w:rsidR="00A10E33" w:rsidRPr="00B95108">
        <w:rPr>
          <w:rFonts w:asciiTheme="minorHAnsi" w:eastAsia="Times New Roman" w:hAnsiTheme="minorHAnsi" w:cs="Arial"/>
          <w:lang w:eastAsia="pt-BR"/>
        </w:rPr>
        <w:t xml:space="preserve"> (observando a objetividade, neste resumo não devem constar impressões);</w:t>
      </w:r>
      <w:proofErr w:type="gramStart"/>
      <w:r w:rsidR="0022670B" w:rsidRPr="00B95108">
        <w:rPr>
          <w:rFonts w:asciiTheme="minorHAnsi" w:eastAsia="Times New Roman" w:hAnsiTheme="minorHAnsi" w:cs="Arial"/>
          <w:lang w:eastAsia="pt-BR"/>
        </w:rPr>
        <w:t xml:space="preserve">  </w:t>
      </w:r>
    </w:p>
    <w:p w:rsidR="0022670B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="Arial"/>
        </w:rPr>
      </w:pPr>
      <w:proofErr w:type="gramEnd"/>
      <w:r w:rsidRPr="00B95108">
        <w:rPr>
          <w:rFonts w:asciiTheme="minorHAnsi" w:eastAsia="Times New Roman" w:hAnsiTheme="minorHAnsi" w:cs="Arial"/>
          <w:lang w:eastAsia="pt-BR"/>
        </w:rPr>
        <w:t>- i</w:t>
      </w:r>
      <w:r w:rsidR="0022670B" w:rsidRPr="00B95108">
        <w:rPr>
          <w:rFonts w:asciiTheme="minorHAnsi" w:eastAsia="Times New Roman" w:hAnsiTheme="minorHAnsi" w:cs="Arial"/>
          <w:lang w:eastAsia="pt-BR"/>
        </w:rPr>
        <w:t>mpressões pessoais sobre a obra</w:t>
      </w:r>
      <w:r w:rsidR="00D57692" w:rsidRPr="00B95108">
        <w:rPr>
          <w:rFonts w:asciiTheme="minorHAnsi" w:hAnsiTheme="minorHAnsi" w:cs="Arial"/>
        </w:rPr>
        <w:t xml:space="preserve"> </w:t>
      </w:r>
    </w:p>
    <w:p w:rsidR="00867FAA" w:rsidRPr="00B95108" w:rsidRDefault="00867FAA" w:rsidP="00867FAA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hAnsiTheme="minorHAnsi" w:cs="Arial"/>
        </w:rPr>
        <w:t xml:space="preserve">- análise de aspectos </w:t>
      </w:r>
      <w:r w:rsidR="00B95108" w:rsidRPr="00B95108">
        <w:rPr>
          <w:rFonts w:asciiTheme="minorHAnsi" w:hAnsiTheme="minorHAnsi" w:cs="Arial"/>
        </w:rPr>
        <w:t>selecionados do</w:t>
      </w:r>
      <w:r w:rsidRPr="00B95108">
        <w:rPr>
          <w:rFonts w:asciiTheme="minorHAnsi" w:hAnsiTheme="minorHAnsi" w:cs="Arial"/>
        </w:rPr>
        <w:t xml:space="preserve"> filme</w:t>
      </w:r>
      <w:r w:rsidR="00B95108" w:rsidRPr="00B95108">
        <w:rPr>
          <w:rFonts w:asciiTheme="minorHAnsi" w:hAnsiTheme="minorHAnsi" w:cs="Arial"/>
        </w:rPr>
        <w:t xml:space="preserve"> (pode ser a fotografia, a música, um elemento histórico, </w:t>
      </w:r>
      <w:proofErr w:type="spellStart"/>
      <w:r w:rsidR="00B95108" w:rsidRPr="00B95108">
        <w:rPr>
          <w:rFonts w:asciiTheme="minorHAnsi" w:hAnsiTheme="minorHAnsi" w:cs="Arial"/>
        </w:rPr>
        <w:t>etc</w:t>
      </w:r>
      <w:proofErr w:type="spellEnd"/>
      <w:proofErr w:type="gramStart"/>
      <w:r w:rsidR="00B95108" w:rsidRPr="00B95108">
        <w:rPr>
          <w:rFonts w:asciiTheme="minorHAnsi" w:hAnsiTheme="minorHAnsi" w:cs="Arial"/>
        </w:rPr>
        <w:t>)</w:t>
      </w:r>
      <w:proofErr w:type="gramEnd"/>
    </w:p>
    <w:p w:rsidR="00A10E33" w:rsidRPr="00B95108" w:rsidRDefault="00A10E33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670B" w:rsidRDefault="0022670B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B95108">
        <w:rPr>
          <w:rFonts w:asciiTheme="minorHAnsi" w:eastAsia="Times New Roman" w:hAnsiTheme="minorHAnsi" w:cs="Arial"/>
          <w:lang w:eastAsia="pt-BR"/>
        </w:rPr>
        <w:t>Após a análise d</w:t>
      </w:r>
      <w:r w:rsidR="00B95108" w:rsidRPr="00B95108">
        <w:rPr>
          <w:rFonts w:asciiTheme="minorHAnsi" w:eastAsia="Times New Roman" w:hAnsiTheme="minorHAnsi" w:cs="Arial"/>
          <w:lang w:eastAsia="pt-BR"/>
        </w:rPr>
        <w:t>as críticas cinematográficas</w:t>
      </w:r>
      <w:r w:rsidR="00B95108">
        <w:rPr>
          <w:rFonts w:asciiTheme="minorHAnsi" w:eastAsia="Times New Roman" w:hAnsiTheme="minorHAnsi" w:cs="Arial"/>
          <w:lang w:eastAsia="pt-BR"/>
        </w:rPr>
        <w:t>, será o momento de traba</w:t>
      </w:r>
      <w:r w:rsidRPr="00B95108">
        <w:rPr>
          <w:rFonts w:asciiTheme="minorHAnsi" w:eastAsia="Times New Roman" w:hAnsiTheme="minorHAnsi" w:cs="Arial"/>
          <w:lang w:eastAsia="pt-BR"/>
        </w:rPr>
        <w:t xml:space="preserve">lhar com </w:t>
      </w:r>
      <w:proofErr w:type="spellStart"/>
      <w:r w:rsidRPr="00B95108">
        <w:rPr>
          <w:rFonts w:asciiTheme="minorHAnsi" w:eastAsia="Times New Roman" w:hAnsiTheme="minorHAnsi" w:cs="Arial"/>
          <w:i/>
          <w:lang w:eastAsia="pt-BR"/>
        </w:rPr>
        <w:t>Timbuktu</w:t>
      </w:r>
      <w:proofErr w:type="spellEnd"/>
      <w:r w:rsidRPr="00B95108">
        <w:rPr>
          <w:rFonts w:asciiTheme="minorHAnsi" w:eastAsia="Times New Roman" w:hAnsiTheme="minorHAnsi" w:cs="Arial"/>
          <w:lang w:eastAsia="pt-BR"/>
        </w:rPr>
        <w:t xml:space="preserve">. Os alunos deverão </w:t>
      </w:r>
      <w:r w:rsidR="00B95108">
        <w:rPr>
          <w:rFonts w:asciiTheme="minorHAnsi" w:eastAsia="Times New Roman" w:hAnsiTheme="minorHAnsi" w:cs="Arial"/>
          <w:lang w:eastAsia="pt-BR"/>
        </w:rPr>
        <w:t xml:space="preserve">reunir as informações objetivas sobre </w:t>
      </w:r>
      <w:proofErr w:type="gramStart"/>
      <w:r w:rsidR="00B95108">
        <w:rPr>
          <w:rFonts w:asciiTheme="minorHAnsi" w:eastAsia="Times New Roman" w:hAnsiTheme="minorHAnsi" w:cs="Arial"/>
          <w:lang w:eastAsia="pt-BR"/>
        </w:rPr>
        <w:t>o filmes</w:t>
      </w:r>
      <w:proofErr w:type="gramEnd"/>
      <w:r w:rsidR="00B95108">
        <w:rPr>
          <w:rFonts w:asciiTheme="minorHAnsi" w:eastAsia="Times New Roman" w:hAnsiTheme="minorHAnsi" w:cs="Arial"/>
          <w:lang w:eastAsia="pt-BR"/>
        </w:rPr>
        <w:t xml:space="preserve"> e </w:t>
      </w:r>
      <w:r w:rsidRPr="00B95108">
        <w:rPr>
          <w:rFonts w:asciiTheme="minorHAnsi" w:eastAsia="Times New Roman" w:hAnsiTheme="minorHAnsi" w:cs="Arial"/>
          <w:lang w:eastAsia="pt-BR"/>
        </w:rPr>
        <w:t>esco</w:t>
      </w:r>
      <w:r w:rsidR="00B47810" w:rsidRPr="00B95108">
        <w:rPr>
          <w:rFonts w:asciiTheme="minorHAnsi" w:eastAsia="Times New Roman" w:hAnsiTheme="minorHAnsi" w:cs="Arial"/>
          <w:lang w:eastAsia="pt-BR"/>
        </w:rPr>
        <w:t xml:space="preserve">lher um aspecto para analisar. </w:t>
      </w:r>
      <w:r w:rsidRPr="00B95108">
        <w:rPr>
          <w:rFonts w:asciiTheme="minorHAnsi" w:eastAsia="Times New Roman" w:hAnsiTheme="minorHAnsi" w:cs="Arial"/>
          <w:lang w:eastAsia="pt-BR"/>
        </w:rPr>
        <w:t>Pode ser a fotografia, a música, o tema do futebo</w:t>
      </w:r>
      <w:r w:rsidR="00E37519" w:rsidRPr="00B95108">
        <w:rPr>
          <w:rFonts w:asciiTheme="minorHAnsi" w:eastAsia="Times New Roman" w:hAnsiTheme="minorHAnsi" w:cs="Arial"/>
          <w:lang w:eastAsia="pt-BR"/>
        </w:rPr>
        <w:t xml:space="preserve">l, </w:t>
      </w:r>
      <w:r w:rsidR="00B47810" w:rsidRPr="00B95108">
        <w:rPr>
          <w:rFonts w:asciiTheme="minorHAnsi" w:eastAsia="Times New Roman" w:hAnsiTheme="minorHAnsi" w:cs="Arial"/>
          <w:lang w:eastAsia="pt-BR"/>
        </w:rPr>
        <w:t xml:space="preserve">os </w:t>
      </w:r>
      <w:r w:rsidR="00E37519" w:rsidRPr="00B95108">
        <w:rPr>
          <w:rFonts w:asciiTheme="minorHAnsi" w:eastAsia="Times New Roman" w:hAnsiTheme="minorHAnsi" w:cs="Arial"/>
          <w:lang w:eastAsia="pt-BR"/>
        </w:rPr>
        <w:t>entre</w:t>
      </w:r>
      <w:r w:rsidR="00B47810" w:rsidRPr="00B95108">
        <w:rPr>
          <w:rFonts w:asciiTheme="minorHAnsi" w:eastAsia="Times New Roman" w:hAnsiTheme="minorHAnsi" w:cs="Arial"/>
          <w:lang w:eastAsia="pt-BR"/>
        </w:rPr>
        <w:t xml:space="preserve">cruzamentos culturais e suas tensões, </w:t>
      </w:r>
      <w:r w:rsidR="00E37519" w:rsidRPr="00B95108">
        <w:rPr>
          <w:rFonts w:asciiTheme="minorHAnsi" w:eastAsia="Times New Roman" w:hAnsiTheme="minorHAnsi" w:cs="Arial"/>
          <w:lang w:eastAsia="pt-BR"/>
        </w:rPr>
        <w:t xml:space="preserve">entre outros aspectos. </w:t>
      </w:r>
      <w:r w:rsidRPr="00B95108">
        <w:rPr>
          <w:rFonts w:asciiTheme="minorHAnsi" w:eastAsia="Times New Roman" w:hAnsiTheme="minorHAnsi" w:cs="Arial"/>
          <w:lang w:eastAsia="pt-BR"/>
        </w:rPr>
        <w:t>O professor ajudar</w:t>
      </w:r>
      <w:r w:rsidR="00B95108">
        <w:rPr>
          <w:rFonts w:asciiTheme="minorHAnsi" w:eastAsia="Times New Roman" w:hAnsiTheme="minorHAnsi" w:cs="Arial"/>
          <w:lang w:eastAsia="pt-BR"/>
        </w:rPr>
        <w:t>á</w:t>
      </w:r>
      <w:r w:rsidRPr="00B95108">
        <w:rPr>
          <w:rFonts w:asciiTheme="minorHAnsi" w:eastAsia="Times New Roman" w:hAnsiTheme="minorHAnsi" w:cs="Arial"/>
          <w:lang w:eastAsia="pt-BR"/>
        </w:rPr>
        <w:t xml:space="preserve"> seus alunos a escolher apenas um ou dois aspectos da obra</w:t>
      </w:r>
      <w:r w:rsidR="00B95108">
        <w:rPr>
          <w:rFonts w:asciiTheme="minorHAnsi" w:eastAsia="Times New Roman" w:hAnsiTheme="minorHAnsi" w:cs="Arial"/>
          <w:lang w:eastAsia="pt-BR"/>
        </w:rPr>
        <w:t xml:space="preserve"> para analisar</w:t>
      </w:r>
      <w:r w:rsidR="00E37519" w:rsidRPr="00B95108">
        <w:rPr>
          <w:rFonts w:asciiTheme="minorHAnsi" w:eastAsia="Times New Roman" w:hAnsiTheme="minorHAnsi" w:cs="Arial"/>
          <w:lang w:eastAsia="pt-BR"/>
        </w:rPr>
        <w:t xml:space="preserve">. </w:t>
      </w:r>
      <w:r w:rsidR="00B95108">
        <w:rPr>
          <w:rFonts w:asciiTheme="minorHAnsi" w:eastAsia="Times New Roman" w:hAnsiTheme="minorHAnsi" w:cs="Arial"/>
          <w:lang w:eastAsia="pt-BR"/>
        </w:rPr>
        <w:t>É</w:t>
      </w:r>
      <w:r w:rsidR="00E37519" w:rsidRPr="00B95108">
        <w:rPr>
          <w:rFonts w:asciiTheme="minorHAnsi" w:eastAsia="Times New Roman" w:hAnsiTheme="minorHAnsi" w:cs="Arial"/>
          <w:lang w:eastAsia="pt-BR"/>
        </w:rPr>
        <w:t xml:space="preserve"> preciso </w:t>
      </w:r>
      <w:r w:rsidR="00B95108">
        <w:rPr>
          <w:rFonts w:asciiTheme="minorHAnsi" w:eastAsia="Times New Roman" w:hAnsiTheme="minorHAnsi" w:cs="Arial"/>
          <w:lang w:eastAsia="pt-BR"/>
        </w:rPr>
        <w:t xml:space="preserve">que o texto seja sintético e já que </w:t>
      </w:r>
      <w:r w:rsidRPr="00B95108">
        <w:rPr>
          <w:rFonts w:asciiTheme="minorHAnsi" w:eastAsia="Times New Roman" w:hAnsiTheme="minorHAnsi" w:cs="Arial"/>
          <w:lang w:eastAsia="pt-BR"/>
        </w:rPr>
        <w:t>não é possível abordar todos os elementos de um filme.</w:t>
      </w:r>
      <w:r w:rsidR="00441022" w:rsidRPr="00B95108">
        <w:rPr>
          <w:rFonts w:asciiTheme="minorHAnsi" w:eastAsia="Times New Roman" w:hAnsiTheme="minorHAnsi" w:cs="Arial"/>
          <w:lang w:eastAsia="pt-BR"/>
        </w:rPr>
        <w:t xml:space="preserve"> </w:t>
      </w:r>
      <w:r w:rsidR="00B95108">
        <w:rPr>
          <w:rFonts w:asciiTheme="minorHAnsi" w:eastAsia="Times New Roman" w:hAnsiTheme="minorHAnsi" w:cs="Arial"/>
          <w:lang w:eastAsia="pt-BR"/>
        </w:rPr>
        <w:t xml:space="preserve">É importante que </w:t>
      </w:r>
      <w:r w:rsidR="00441022" w:rsidRPr="00B95108">
        <w:rPr>
          <w:rFonts w:asciiTheme="minorHAnsi" w:eastAsia="Times New Roman" w:hAnsiTheme="minorHAnsi" w:cs="Arial"/>
          <w:lang w:eastAsia="pt-BR"/>
        </w:rPr>
        <w:t xml:space="preserve">os alunos </w:t>
      </w:r>
      <w:r w:rsidR="00B95108">
        <w:rPr>
          <w:rFonts w:asciiTheme="minorHAnsi" w:eastAsia="Times New Roman" w:hAnsiTheme="minorHAnsi" w:cs="Arial"/>
          <w:lang w:eastAsia="pt-BR"/>
        </w:rPr>
        <w:t xml:space="preserve">auxiliem </w:t>
      </w:r>
      <w:r w:rsidR="00441022" w:rsidRPr="00B95108">
        <w:rPr>
          <w:rFonts w:asciiTheme="minorHAnsi" w:eastAsia="Times New Roman" w:hAnsiTheme="minorHAnsi" w:cs="Arial"/>
          <w:lang w:eastAsia="pt-BR"/>
        </w:rPr>
        <w:t>uns com os outros</w:t>
      </w:r>
      <w:r w:rsidR="00B95108">
        <w:rPr>
          <w:rFonts w:asciiTheme="minorHAnsi" w:eastAsia="Times New Roman" w:hAnsiTheme="minorHAnsi" w:cs="Arial"/>
          <w:lang w:eastAsia="pt-BR"/>
        </w:rPr>
        <w:t xml:space="preserve"> na revisão das versões e que possam </w:t>
      </w:r>
      <w:r w:rsidR="00441022" w:rsidRPr="00B95108">
        <w:rPr>
          <w:rFonts w:asciiTheme="minorHAnsi" w:eastAsia="Times New Roman" w:hAnsiTheme="minorHAnsi" w:cs="Arial"/>
          <w:lang w:eastAsia="pt-BR"/>
        </w:rPr>
        <w:t>observar as diferentes maneiras de ver uma mesma obra.</w:t>
      </w:r>
    </w:p>
    <w:p w:rsidR="00B95108" w:rsidRDefault="00B95108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B95108" w:rsidRPr="00B95108" w:rsidRDefault="00B95108" w:rsidP="00E37519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Pode-se exibir o filme, novamente, durante o </w:t>
      </w:r>
      <w:proofErr w:type="gramStart"/>
      <w:r>
        <w:rPr>
          <w:rFonts w:asciiTheme="minorHAnsi" w:eastAsia="Times New Roman" w:hAnsiTheme="minorHAnsi" w:cs="Arial"/>
          <w:lang w:eastAsia="pt-BR"/>
        </w:rPr>
        <w:t>processo</w:t>
      </w:r>
      <w:proofErr w:type="gramEnd"/>
    </w:p>
    <w:p w:rsidR="00224EED" w:rsidRPr="00B95108" w:rsidRDefault="00224EED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224EED" w:rsidRPr="00B95108" w:rsidRDefault="00D57692" w:rsidP="00224EED">
      <w:pPr>
        <w:rPr>
          <w:rFonts w:asciiTheme="minorHAnsi" w:hAnsiTheme="minorHAnsi"/>
          <w:b/>
          <w:sz w:val="28"/>
          <w:szCs w:val="28"/>
        </w:rPr>
      </w:pPr>
      <w:r w:rsidRPr="00B95108">
        <w:rPr>
          <w:rFonts w:asciiTheme="minorHAnsi" w:hAnsiTheme="minorHAnsi"/>
          <w:b/>
          <w:sz w:val="28"/>
          <w:szCs w:val="28"/>
        </w:rPr>
        <w:t>História e Geografia</w:t>
      </w:r>
      <w:r w:rsidR="00944234" w:rsidRPr="00B95108">
        <w:rPr>
          <w:rFonts w:asciiTheme="minorHAnsi" w:hAnsiTheme="minorHAnsi"/>
          <w:b/>
          <w:sz w:val="28"/>
          <w:szCs w:val="28"/>
        </w:rPr>
        <w:t>:</w:t>
      </w:r>
      <w:r w:rsidRPr="00B95108">
        <w:rPr>
          <w:rFonts w:asciiTheme="minorHAnsi" w:hAnsiTheme="minorHAnsi"/>
          <w:b/>
          <w:sz w:val="28"/>
          <w:szCs w:val="28"/>
        </w:rPr>
        <w:t xml:space="preserve"> </w:t>
      </w:r>
    </w:p>
    <w:p w:rsidR="00B95108" w:rsidRDefault="00B95108" w:rsidP="00E37519">
      <w:pPr>
        <w:jc w:val="both"/>
        <w:rPr>
          <w:rFonts w:asciiTheme="minorHAnsi" w:hAnsiTheme="minorHAnsi" w:cs="Arial"/>
        </w:rPr>
      </w:pPr>
      <w:r w:rsidRPr="00B95108">
        <w:rPr>
          <w:rFonts w:asciiTheme="minorHAnsi" w:eastAsia="Times New Roman" w:hAnsiTheme="minorHAnsi" w:cs="Arial"/>
          <w:i/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3906520</wp:posOffset>
            </wp:positionH>
            <wp:positionV relativeFrom="margin">
              <wp:posOffset>1466850</wp:posOffset>
            </wp:positionV>
            <wp:extent cx="2716530" cy="1466850"/>
            <wp:effectExtent l="0" t="0" r="7620" b="0"/>
            <wp:wrapSquare wrapText="bothSides"/>
            <wp:docPr id="3" name="Imagem 1" descr="https://encrypted-tbn3.gstatic.com/images?q=tbn:ANd9GcQcA_NBMf8GyocAonHF9Deg7pd5x-zUZhE_oemMHlU58_n38oVX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cA_NBMf8GyocAonHF9Deg7pd5x-zUZhE_oemMHlU58_n38oVXb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</w:rPr>
        <w:t xml:space="preserve">O filme é uma oportunidade de abordar as questões sociais, políticas e de produção do espaço geográfico. São várias as possibilidades de abordagem: </w:t>
      </w:r>
    </w:p>
    <w:p w:rsidR="00B95108" w:rsidRDefault="00B95108" w:rsidP="00E3751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6069C">
        <w:rPr>
          <w:rFonts w:asciiTheme="minorHAnsi" w:hAnsiTheme="minorHAnsi" w:cs="Arial"/>
        </w:rPr>
        <w:t xml:space="preserve">A história do </w:t>
      </w:r>
      <w:r>
        <w:rPr>
          <w:rFonts w:asciiTheme="minorHAnsi" w:hAnsiTheme="minorHAnsi" w:cs="Arial"/>
        </w:rPr>
        <w:t xml:space="preserve">Norte da </w:t>
      </w:r>
      <w:proofErr w:type="spellStart"/>
      <w:r>
        <w:rPr>
          <w:rFonts w:asciiTheme="minorHAnsi" w:hAnsiTheme="minorHAnsi" w:cs="Arial"/>
        </w:rPr>
        <w:t>Áfica</w:t>
      </w:r>
      <w:proofErr w:type="spellEnd"/>
      <w:r>
        <w:rPr>
          <w:rFonts w:asciiTheme="minorHAnsi" w:hAnsiTheme="minorHAnsi" w:cs="Arial"/>
        </w:rPr>
        <w:t xml:space="preserve">: aqui é interessante compreender como se deu a </w:t>
      </w:r>
      <w:r w:rsidR="0056069C">
        <w:rPr>
          <w:rFonts w:asciiTheme="minorHAnsi" w:hAnsiTheme="minorHAnsi" w:cs="Arial"/>
        </w:rPr>
        <w:t xml:space="preserve">expansão do islamismo na África e os conflitos com os povos que ali habitavam. Isso ajudará a compreender os contextos atuais. </w:t>
      </w:r>
    </w:p>
    <w:p w:rsidR="00AD0EA0" w:rsidRPr="00B95108" w:rsidRDefault="0056069C" w:rsidP="00E3751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O islamismo e a </w:t>
      </w:r>
      <w:proofErr w:type="spellStart"/>
      <w:r w:rsidRPr="00B95108">
        <w:rPr>
          <w:rFonts w:asciiTheme="minorHAnsi" w:hAnsiTheme="minorHAnsi" w:cs="Arial"/>
          <w:i/>
        </w:rPr>
        <w:t>Yihad</w:t>
      </w:r>
      <w:proofErr w:type="spellEnd"/>
      <w:r>
        <w:rPr>
          <w:rFonts w:asciiTheme="minorHAnsi" w:hAnsiTheme="minorHAnsi" w:cs="Arial"/>
          <w:i/>
        </w:rPr>
        <w:t xml:space="preserve">: as </w:t>
      </w:r>
      <w:r w:rsidR="00AD0EA0" w:rsidRPr="00B95108">
        <w:rPr>
          <w:rFonts w:asciiTheme="minorHAnsi" w:hAnsiTheme="minorHAnsi" w:cs="Arial"/>
        </w:rPr>
        <w:t xml:space="preserve">correntes </w:t>
      </w:r>
      <w:proofErr w:type="gramStart"/>
      <w:r>
        <w:rPr>
          <w:rFonts w:asciiTheme="minorHAnsi" w:hAnsiTheme="minorHAnsi" w:cs="Arial"/>
        </w:rPr>
        <w:t>do islamismos</w:t>
      </w:r>
      <w:proofErr w:type="gramEnd"/>
      <w:r>
        <w:rPr>
          <w:rFonts w:asciiTheme="minorHAnsi" w:hAnsiTheme="minorHAnsi" w:cs="Arial"/>
        </w:rPr>
        <w:t xml:space="preserve"> e o </w:t>
      </w:r>
      <w:r w:rsidR="00AD0EA0" w:rsidRPr="00B95108">
        <w:rPr>
          <w:rFonts w:asciiTheme="minorHAnsi" w:hAnsiTheme="minorHAnsi" w:cs="Arial"/>
        </w:rPr>
        <w:t xml:space="preserve"> extremis</w:t>
      </w:r>
      <w:r>
        <w:rPr>
          <w:rFonts w:asciiTheme="minorHAnsi" w:hAnsiTheme="minorHAnsi" w:cs="Arial"/>
        </w:rPr>
        <w:t xml:space="preserve">mo </w:t>
      </w:r>
      <w:r w:rsidR="00AD0EA0" w:rsidRPr="00B95108">
        <w:rPr>
          <w:rFonts w:asciiTheme="minorHAnsi" w:hAnsiTheme="minorHAnsi" w:cs="Arial"/>
        </w:rPr>
        <w:t>do Islã</w:t>
      </w:r>
      <w:r>
        <w:rPr>
          <w:rFonts w:asciiTheme="minorHAnsi" w:hAnsiTheme="minorHAnsi" w:cs="Arial"/>
        </w:rPr>
        <w:t xml:space="preserve">. </w:t>
      </w:r>
      <w:r w:rsidR="00AD0EA0" w:rsidRPr="00B95108">
        <w:rPr>
          <w:rFonts w:asciiTheme="minorHAnsi" w:hAnsiTheme="minorHAnsi" w:cs="Arial"/>
        </w:rPr>
        <w:t xml:space="preserve"> </w:t>
      </w:r>
      <w:r w:rsidR="009263DA" w:rsidRPr="00B95108">
        <w:rPr>
          <w:rFonts w:asciiTheme="minorHAnsi" w:hAnsiTheme="minorHAnsi" w:cs="Arial"/>
        </w:rPr>
        <w:t xml:space="preserve">Refletir sobre a acepção da </w:t>
      </w:r>
      <w:proofErr w:type="spellStart"/>
      <w:r w:rsidR="009263DA" w:rsidRPr="00B95108">
        <w:rPr>
          <w:rFonts w:asciiTheme="minorHAnsi" w:hAnsiTheme="minorHAnsi" w:cs="Arial"/>
          <w:i/>
        </w:rPr>
        <w:t>Yihad</w:t>
      </w:r>
      <w:proofErr w:type="spellEnd"/>
      <w:r w:rsidR="003E5E7D" w:rsidRPr="00B95108">
        <w:rPr>
          <w:rFonts w:asciiTheme="minorHAnsi" w:hAnsiTheme="minorHAnsi" w:cs="Arial"/>
        </w:rPr>
        <w:t xml:space="preserve"> como guerra santa, em compar</w:t>
      </w:r>
      <w:r w:rsidR="009263DA" w:rsidRPr="00B95108">
        <w:rPr>
          <w:rFonts w:asciiTheme="minorHAnsi" w:hAnsiTheme="minorHAnsi" w:cs="Arial"/>
        </w:rPr>
        <w:t>ação com a outra acepção da palavra</w:t>
      </w:r>
      <w:r w:rsidR="00142D6C" w:rsidRPr="00B95108">
        <w:rPr>
          <w:rFonts w:asciiTheme="minorHAnsi" w:hAnsiTheme="minorHAnsi" w:cs="Arial"/>
        </w:rPr>
        <w:t xml:space="preserve"> no Islã</w:t>
      </w:r>
      <w:r w:rsidR="009263DA" w:rsidRPr="00B95108">
        <w:rPr>
          <w:rFonts w:asciiTheme="minorHAnsi" w:hAnsiTheme="minorHAnsi" w:cs="Arial"/>
        </w:rPr>
        <w:t>, que pode significar uma luta interior pelo aperfeiçoamento pessoal.</w:t>
      </w:r>
    </w:p>
    <w:p w:rsidR="00AD0EA0" w:rsidRPr="00B95108" w:rsidRDefault="00AD0EA0" w:rsidP="00E37519">
      <w:pPr>
        <w:jc w:val="both"/>
        <w:rPr>
          <w:rFonts w:asciiTheme="minorHAnsi" w:hAnsiTheme="minorHAnsi" w:cs="Arial"/>
        </w:rPr>
      </w:pPr>
      <w:r w:rsidRPr="00B95108">
        <w:rPr>
          <w:rFonts w:asciiTheme="minorHAnsi" w:hAnsiTheme="minorHAnsi" w:cs="Arial"/>
        </w:rPr>
        <w:t>- A</w:t>
      </w:r>
      <w:r w:rsidR="0056069C" w:rsidRPr="00B95108">
        <w:rPr>
          <w:rFonts w:asciiTheme="minorHAnsi" w:hAnsiTheme="minorHAnsi" w:cs="Arial"/>
        </w:rPr>
        <w:t xml:space="preserve">lém de todos os pontos de intersecção com o conteúdo de História, é importante abordar a Geografia da África, e especialmente de Mali, observando sua fronteira com a região do Grande </w:t>
      </w:r>
      <w:proofErr w:type="spellStart"/>
      <w:r w:rsidR="0056069C" w:rsidRPr="00B95108">
        <w:rPr>
          <w:rFonts w:asciiTheme="minorHAnsi" w:hAnsiTheme="minorHAnsi" w:cs="Arial"/>
        </w:rPr>
        <w:t>Magreb</w:t>
      </w:r>
      <w:proofErr w:type="spellEnd"/>
      <w:r w:rsidR="0056069C" w:rsidRPr="00B95108">
        <w:rPr>
          <w:rFonts w:asciiTheme="minorHAnsi" w:hAnsiTheme="minorHAnsi" w:cs="Arial"/>
        </w:rPr>
        <w:t>, e como suas características geográficas se relacionam com os processos históricos.</w:t>
      </w:r>
      <w:r w:rsidR="0056069C">
        <w:rPr>
          <w:rFonts w:asciiTheme="minorHAnsi" w:hAnsiTheme="minorHAnsi" w:cs="Arial"/>
        </w:rPr>
        <w:t xml:space="preserve"> A</w:t>
      </w:r>
      <w:r w:rsidRPr="00B95108">
        <w:rPr>
          <w:rFonts w:asciiTheme="minorHAnsi" w:hAnsiTheme="minorHAnsi" w:cs="Arial"/>
        </w:rPr>
        <w:t xml:space="preserve"> partir da unidade geogr</w:t>
      </w:r>
      <w:r w:rsidR="00CC2945" w:rsidRPr="00B95108">
        <w:rPr>
          <w:rFonts w:asciiTheme="minorHAnsi" w:hAnsiTheme="minorHAnsi" w:cs="Arial"/>
        </w:rPr>
        <w:t xml:space="preserve">áfica de </w:t>
      </w:r>
      <w:proofErr w:type="spellStart"/>
      <w:r w:rsidR="00CC2945" w:rsidRPr="00B95108">
        <w:rPr>
          <w:rFonts w:asciiTheme="minorHAnsi" w:hAnsiTheme="minorHAnsi" w:cs="Arial"/>
        </w:rPr>
        <w:t>Tombuctu</w:t>
      </w:r>
      <w:proofErr w:type="spellEnd"/>
      <w:r w:rsidRPr="00B95108">
        <w:rPr>
          <w:rFonts w:asciiTheme="minorHAnsi" w:hAnsiTheme="minorHAnsi" w:cs="Arial"/>
        </w:rPr>
        <w:t xml:space="preserve">/Mali, estudar os diferentes momentos da região, desde o Império de Mali no séc. XIII até a atualidade, passando pela colonização francesa e a dominação do grupo extremista </w:t>
      </w:r>
      <w:proofErr w:type="spellStart"/>
      <w:r w:rsidRPr="00B95108">
        <w:rPr>
          <w:rFonts w:asciiTheme="minorHAnsi" w:hAnsiTheme="minorHAnsi" w:cs="Arial"/>
        </w:rPr>
        <w:t>Ansar</w:t>
      </w:r>
      <w:proofErr w:type="spellEnd"/>
      <w:r w:rsidRPr="00B95108">
        <w:rPr>
          <w:rFonts w:asciiTheme="minorHAnsi" w:hAnsiTheme="minorHAnsi" w:cs="Arial"/>
        </w:rPr>
        <w:t xml:space="preserve"> Dine em 2012.</w:t>
      </w:r>
    </w:p>
    <w:p w:rsidR="0056069C" w:rsidRDefault="0056069C" w:rsidP="00224EED">
      <w:pPr>
        <w:rPr>
          <w:rFonts w:asciiTheme="minorHAnsi" w:hAnsiTheme="minorHAnsi"/>
          <w:b/>
          <w:sz w:val="28"/>
          <w:szCs w:val="28"/>
        </w:rPr>
      </w:pPr>
    </w:p>
    <w:p w:rsidR="00224EED" w:rsidRPr="00B95108" w:rsidRDefault="00F706DF" w:rsidP="00224EED">
      <w:pPr>
        <w:rPr>
          <w:rFonts w:asciiTheme="minorHAnsi" w:hAnsiTheme="minorHAnsi"/>
          <w:b/>
          <w:sz w:val="28"/>
          <w:szCs w:val="28"/>
          <w:lang w:eastAsia="pt-BR"/>
        </w:rPr>
      </w:pPr>
      <w:r w:rsidRPr="00B95108">
        <w:rPr>
          <w:rFonts w:asciiTheme="minorHAnsi" w:hAnsiTheme="minorHAnsi"/>
          <w:b/>
          <w:sz w:val="28"/>
          <w:szCs w:val="28"/>
        </w:rPr>
        <w:t>Arte e Educação Física – Qual é o perigo do futebol?</w:t>
      </w:r>
    </w:p>
    <w:p w:rsidR="005B02E6" w:rsidRPr="00B95108" w:rsidRDefault="0056069C" w:rsidP="00E37519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0" locked="0" layoutInCell="1" allowOverlap="1" wp14:anchorId="202EFE03" wp14:editId="45D372DC">
            <wp:simplePos x="0" y="0"/>
            <wp:positionH relativeFrom="margin">
              <wp:posOffset>-40640</wp:posOffset>
            </wp:positionH>
            <wp:positionV relativeFrom="margin">
              <wp:posOffset>6120130</wp:posOffset>
            </wp:positionV>
            <wp:extent cx="3418205" cy="1368425"/>
            <wp:effectExtent l="0" t="0" r="0" b="3175"/>
            <wp:wrapSquare wrapText="bothSides"/>
            <wp:docPr id="4" name="Imagem 4" descr="https://cinemaemovimentoblog.files.wordpress.com/2015/02/153379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nemaemovimentoblog.files.wordpress.com/2015/02/153379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3DA" w:rsidRPr="00B95108">
        <w:rPr>
          <w:rFonts w:asciiTheme="minorHAnsi" w:hAnsiTheme="minorHAnsi" w:cs="Arial"/>
          <w:lang w:eastAsia="pt-BR"/>
        </w:rPr>
        <w:t xml:space="preserve">Um dos aspectos que mais costumam chamar a atenção no filme é a proibição, por parte dos </w:t>
      </w:r>
      <w:proofErr w:type="spellStart"/>
      <w:r w:rsidR="009263DA" w:rsidRPr="00B95108">
        <w:rPr>
          <w:rFonts w:asciiTheme="minorHAnsi" w:hAnsiTheme="minorHAnsi" w:cs="Arial"/>
          <w:i/>
          <w:lang w:eastAsia="pt-BR"/>
        </w:rPr>
        <w:t>yihadistas</w:t>
      </w:r>
      <w:proofErr w:type="spellEnd"/>
      <w:r w:rsidR="009263DA" w:rsidRPr="00B95108">
        <w:rPr>
          <w:rFonts w:asciiTheme="minorHAnsi" w:hAnsiTheme="minorHAnsi" w:cs="Arial"/>
          <w:lang w:eastAsia="pt-BR"/>
        </w:rPr>
        <w:t xml:space="preserve">, </w:t>
      </w:r>
      <w:r w:rsidR="00D94A6A" w:rsidRPr="00B95108">
        <w:rPr>
          <w:rFonts w:asciiTheme="minorHAnsi" w:hAnsiTheme="minorHAnsi" w:cs="Arial"/>
          <w:lang w:eastAsia="pt-BR"/>
        </w:rPr>
        <w:t xml:space="preserve">do Futebol e da Música. </w:t>
      </w:r>
      <w:r w:rsidR="00BE70BE" w:rsidRPr="00B95108">
        <w:rPr>
          <w:rFonts w:asciiTheme="minorHAnsi" w:hAnsiTheme="minorHAnsi" w:cs="Arial"/>
          <w:lang w:eastAsia="pt-BR"/>
        </w:rPr>
        <w:t>É notável também como o futebol é um canal de contato com o resto do mundo e um meio de análise das relações entre os países (</w:t>
      </w:r>
      <w:proofErr w:type="gramStart"/>
      <w:r w:rsidR="00BE70BE" w:rsidRPr="00B95108">
        <w:rPr>
          <w:rFonts w:asciiTheme="minorHAnsi" w:hAnsiTheme="minorHAnsi" w:cs="Arial"/>
          <w:lang w:eastAsia="pt-BR"/>
        </w:rPr>
        <w:t>por exemplo</w:t>
      </w:r>
      <w:proofErr w:type="gramEnd"/>
      <w:r w:rsidR="00BE70BE" w:rsidRPr="00B95108">
        <w:rPr>
          <w:rFonts w:asciiTheme="minorHAnsi" w:hAnsiTheme="minorHAnsi" w:cs="Arial"/>
          <w:lang w:eastAsia="pt-BR"/>
        </w:rPr>
        <w:t xml:space="preserve"> na discussão sobre a final entre o Brasil e a França) e, claramente, um lugar</w:t>
      </w:r>
      <w:r w:rsidR="00086EAE" w:rsidRPr="00B95108">
        <w:rPr>
          <w:rFonts w:asciiTheme="minorHAnsi" w:hAnsiTheme="minorHAnsi" w:cs="Arial"/>
          <w:lang w:eastAsia="pt-BR"/>
        </w:rPr>
        <w:t xml:space="preserve"> fundamental para a sociabilidade</w:t>
      </w:r>
      <w:r w:rsidR="00BE70BE" w:rsidRPr="00B95108">
        <w:rPr>
          <w:rFonts w:asciiTheme="minorHAnsi" w:hAnsiTheme="minorHAnsi" w:cs="Arial"/>
          <w:lang w:eastAsia="pt-BR"/>
        </w:rPr>
        <w:t xml:space="preserve">. O mesmo acontece com a música, que a pequena </w:t>
      </w:r>
      <w:proofErr w:type="spellStart"/>
      <w:r w:rsidR="00BE70BE" w:rsidRPr="00B95108">
        <w:rPr>
          <w:rFonts w:asciiTheme="minorHAnsi" w:hAnsiTheme="minorHAnsi" w:cs="Arial"/>
          <w:lang w:eastAsia="pt-BR"/>
        </w:rPr>
        <w:t>Toya</w:t>
      </w:r>
      <w:proofErr w:type="spellEnd"/>
      <w:r w:rsidR="00BE70BE" w:rsidRPr="00B95108">
        <w:rPr>
          <w:rFonts w:asciiTheme="minorHAnsi" w:hAnsiTheme="minorHAnsi" w:cs="Arial"/>
          <w:lang w:eastAsia="pt-BR"/>
        </w:rPr>
        <w:t xml:space="preserve"> chega a apontar como a razão pela qual seu pai está vivo, por tocar o seu viol</w:t>
      </w:r>
      <w:r w:rsidR="003E5E7D" w:rsidRPr="00B95108">
        <w:rPr>
          <w:rFonts w:asciiTheme="minorHAnsi" w:hAnsiTheme="minorHAnsi" w:cs="Arial"/>
          <w:lang w:eastAsia="pt-BR"/>
        </w:rPr>
        <w:t>ão e não fazer guerra.</w:t>
      </w:r>
    </w:p>
    <w:p w:rsidR="0056069C" w:rsidRDefault="0056069C" w:rsidP="00E37519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>É importante promover uma discussão s</w:t>
      </w:r>
      <w:r w:rsidR="00086EAE" w:rsidRPr="00B95108">
        <w:rPr>
          <w:rFonts w:asciiTheme="minorHAnsi" w:hAnsiTheme="minorHAnsi" w:cs="Arial"/>
          <w:lang w:eastAsia="pt-BR"/>
        </w:rPr>
        <w:t>obre o lugar da arte e do esporte</w:t>
      </w:r>
      <w:r>
        <w:rPr>
          <w:rFonts w:asciiTheme="minorHAnsi" w:hAnsiTheme="minorHAnsi" w:cs="Arial"/>
          <w:lang w:eastAsia="pt-BR"/>
        </w:rPr>
        <w:t>,</w:t>
      </w:r>
      <w:proofErr w:type="gramStart"/>
      <w:r>
        <w:rPr>
          <w:rFonts w:asciiTheme="minorHAnsi" w:hAnsiTheme="minorHAnsi" w:cs="Arial"/>
          <w:lang w:eastAsia="pt-BR"/>
        </w:rPr>
        <w:t xml:space="preserve"> </w:t>
      </w:r>
      <w:r w:rsidR="00086EAE" w:rsidRPr="00B95108">
        <w:rPr>
          <w:rFonts w:asciiTheme="minorHAnsi" w:hAnsiTheme="minorHAnsi" w:cs="Arial"/>
          <w:lang w:eastAsia="pt-BR"/>
        </w:rPr>
        <w:t xml:space="preserve"> </w:t>
      </w:r>
      <w:proofErr w:type="gramEnd"/>
      <w:r w:rsidR="00086EAE" w:rsidRPr="00B95108">
        <w:rPr>
          <w:rFonts w:asciiTheme="minorHAnsi" w:hAnsiTheme="minorHAnsi" w:cs="Arial"/>
          <w:lang w:eastAsia="pt-BR"/>
        </w:rPr>
        <w:t xml:space="preserve">tanto na vida dos alunos quanto na realidade apresentada por </w:t>
      </w:r>
      <w:proofErr w:type="spellStart"/>
      <w:r w:rsidR="00086EAE" w:rsidRPr="00B95108">
        <w:rPr>
          <w:rFonts w:asciiTheme="minorHAnsi" w:hAnsiTheme="minorHAnsi" w:cs="Arial"/>
          <w:i/>
          <w:lang w:eastAsia="pt-BR"/>
        </w:rPr>
        <w:t>Timbuktu</w:t>
      </w:r>
      <w:proofErr w:type="spellEnd"/>
      <w:r w:rsidR="00E37519" w:rsidRPr="00B95108">
        <w:rPr>
          <w:rFonts w:asciiTheme="minorHAnsi" w:hAnsiTheme="minorHAnsi" w:cs="Arial"/>
          <w:lang w:eastAsia="pt-BR"/>
        </w:rPr>
        <w:t>. E</w:t>
      </w:r>
      <w:r w:rsidR="00086EAE" w:rsidRPr="00B95108">
        <w:rPr>
          <w:rFonts w:asciiTheme="minorHAnsi" w:hAnsiTheme="minorHAnsi" w:cs="Arial"/>
          <w:lang w:eastAsia="pt-BR"/>
        </w:rPr>
        <w:t xml:space="preserve"> também refletir sobre as possíveis razões para a proibição dessas atividades</w:t>
      </w:r>
      <w:r>
        <w:rPr>
          <w:rFonts w:asciiTheme="minorHAnsi" w:hAnsiTheme="minorHAnsi" w:cs="Arial"/>
          <w:lang w:eastAsia="pt-BR"/>
        </w:rPr>
        <w:t xml:space="preserve">.  Vale um paralelo interessante com a realidade vivida pelos alunos, já que há grupos religiosos no Brasil que também têm interdições como as apresentadas no filme. </w:t>
      </w:r>
      <w:r w:rsidR="00086EAE" w:rsidRPr="00B95108">
        <w:rPr>
          <w:rFonts w:asciiTheme="minorHAnsi" w:hAnsiTheme="minorHAnsi" w:cs="Arial"/>
          <w:lang w:eastAsia="pt-BR"/>
        </w:rPr>
        <w:t xml:space="preserve"> </w:t>
      </w:r>
    </w:p>
    <w:p w:rsidR="00086EAE" w:rsidRPr="00B95108" w:rsidRDefault="00344CF3" w:rsidP="00344CF3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 xml:space="preserve">Pode-se ainda propor uma pesquisa sobre </w:t>
      </w:r>
      <w:r w:rsidR="00E37519" w:rsidRPr="00B95108">
        <w:rPr>
          <w:rFonts w:asciiTheme="minorHAnsi" w:hAnsiTheme="minorHAnsi" w:cs="Arial"/>
          <w:lang w:eastAsia="pt-BR"/>
        </w:rPr>
        <w:t>express</w:t>
      </w:r>
      <w:r>
        <w:rPr>
          <w:rFonts w:asciiTheme="minorHAnsi" w:hAnsiTheme="minorHAnsi" w:cs="Arial"/>
          <w:lang w:eastAsia="pt-BR"/>
        </w:rPr>
        <w:t xml:space="preserve">ões </w:t>
      </w:r>
      <w:r w:rsidR="00E37519" w:rsidRPr="00B95108">
        <w:rPr>
          <w:rFonts w:asciiTheme="minorHAnsi" w:hAnsiTheme="minorHAnsi" w:cs="Arial"/>
          <w:lang w:eastAsia="pt-BR"/>
        </w:rPr>
        <w:t>artística</w:t>
      </w:r>
      <w:r>
        <w:rPr>
          <w:rFonts w:asciiTheme="minorHAnsi" w:hAnsiTheme="minorHAnsi" w:cs="Arial"/>
          <w:lang w:eastAsia="pt-BR"/>
        </w:rPr>
        <w:t>s</w:t>
      </w:r>
      <w:r w:rsidR="00E37519" w:rsidRPr="00B95108">
        <w:rPr>
          <w:rFonts w:asciiTheme="minorHAnsi" w:hAnsiTheme="minorHAnsi" w:cs="Arial"/>
          <w:lang w:eastAsia="pt-BR"/>
        </w:rPr>
        <w:t xml:space="preserve"> </w:t>
      </w:r>
      <w:r>
        <w:rPr>
          <w:rFonts w:asciiTheme="minorHAnsi" w:hAnsiTheme="minorHAnsi" w:cs="Arial"/>
          <w:lang w:eastAsia="pt-BR"/>
        </w:rPr>
        <w:t>(no filme há a música berbere) e</w:t>
      </w:r>
      <w:r w:rsidR="00E37519" w:rsidRPr="00B95108">
        <w:rPr>
          <w:rFonts w:asciiTheme="minorHAnsi" w:hAnsiTheme="minorHAnsi" w:cs="Arial"/>
          <w:lang w:eastAsia="pt-BR"/>
        </w:rPr>
        <w:t xml:space="preserve"> esporte</w:t>
      </w:r>
      <w:r>
        <w:rPr>
          <w:rFonts w:asciiTheme="minorHAnsi" w:hAnsiTheme="minorHAnsi" w:cs="Arial"/>
          <w:lang w:eastAsia="pt-BR"/>
        </w:rPr>
        <w:t>s</w:t>
      </w:r>
      <w:r w:rsidR="00E37519" w:rsidRPr="00B95108">
        <w:rPr>
          <w:rFonts w:asciiTheme="minorHAnsi" w:hAnsiTheme="minorHAnsi" w:cs="Arial"/>
          <w:lang w:eastAsia="pt-BR"/>
        </w:rPr>
        <w:t xml:space="preserve"> praticados nos países africanos. </w:t>
      </w:r>
    </w:p>
    <w:p w:rsidR="007E10C4" w:rsidRPr="00B95108" w:rsidRDefault="007E10C4" w:rsidP="00E37519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B95108">
        <w:rPr>
          <w:rFonts w:asciiTheme="minorHAnsi" w:hAnsiTheme="minorHAnsi" w:cs="Arial"/>
          <w:lang w:eastAsia="pt-BR"/>
        </w:rPr>
        <w:t xml:space="preserve">Um filme que pode acrescentar </w:t>
      </w:r>
      <w:r w:rsidR="00344CF3">
        <w:rPr>
          <w:rFonts w:asciiTheme="minorHAnsi" w:hAnsiTheme="minorHAnsi" w:cs="Arial"/>
          <w:lang w:eastAsia="pt-BR"/>
        </w:rPr>
        <w:t xml:space="preserve">a esta atividade é </w:t>
      </w:r>
      <w:proofErr w:type="spellStart"/>
      <w:r w:rsidRPr="00B95108">
        <w:rPr>
          <w:rFonts w:asciiTheme="minorHAnsi" w:hAnsiTheme="minorHAnsi" w:cs="Arial"/>
          <w:i/>
          <w:lang w:eastAsia="pt-BR"/>
        </w:rPr>
        <w:t>Invictus</w:t>
      </w:r>
      <w:proofErr w:type="spellEnd"/>
      <w:r w:rsidRPr="00B95108">
        <w:rPr>
          <w:rFonts w:asciiTheme="minorHAnsi" w:hAnsiTheme="minorHAnsi" w:cs="Arial"/>
          <w:lang w:eastAsia="pt-BR"/>
        </w:rPr>
        <w:t xml:space="preserve">, de Clint Eastwood, </w:t>
      </w:r>
      <w:r w:rsidR="001C3502" w:rsidRPr="00B95108">
        <w:rPr>
          <w:rFonts w:asciiTheme="minorHAnsi" w:hAnsiTheme="minorHAnsi" w:cs="Arial"/>
          <w:lang w:eastAsia="pt-BR"/>
        </w:rPr>
        <w:t xml:space="preserve">que mostra o </w:t>
      </w:r>
      <w:r w:rsidR="00B5047A" w:rsidRPr="00B95108">
        <w:rPr>
          <w:rFonts w:asciiTheme="minorHAnsi" w:hAnsiTheme="minorHAnsi" w:cs="Arial"/>
          <w:lang w:eastAsia="pt-BR"/>
        </w:rPr>
        <w:t>Rúgbi</w:t>
      </w:r>
      <w:r w:rsidR="003350A5" w:rsidRPr="00B95108">
        <w:rPr>
          <w:rFonts w:asciiTheme="minorHAnsi" w:hAnsiTheme="minorHAnsi" w:cs="Arial"/>
          <w:lang w:eastAsia="pt-BR"/>
        </w:rPr>
        <w:t xml:space="preserve"> como uma ferramenta utilizada por</w:t>
      </w:r>
      <w:r w:rsidR="001C3502" w:rsidRPr="00B95108">
        <w:rPr>
          <w:rFonts w:asciiTheme="minorHAnsi" w:hAnsiTheme="minorHAnsi" w:cs="Arial"/>
          <w:lang w:eastAsia="pt-BR"/>
        </w:rPr>
        <w:t xml:space="preserve"> Nelson Man</w:t>
      </w:r>
      <w:r w:rsidR="001B68A6" w:rsidRPr="00B95108">
        <w:rPr>
          <w:rFonts w:asciiTheme="minorHAnsi" w:hAnsiTheme="minorHAnsi" w:cs="Arial"/>
          <w:lang w:eastAsia="pt-BR"/>
        </w:rPr>
        <w:t>dela para promover a paz</w:t>
      </w:r>
      <w:r w:rsidR="00AE5B75" w:rsidRPr="00B95108">
        <w:rPr>
          <w:rFonts w:asciiTheme="minorHAnsi" w:hAnsiTheme="minorHAnsi" w:cs="Arial"/>
          <w:lang w:eastAsia="pt-BR"/>
        </w:rPr>
        <w:t xml:space="preserve"> e a convivência</w:t>
      </w:r>
      <w:r w:rsidR="003E5E7D" w:rsidRPr="00B95108">
        <w:rPr>
          <w:rFonts w:asciiTheme="minorHAnsi" w:hAnsiTheme="minorHAnsi" w:cs="Arial"/>
          <w:lang w:eastAsia="pt-BR"/>
        </w:rPr>
        <w:t xml:space="preserve"> entre brancos e negros</w:t>
      </w:r>
      <w:r w:rsidR="001C3502" w:rsidRPr="00B95108">
        <w:rPr>
          <w:rFonts w:asciiTheme="minorHAnsi" w:hAnsiTheme="minorHAnsi" w:cs="Arial"/>
          <w:lang w:eastAsia="pt-BR"/>
        </w:rPr>
        <w:t xml:space="preserve"> na África do Sul </w:t>
      </w:r>
      <w:proofErr w:type="gramStart"/>
      <w:r w:rsidR="001C3502" w:rsidRPr="00B95108">
        <w:rPr>
          <w:rFonts w:asciiTheme="minorHAnsi" w:hAnsiTheme="minorHAnsi" w:cs="Arial"/>
          <w:lang w:eastAsia="pt-BR"/>
        </w:rPr>
        <w:t>pós apartheid</w:t>
      </w:r>
      <w:proofErr w:type="gramEnd"/>
      <w:r w:rsidR="0084593A">
        <w:rPr>
          <w:rFonts w:asciiTheme="minorHAnsi" w:hAnsiTheme="minorHAnsi" w:cs="Arial"/>
          <w:lang w:eastAsia="pt-BR"/>
        </w:rPr>
        <w:t>.</w:t>
      </w:r>
      <w:bookmarkStart w:id="0" w:name="_GoBack"/>
      <w:bookmarkEnd w:id="0"/>
    </w:p>
    <w:p w:rsidR="00FC75EA" w:rsidRPr="00B95108" w:rsidRDefault="00EE1176" w:rsidP="00FE7B23">
      <w:pPr>
        <w:jc w:val="both"/>
        <w:rPr>
          <w:rFonts w:asciiTheme="minorHAnsi" w:hAnsiTheme="minorHAnsi" w:cs="Arial"/>
        </w:rPr>
      </w:pPr>
      <w:proofErr w:type="spellStart"/>
      <w:r w:rsidRPr="00B95108">
        <w:rPr>
          <w:rFonts w:asciiTheme="minorHAnsi" w:hAnsiTheme="minorHAnsi" w:cs="Arial"/>
        </w:rPr>
        <w:t>Profª</w:t>
      </w:r>
      <w:proofErr w:type="spellEnd"/>
      <w:r w:rsidRPr="00B95108">
        <w:rPr>
          <w:rFonts w:asciiTheme="minorHAnsi" w:hAnsiTheme="minorHAnsi" w:cs="Arial"/>
        </w:rPr>
        <w:t xml:space="preserve"> </w:t>
      </w:r>
      <w:proofErr w:type="spellStart"/>
      <w:r w:rsidRPr="00B95108">
        <w:rPr>
          <w:rFonts w:asciiTheme="minorHAnsi" w:hAnsiTheme="minorHAnsi" w:cs="Arial"/>
        </w:rPr>
        <w:t>Drª</w:t>
      </w:r>
      <w:proofErr w:type="spellEnd"/>
      <w:r w:rsidRPr="00B95108">
        <w:rPr>
          <w:rFonts w:asciiTheme="minorHAnsi" w:hAnsiTheme="minorHAnsi" w:cs="Arial"/>
        </w:rPr>
        <w:t xml:space="preserve"> Cláudia </w:t>
      </w:r>
      <w:proofErr w:type="spellStart"/>
      <w:r w:rsidRPr="00B95108">
        <w:rPr>
          <w:rFonts w:asciiTheme="minorHAnsi" w:hAnsiTheme="minorHAnsi" w:cs="Arial"/>
        </w:rPr>
        <w:t>Mogadouro</w:t>
      </w:r>
      <w:proofErr w:type="spellEnd"/>
      <w:r w:rsidR="009263DA" w:rsidRPr="00B95108">
        <w:rPr>
          <w:rFonts w:asciiTheme="minorHAnsi" w:hAnsiTheme="minorHAnsi" w:cs="Arial"/>
        </w:rPr>
        <w:t xml:space="preserve"> </w:t>
      </w:r>
      <w:r w:rsidR="00E37519" w:rsidRPr="00B95108">
        <w:rPr>
          <w:rFonts w:asciiTheme="minorHAnsi" w:hAnsiTheme="minorHAnsi" w:cs="Arial"/>
        </w:rPr>
        <w:t xml:space="preserve">e Laura </w:t>
      </w:r>
      <w:proofErr w:type="spellStart"/>
      <w:r w:rsidR="00E37519" w:rsidRPr="00B95108">
        <w:rPr>
          <w:rFonts w:asciiTheme="minorHAnsi" w:hAnsiTheme="minorHAnsi" w:cs="Arial"/>
        </w:rPr>
        <w:t>Mogadouro</w:t>
      </w:r>
      <w:proofErr w:type="spellEnd"/>
      <w:r w:rsidR="00E37519" w:rsidRPr="00B95108">
        <w:rPr>
          <w:rFonts w:asciiTheme="minorHAnsi" w:hAnsiTheme="minorHAnsi" w:cs="Arial"/>
        </w:rPr>
        <w:t xml:space="preserve"> Duarte</w:t>
      </w:r>
    </w:p>
    <w:sectPr w:rsidR="00FC75EA" w:rsidRPr="00B95108" w:rsidSect="00C336F3">
      <w:headerReference w:type="default" r:id="rId23"/>
      <w:footerReference w:type="default" r:id="rId24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0E" w:rsidRDefault="00BA220E" w:rsidP="00BB7A04">
      <w:pPr>
        <w:spacing w:after="0" w:line="240" w:lineRule="auto"/>
      </w:pPr>
      <w:r>
        <w:separator/>
      </w:r>
    </w:p>
  </w:endnote>
  <w:endnote w:type="continuationSeparator" w:id="0">
    <w:p w:rsidR="00BA220E" w:rsidRDefault="00BA220E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D72688">
      <w:rPr>
        <w:rStyle w:val="apple-style-span"/>
        <w:rFonts w:ascii="Verdana" w:hAnsi="Verdana"/>
        <w:color w:val="566270"/>
        <w:sz w:val="16"/>
        <w:szCs w:val="16"/>
      </w:rPr>
      <w:t xml:space="preserve">/Zilda </w:t>
    </w:r>
    <w:proofErr w:type="spellStart"/>
    <w:r w:rsidR="00D72688">
      <w:rPr>
        <w:rStyle w:val="apple-style-span"/>
        <w:rFonts w:ascii="Verdana" w:hAnsi="Verdana"/>
        <w:color w:val="566270"/>
        <w:sz w:val="16"/>
        <w:szCs w:val="16"/>
      </w:rPr>
      <w:t>Kessel</w:t>
    </w:r>
    <w:proofErr w:type="spellEnd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BB2D8C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4368A7" wp14:editId="3D1291A8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5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xuGw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Q2scbh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 xml:space="preserve">Profa. Dra. Cláudia </w:t>
    </w:r>
    <w:proofErr w:type="spellStart"/>
    <w:r>
      <w:rPr>
        <w:rStyle w:val="apple-style-span"/>
        <w:color w:val="566270"/>
        <w:sz w:val="16"/>
        <w:szCs w:val="16"/>
      </w:rPr>
      <w:t>Mogadouro</w:t>
    </w:r>
    <w:proofErr w:type="spellEnd"/>
  </w:p>
  <w:p w:rsidR="00B20662" w:rsidRDefault="00CF5F84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84593A">
      <w:rPr>
        <w:noProof/>
      </w:rPr>
      <w:t>5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0E" w:rsidRDefault="00BA220E" w:rsidP="00BB7A04">
      <w:pPr>
        <w:spacing w:after="0" w:line="240" w:lineRule="auto"/>
      </w:pPr>
      <w:r>
        <w:separator/>
      </w:r>
    </w:p>
  </w:footnote>
  <w:footnote w:type="continuationSeparator" w:id="0">
    <w:p w:rsidR="00BA220E" w:rsidRDefault="00BA220E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Default="00BB2D8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3F5C99" wp14:editId="1FD0354C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A10E33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Longa 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metragem: </w:t>
                          </w:r>
                          <w:r w:rsidR="00FC7806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Timbuktu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A10E33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Longa 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metragem: </w:t>
                    </w:r>
                    <w:r w:rsidR="00FC7806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Timbuktu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9964AD" wp14:editId="44B7FFF0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61E271C7" wp14:editId="4733C618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1169"/>
    <w:multiLevelType w:val="hybridMultilevel"/>
    <w:tmpl w:val="8272D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2390D"/>
    <w:rsid w:val="00026CEA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6903"/>
    <w:rsid w:val="000D0C5A"/>
    <w:rsid w:val="000D2CE9"/>
    <w:rsid w:val="000E035E"/>
    <w:rsid w:val="000E11B5"/>
    <w:rsid w:val="000E31D7"/>
    <w:rsid w:val="000E32CB"/>
    <w:rsid w:val="000E4404"/>
    <w:rsid w:val="000E4643"/>
    <w:rsid w:val="000E7C4F"/>
    <w:rsid w:val="000F6840"/>
    <w:rsid w:val="0010068E"/>
    <w:rsid w:val="00103785"/>
    <w:rsid w:val="00103CA4"/>
    <w:rsid w:val="00106BB7"/>
    <w:rsid w:val="00107995"/>
    <w:rsid w:val="001136EA"/>
    <w:rsid w:val="00116483"/>
    <w:rsid w:val="00117A3D"/>
    <w:rsid w:val="00130ABD"/>
    <w:rsid w:val="0013226F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8046F"/>
    <w:rsid w:val="00181A38"/>
    <w:rsid w:val="00182625"/>
    <w:rsid w:val="00182A59"/>
    <w:rsid w:val="00184146"/>
    <w:rsid w:val="00190B70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30D18"/>
    <w:rsid w:val="0023582A"/>
    <w:rsid w:val="00236F1A"/>
    <w:rsid w:val="002402F4"/>
    <w:rsid w:val="002408DD"/>
    <w:rsid w:val="00243DF1"/>
    <w:rsid w:val="00247F31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91D5A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DD1"/>
    <w:rsid w:val="003031DE"/>
    <w:rsid w:val="00303FCC"/>
    <w:rsid w:val="00307FBA"/>
    <w:rsid w:val="00310141"/>
    <w:rsid w:val="00311BB4"/>
    <w:rsid w:val="003135CB"/>
    <w:rsid w:val="00316B16"/>
    <w:rsid w:val="00320C99"/>
    <w:rsid w:val="00323990"/>
    <w:rsid w:val="0032594E"/>
    <w:rsid w:val="00326515"/>
    <w:rsid w:val="00330F3D"/>
    <w:rsid w:val="003323EF"/>
    <w:rsid w:val="00334912"/>
    <w:rsid w:val="003350A5"/>
    <w:rsid w:val="00340417"/>
    <w:rsid w:val="0034186B"/>
    <w:rsid w:val="003419BC"/>
    <w:rsid w:val="00344CF3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3785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6BDD"/>
    <w:rsid w:val="00410FD1"/>
    <w:rsid w:val="004115A8"/>
    <w:rsid w:val="0041173A"/>
    <w:rsid w:val="00411D7A"/>
    <w:rsid w:val="00414397"/>
    <w:rsid w:val="00415680"/>
    <w:rsid w:val="004200E1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2A64"/>
    <w:rsid w:val="00536DEA"/>
    <w:rsid w:val="005417CE"/>
    <w:rsid w:val="005474E9"/>
    <w:rsid w:val="00550EFB"/>
    <w:rsid w:val="00557622"/>
    <w:rsid w:val="0056069C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43B2"/>
    <w:rsid w:val="005F4875"/>
    <w:rsid w:val="005F5113"/>
    <w:rsid w:val="005F77D2"/>
    <w:rsid w:val="00603E11"/>
    <w:rsid w:val="00604DAE"/>
    <w:rsid w:val="00606EC9"/>
    <w:rsid w:val="00611261"/>
    <w:rsid w:val="00611D97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15DD2"/>
    <w:rsid w:val="00721D6B"/>
    <w:rsid w:val="00722AE4"/>
    <w:rsid w:val="00727303"/>
    <w:rsid w:val="00731D41"/>
    <w:rsid w:val="00735B2E"/>
    <w:rsid w:val="00737A07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593A"/>
    <w:rsid w:val="008465E1"/>
    <w:rsid w:val="00850B24"/>
    <w:rsid w:val="00851587"/>
    <w:rsid w:val="008538A2"/>
    <w:rsid w:val="008551FB"/>
    <w:rsid w:val="00856DC3"/>
    <w:rsid w:val="00862875"/>
    <w:rsid w:val="00864D23"/>
    <w:rsid w:val="00867FAA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DD3"/>
    <w:rsid w:val="009324BD"/>
    <w:rsid w:val="00936367"/>
    <w:rsid w:val="00936E88"/>
    <w:rsid w:val="00936EE1"/>
    <w:rsid w:val="009406B5"/>
    <w:rsid w:val="009415BD"/>
    <w:rsid w:val="00942DE3"/>
    <w:rsid w:val="00944234"/>
    <w:rsid w:val="00944D1A"/>
    <w:rsid w:val="009450CA"/>
    <w:rsid w:val="0095007C"/>
    <w:rsid w:val="00952716"/>
    <w:rsid w:val="00955C99"/>
    <w:rsid w:val="00957863"/>
    <w:rsid w:val="00957E29"/>
    <w:rsid w:val="00957F01"/>
    <w:rsid w:val="0096020D"/>
    <w:rsid w:val="00960A7D"/>
    <w:rsid w:val="00960B81"/>
    <w:rsid w:val="009624F4"/>
    <w:rsid w:val="00964C0E"/>
    <w:rsid w:val="009661D6"/>
    <w:rsid w:val="0097388E"/>
    <w:rsid w:val="009746F8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4B1F"/>
    <w:rsid w:val="009B2CDD"/>
    <w:rsid w:val="009B2E8E"/>
    <w:rsid w:val="009B4C10"/>
    <w:rsid w:val="009C045C"/>
    <w:rsid w:val="009C0600"/>
    <w:rsid w:val="009C12C5"/>
    <w:rsid w:val="009C4A26"/>
    <w:rsid w:val="009C50BB"/>
    <w:rsid w:val="009C55A6"/>
    <w:rsid w:val="009C6DBC"/>
    <w:rsid w:val="009C7155"/>
    <w:rsid w:val="009D0689"/>
    <w:rsid w:val="009D4345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0E33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4802"/>
    <w:rsid w:val="00AC56FD"/>
    <w:rsid w:val="00AD031B"/>
    <w:rsid w:val="00AD06B0"/>
    <w:rsid w:val="00AD0EA0"/>
    <w:rsid w:val="00AD0F8E"/>
    <w:rsid w:val="00AD3F6F"/>
    <w:rsid w:val="00AE1C32"/>
    <w:rsid w:val="00AE1F91"/>
    <w:rsid w:val="00AE56AC"/>
    <w:rsid w:val="00AE5B75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79FB"/>
    <w:rsid w:val="00B4019B"/>
    <w:rsid w:val="00B408CB"/>
    <w:rsid w:val="00B423D7"/>
    <w:rsid w:val="00B43ECD"/>
    <w:rsid w:val="00B44513"/>
    <w:rsid w:val="00B47810"/>
    <w:rsid w:val="00B5047A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F62"/>
    <w:rsid w:val="00B95108"/>
    <w:rsid w:val="00B95A90"/>
    <w:rsid w:val="00B95D94"/>
    <w:rsid w:val="00BA220E"/>
    <w:rsid w:val="00BA30B2"/>
    <w:rsid w:val="00BB2D8C"/>
    <w:rsid w:val="00BB3040"/>
    <w:rsid w:val="00BB6FF2"/>
    <w:rsid w:val="00BB7A04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2945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52D2"/>
    <w:rsid w:val="00CE70AB"/>
    <w:rsid w:val="00CE72D9"/>
    <w:rsid w:val="00CE7D99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25E7"/>
    <w:rsid w:val="00D55862"/>
    <w:rsid w:val="00D57692"/>
    <w:rsid w:val="00D57E5E"/>
    <w:rsid w:val="00D60275"/>
    <w:rsid w:val="00D627DD"/>
    <w:rsid w:val="00D65D9D"/>
    <w:rsid w:val="00D66E2C"/>
    <w:rsid w:val="00D7005A"/>
    <w:rsid w:val="00D70348"/>
    <w:rsid w:val="00D70A75"/>
    <w:rsid w:val="00D71581"/>
    <w:rsid w:val="00D72688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982"/>
    <w:rsid w:val="00D94A6A"/>
    <w:rsid w:val="00DA261E"/>
    <w:rsid w:val="00DA69F3"/>
    <w:rsid w:val="00DA788B"/>
    <w:rsid w:val="00DB0BEC"/>
    <w:rsid w:val="00DB1DA0"/>
    <w:rsid w:val="00DB2611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37519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1985"/>
    <w:rsid w:val="00ED056C"/>
    <w:rsid w:val="00ED1145"/>
    <w:rsid w:val="00ED1DD4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0038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ubemundo.com.br/pages/revistapangea/show_news.asp?n=252&amp;ed=4" TargetMode="External"/><Relationship Id="rId18" Type="http://schemas.openxmlformats.org/officeDocument/2006/relationships/hyperlink" Target="http://portal.esporte.gov.br/arquivos/snee/segundoTempo/capacitacao/modulo01EsporteSociedad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://cultura.estadao.com.br/noticias/cinema,violencia-jihadista-inspira-o-poderoso-timbuktu-que-concorre-ao-oscar,1622987" TargetMode="External"/><Relationship Id="rId17" Type="http://schemas.openxmlformats.org/officeDocument/2006/relationships/hyperlink" Target="http://www.juntadeandalucia.es/averroes/iesmateoaleman/musica/la_musica_en_africa1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t.wikihow.com/Fazer-a-Cr%C3%ADtica-de-um-Film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neclick.com.br/criticas/timbukt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Isl%C3%A3o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neteducacao.com.br/experiencias-educativas/fundamental-ii/artes/cinema-e-educacao-invict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fissaohistoria.blogspot.com.br/2013/11/o-imperio-mali.html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3561-4A57-4E2A-BA87-EB270549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9771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4</cp:revision>
  <cp:lastPrinted>2011-06-13T13:44:00Z</cp:lastPrinted>
  <dcterms:created xsi:type="dcterms:W3CDTF">2016-02-21T11:08:00Z</dcterms:created>
  <dcterms:modified xsi:type="dcterms:W3CDTF">2016-02-21T11:11:00Z</dcterms:modified>
</cp:coreProperties>
</file>