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3443E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941FFB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Médio</w:t>
            </w:r>
            <w:r w:rsidR="005365C3">
              <w:rPr>
                <w:b w:val="0"/>
                <w:szCs w:val="22"/>
                <w:lang w:eastAsia="pt-BR"/>
              </w:rPr>
              <w:t xml:space="preserve"> e Educação de Jovens e Adultos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5365C3" w:rsidP="00D310E6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>Utopia e Barbárie</w:t>
            </w:r>
          </w:p>
        </w:tc>
      </w:tr>
    </w:tbl>
    <w:p w:rsidR="00BB7A04" w:rsidRDefault="00BB7A04"/>
    <w:p w:rsidR="00D310E6" w:rsidRPr="00AB1C16" w:rsidRDefault="00511F9B" w:rsidP="00E34D2D">
      <w:pPr>
        <w:pStyle w:val="Ttulo2"/>
        <w:jc w:val="both"/>
        <w:rPr>
          <w:color w:val="auto"/>
          <w:lang w:eastAsia="pt-BR"/>
        </w:rPr>
      </w:pPr>
      <w:r>
        <w:rPr>
          <w:lang w:eastAsia="pt-BR"/>
        </w:rPr>
        <w:t xml:space="preserve">Disciplinas/Áreas do Conhecimento: </w:t>
      </w:r>
    </w:p>
    <w:p w:rsidR="006F4293" w:rsidRDefault="00941FFB" w:rsidP="00E34D2D">
      <w:pPr>
        <w:pStyle w:val="Ttulo2"/>
        <w:jc w:val="both"/>
        <w:rPr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História, </w:t>
      </w:r>
      <w:r w:rsidR="00A92BD4">
        <w:rPr>
          <w:rFonts w:ascii="Arial" w:hAnsi="Arial" w:cs="Arial"/>
          <w:color w:val="auto"/>
          <w:sz w:val="22"/>
          <w:szCs w:val="22"/>
          <w:lang w:eastAsia="pt-BR"/>
        </w:rPr>
        <w:t>Ciências, Arte</w:t>
      </w:r>
      <w:r w:rsidR="00740F90">
        <w:rPr>
          <w:rFonts w:ascii="Arial" w:hAnsi="Arial" w:cs="Arial"/>
          <w:color w:val="auto"/>
          <w:sz w:val="22"/>
          <w:szCs w:val="22"/>
          <w:lang w:eastAsia="pt-BR"/>
        </w:rPr>
        <w:t>, Sociologia e Filosofia</w:t>
      </w:r>
      <w:r w:rsidR="002A35E1">
        <w:rPr>
          <w:rFonts w:ascii="Arial" w:hAnsi="Arial" w:cs="Arial"/>
          <w:color w:val="auto"/>
          <w:sz w:val="22"/>
          <w:szCs w:val="22"/>
          <w:lang w:eastAsia="pt-BR"/>
        </w:rPr>
        <w:t>;</w:t>
      </w:r>
    </w:p>
    <w:p w:rsidR="00511F9B" w:rsidRDefault="00511F9B" w:rsidP="00E34D2D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6F4293" w:rsidRDefault="006F4293" w:rsidP="00E34D2D">
      <w:pPr>
        <w:jc w:val="both"/>
        <w:rPr>
          <w:rFonts w:eastAsia="Times New Roman" w:cs="Arial"/>
          <w:bCs/>
          <w:color w:val="000000"/>
          <w:lang w:eastAsia="pt-BR"/>
        </w:rPr>
      </w:pPr>
    </w:p>
    <w:p w:rsidR="002A35E1" w:rsidRDefault="002A35E1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sobre a segunda metade do século XX e seus principais fatos históricos;</w:t>
      </w:r>
    </w:p>
    <w:p w:rsidR="009E0027" w:rsidRDefault="009E0027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sobre os Direitos Humanos no mundo;</w:t>
      </w:r>
    </w:p>
    <w:p w:rsidR="009302A1" w:rsidRDefault="00F33966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noProof/>
          <w:color w:val="000000"/>
          <w:lang w:eastAsia="pt-BR"/>
        </w:rPr>
        <w:drawing>
          <wp:anchor distT="0" distB="0" distL="114300" distR="114300" simplePos="0" relativeHeight="251665408" behindDoc="0" locked="0" layoutInCell="1" allowOverlap="1" wp14:anchorId="019F400F" wp14:editId="55692789">
            <wp:simplePos x="0" y="0"/>
            <wp:positionH relativeFrom="column">
              <wp:posOffset>4140835</wp:posOffset>
            </wp:positionH>
            <wp:positionV relativeFrom="paragraph">
              <wp:posOffset>213360</wp:posOffset>
            </wp:positionV>
            <wp:extent cx="2324100" cy="1818640"/>
            <wp:effectExtent l="0" t="0" r="0" b="0"/>
            <wp:wrapSquare wrapText="bothSides"/>
            <wp:docPr id="5" name="irc_mi" descr="http://anapolisfestivaldecinema.com.br/2013/public/images/utopia-e-bar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apolisfestivaldecinema.com.br/2013/public/images/utopia-e-barb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D88">
        <w:rPr>
          <w:rFonts w:eastAsia="Times New Roman" w:cs="Arial"/>
          <w:bCs/>
          <w:color w:val="000000"/>
          <w:lang w:eastAsia="pt-BR"/>
        </w:rPr>
        <w:t>Refletir sobre as formas de constru</w:t>
      </w:r>
      <w:r w:rsidR="009E0027">
        <w:rPr>
          <w:rFonts w:eastAsia="Times New Roman" w:cs="Arial"/>
          <w:bCs/>
          <w:color w:val="000000"/>
          <w:lang w:eastAsia="pt-BR"/>
        </w:rPr>
        <w:t>ção d</w:t>
      </w:r>
      <w:r w:rsidR="00E37D88">
        <w:rPr>
          <w:rFonts w:eastAsia="Times New Roman" w:cs="Arial"/>
          <w:bCs/>
          <w:color w:val="000000"/>
          <w:lang w:eastAsia="pt-BR"/>
        </w:rPr>
        <w:t>a narrativa histórica</w:t>
      </w:r>
      <w:r>
        <w:rPr>
          <w:rFonts w:eastAsia="Times New Roman" w:cs="Arial"/>
          <w:bCs/>
          <w:color w:val="000000"/>
          <w:lang w:eastAsia="pt-BR"/>
        </w:rPr>
        <w:t xml:space="preserve"> e a sua relação com a montagem cinematográfica</w:t>
      </w:r>
      <w:r w:rsidR="00E37D88">
        <w:rPr>
          <w:rFonts w:eastAsia="Times New Roman" w:cs="Arial"/>
          <w:bCs/>
          <w:color w:val="000000"/>
          <w:lang w:eastAsia="pt-BR"/>
        </w:rPr>
        <w:t>;</w:t>
      </w:r>
    </w:p>
    <w:p w:rsidR="00C8451C" w:rsidRDefault="00DD1B02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Estudar as diferente</w:t>
      </w:r>
      <w:r w:rsidR="00740F90">
        <w:rPr>
          <w:rFonts w:eastAsia="Times New Roman" w:cs="Arial"/>
          <w:bCs/>
          <w:color w:val="000000"/>
          <w:lang w:eastAsia="pt-BR"/>
        </w:rPr>
        <w:t>s</w:t>
      </w:r>
      <w:r>
        <w:rPr>
          <w:rFonts w:eastAsia="Times New Roman" w:cs="Arial"/>
          <w:bCs/>
          <w:color w:val="000000"/>
          <w:lang w:eastAsia="pt-BR"/>
        </w:rPr>
        <w:t xml:space="preserve"> utopias no pensamento filosófico e sociológico;</w:t>
      </w:r>
    </w:p>
    <w:p w:rsidR="009E0027" w:rsidRDefault="009E0027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sobre as mais recentes manifestações populares no Brasil;</w:t>
      </w:r>
    </w:p>
    <w:p w:rsidR="00986BB1" w:rsidRDefault="00986BB1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 xml:space="preserve">Refletir sobre a </w:t>
      </w:r>
      <w:r w:rsidR="00F33966">
        <w:rPr>
          <w:rFonts w:eastAsia="Times New Roman" w:cs="Arial"/>
          <w:bCs/>
          <w:color w:val="000000"/>
          <w:lang w:eastAsia="pt-BR"/>
        </w:rPr>
        <w:t>relação entre Ciência e Barbárie</w:t>
      </w:r>
      <w:r>
        <w:rPr>
          <w:rFonts w:eastAsia="Times New Roman" w:cs="Arial"/>
          <w:bCs/>
          <w:color w:val="000000"/>
          <w:lang w:eastAsia="pt-BR"/>
        </w:rPr>
        <w:t>;</w:t>
      </w:r>
    </w:p>
    <w:p w:rsidR="00511F9B" w:rsidRDefault="00511F9B" w:rsidP="00E34D2D">
      <w:pPr>
        <w:jc w:val="both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5949CD" w:rsidRDefault="00E1110D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História Contemporânea</w:t>
      </w:r>
      <w:r w:rsidR="002A35E1">
        <w:rPr>
          <w:rFonts w:eastAsia="Times New Roman" w:cs="Arial"/>
          <w:bCs/>
          <w:lang w:eastAsia="pt-BR"/>
        </w:rPr>
        <w:t>;</w:t>
      </w:r>
    </w:p>
    <w:p w:rsidR="002A35E1" w:rsidRPr="00C8451C" w:rsidRDefault="002A35E1" w:rsidP="002A35E1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Utopias e revoluções;</w:t>
      </w:r>
    </w:p>
    <w:p w:rsidR="002A35E1" w:rsidRDefault="002A35E1" w:rsidP="002A35E1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Montagem cinematográfica e narrativa histórica;</w:t>
      </w:r>
    </w:p>
    <w:p w:rsidR="008A0EED" w:rsidRDefault="009E0027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Direitos Humanos;</w:t>
      </w:r>
    </w:p>
    <w:p w:rsidR="00986BB1" w:rsidRDefault="00986BB1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História da Ciência</w:t>
      </w:r>
    </w:p>
    <w:p w:rsidR="00F33966" w:rsidRDefault="00F33966" w:rsidP="00E34D2D">
      <w:pPr>
        <w:pStyle w:val="Ttulo2"/>
        <w:jc w:val="both"/>
        <w:rPr>
          <w:lang w:eastAsia="pt-BR"/>
        </w:rPr>
      </w:pPr>
    </w:p>
    <w:p w:rsidR="001D2E40" w:rsidRPr="009E0027" w:rsidRDefault="00511F9B" w:rsidP="00E34D2D">
      <w:pPr>
        <w:pStyle w:val="Ttulo2"/>
        <w:jc w:val="both"/>
        <w:rPr>
          <w:rFonts w:ascii="Arial" w:hAnsi="Arial" w:cs="Arial"/>
          <w:color w:val="000000"/>
          <w:sz w:val="22"/>
          <w:szCs w:val="22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0A550D" w:rsidRPr="009E0027">
        <w:rPr>
          <w:rFonts w:ascii="Arial" w:hAnsi="Arial" w:cs="Arial"/>
          <w:color w:val="000000"/>
          <w:sz w:val="22"/>
          <w:szCs w:val="22"/>
        </w:rPr>
        <w:t>História</w:t>
      </w:r>
      <w:r w:rsidR="00E1110D" w:rsidRPr="009E0027">
        <w:rPr>
          <w:rFonts w:ascii="Arial" w:hAnsi="Arial" w:cs="Arial"/>
          <w:color w:val="000000"/>
          <w:sz w:val="22"/>
          <w:szCs w:val="22"/>
        </w:rPr>
        <w:t xml:space="preserve"> contemporânea, montagem</w:t>
      </w:r>
      <w:r w:rsidR="002A35E1" w:rsidRPr="009E0027">
        <w:rPr>
          <w:rFonts w:ascii="Arial" w:hAnsi="Arial" w:cs="Arial"/>
          <w:color w:val="000000"/>
          <w:sz w:val="22"/>
          <w:szCs w:val="22"/>
        </w:rPr>
        <w:t xml:space="preserve"> no cinema</w:t>
      </w:r>
      <w:r w:rsidR="00E1110D" w:rsidRPr="009E0027">
        <w:rPr>
          <w:rFonts w:ascii="Arial" w:hAnsi="Arial" w:cs="Arial"/>
          <w:color w:val="000000"/>
          <w:sz w:val="22"/>
          <w:szCs w:val="22"/>
        </w:rPr>
        <w:t>, teoria da história</w:t>
      </w:r>
      <w:r w:rsidR="002A35E1" w:rsidRPr="009E0027">
        <w:rPr>
          <w:rFonts w:ascii="Arial" w:hAnsi="Arial" w:cs="Arial"/>
          <w:color w:val="000000"/>
          <w:sz w:val="22"/>
          <w:szCs w:val="22"/>
        </w:rPr>
        <w:t>, utopia, barbárie;</w:t>
      </w:r>
      <w:r w:rsidR="00986BB1">
        <w:rPr>
          <w:rFonts w:ascii="Arial" w:hAnsi="Arial" w:cs="Arial"/>
          <w:color w:val="000000"/>
          <w:sz w:val="22"/>
          <w:szCs w:val="22"/>
        </w:rPr>
        <w:t xml:space="preserve"> História da ciência;</w:t>
      </w:r>
    </w:p>
    <w:p w:rsidR="00660D83" w:rsidRPr="00660D83" w:rsidRDefault="00660D83" w:rsidP="00660D83"/>
    <w:p w:rsidR="007D1E4A" w:rsidRDefault="00511F9B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Para Organ</w:t>
      </w:r>
      <w:r w:rsidR="00943C4A">
        <w:rPr>
          <w:lang w:eastAsia="pt-BR"/>
        </w:rPr>
        <w:t>izar o seu Trabalho e Saber Mais</w:t>
      </w:r>
    </w:p>
    <w:p w:rsidR="00E1110D" w:rsidRPr="009E0027" w:rsidRDefault="00E1110D" w:rsidP="003858C7">
      <w:pPr>
        <w:pStyle w:val="PargrafodaLista"/>
        <w:numPr>
          <w:ilvl w:val="0"/>
          <w:numId w:val="37"/>
        </w:numPr>
        <w:rPr>
          <w:rFonts w:ascii="Arial" w:hAnsi="Arial" w:cs="Arial"/>
          <w:lang w:eastAsia="pt-BR"/>
        </w:rPr>
      </w:pPr>
      <w:r w:rsidRPr="009E0027">
        <w:rPr>
          <w:rFonts w:ascii="Arial" w:hAnsi="Arial" w:cs="Arial"/>
          <w:lang w:eastAsia="pt-BR"/>
        </w:rPr>
        <w:t xml:space="preserve">Para saber mais sobre a filmografia de Sílvio Tendler, </w:t>
      </w:r>
      <w:r w:rsidR="009E0027" w:rsidRPr="009E0027">
        <w:rPr>
          <w:rFonts w:ascii="Arial" w:hAnsi="Arial" w:cs="Arial"/>
          <w:lang w:eastAsia="pt-BR"/>
        </w:rPr>
        <w:t>cuja marca é o documentário histórico</w:t>
      </w:r>
      <w:r w:rsidR="00D91773" w:rsidRPr="009E0027">
        <w:rPr>
          <w:rFonts w:ascii="Arial" w:hAnsi="Arial" w:cs="Arial"/>
          <w:lang w:eastAsia="pt-BR"/>
        </w:rPr>
        <w:t xml:space="preserve">: </w:t>
      </w:r>
      <w:hyperlink r:id="rId11" w:history="1">
        <w:r w:rsidR="00003BFC" w:rsidRPr="009E0027">
          <w:rPr>
            <w:rStyle w:val="Hyperlink"/>
            <w:rFonts w:ascii="Arial" w:hAnsi="Arial" w:cs="Arial"/>
            <w:lang w:eastAsia="pt-BR"/>
          </w:rPr>
          <w:t>http://pt.wikipedia.org/wiki/Silvio_Tendler</w:t>
        </w:r>
      </w:hyperlink>
    </w:p>
    <w:p w:rsidR="00003BFC" w:rsidRPr="009E0027" w:rsidRDefault="00003BFC" w:rsidP="00003BFC">
      <w:pPr>
        <w:pStyle w:val="PargrafodaLista"/>
        <w:rPr>
          <w:rFonts w:ascii="Arial" w:hAnsi="Arial" w:cs="Arial"/>
          <w:lang w:eastAsia="pt-BR"/>
        </w:rPr>
      </w:pPr>
    </w:p>
    <w:p w:rsidR="003858C7" w:rsidRPr="009E0027" w:rsidRDefault="003858C7" w:rsidP="003858C7">
      <w:pPr>
        <w:pStyle w:val="PargrafodaLista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  <w:lang w:eastAsia="pt-BR"/>
        </w:rPr>
      </w:pPr>
      <w:r w:rsidRPr="009E0027">
        <w:rPr>
          <w:rFonts w:ascii="Arial" w:hAnsi="Arial" w:cs="Arial"/>
          <w:lang w:eastAsia="pt-BR"/>
        </w:rPr>
        <w:t xml:space="preserve">Para saber mais sobre a </w:t>
      </w:r>
      <w:r w:rsidR="00D91773" w:rsidRPr="009E0027">
        <w:rPr>
          <w:rFonts w:ascii="Arial" w:hAnsi="Arial" w:cs="Arial"/>
          <w:lang w:eastAsia="pt-BR"/>
        </w:rPr>
        <w:t xml:space="preserve">noção de montagem no cinema: </w:t>
      </w:r>
      <w:hyperlink r:id="rId12" w:history="1">
        <w:r w:rsidR="00D91773" w:rsidRPr="009E0027">
          <w:rPr>
            <w:rStyle w:val="Hyperlink"/>
            <w:rFonts w:ascii="Arial" w:hAnsi="Arial" w:cs="Arial"/>
            <w:lang w:eastAsia="pt-BR"/>
          </w:rPr>
          <w:t>http://www.portalbrasileirodecinema.com.br/montagem/ensaios/04_03.php</w:t>
        </w:r>
      </w:hyperlink>
    </w:p>
    <w:p w:rsidR="009E0027" w:rsidRPr="008F6A41" w:rsidRDefault="009E0027" w:rsidP="009E0027">
      <w:pPr>
        <w:pStyle w:val="PargrafodaLista"/>
        <w:rPr>
          <w:rFonts w:cs="Arial"/>
          <w:lang w:eastAsia="pt-BR"/>
        </w:rPr>
      </w:pPr>
    </w:p>
    <w:p w:rsidR="00F33966" w:rsidRDefault="008F6A41" w:rsidP="005B5ABE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rPr>
          <w:rFonts w:ascii="Arial" w:hAnsi="Arial" w:cs="Arial"/>
          <w:lang w:eastAsia="pt-BR"/>
        </w:rPr>
      </w:pPr>
      <w:r w:rsidRPr="009E0027">
        <w:rPr>
          <w:rFonts w:ascii="Arial" w:hAnsi="Arial" w:cs="Arial"/>
          <w:lang w:eastAsia="pt-BR"/>
        </w:rPr>
        <w:lastRenderedPageBreak/>
        <w:t xml:space="preserve">Sobre </w:t>
      </w:r>
      <w:r w:rsidR="00F33966">
        <w:rPr>
          <w:rFonts w:ascii="Arial" w:hAnsi="Arial" w:cs="Arial"/>
          <w:lang w:eastAsia="pt-BR"/>
        </w:rPr>
        <w:t xml:space="preserve">o entrevistado </w:t>
      </w:r>
      <w:r w:rsidRPr="009E0027">
        <w:rPr>
          <w:rFonts w:ascii="Arial" w:hAnsi="Arial" w:cs="Arial"/>
          <w:lang w:eastAsia="pt-BR"/>
        </w:rPr>
        <w:t>Juliano Mer-Khamis</w:t>
      </w:r>
      <w:r w:rsidR="009E0027">
        <w:rPr>
          <w:rFonts w:ascii="Arial" w:hAnsi="Arial" w:cs="Arial"/>
          <w:lang w:eastAsia="pt-BR"/>
        </w:rPr>
        <w:t xml:space="preserve">: </w:t>
      </w:r>
      <w:r w:rsidRPr="009E0027">
        <w:rPr>
          <w:rFonts w:ascii="Arial" w:hAnsi="Arial" w:cs="Arial"/>
          <w:lang w:eastAsia="pt-BR"/>
        </w:rPr>
        <w:t>artista</w:t>
      </w:r>
      <w:r w:rsidR="009E0027">
        <w:rPr>
          <w:rFonts w:ascii="Arial" w:hAnsi="Arial" w:cs="Arial"/>
          <w:lang w:eastAsia="pt-BR"/>
        </w:rPr>
        <w:t xml:space="preserve"> e educador</w:t>
      </w:r>
      <w:r w:rsidRPr="009E0027">
        <w:rPr>
          <w:rFonts w:ascii="Arial" w:hAnsi="Arial" w:cs="Arial"/>
          <w:lang w:eastAsia="pt-BR"/>
        </w:rPr>
        <w:t xml:space="preserve"> pacifista, </w:t>
      </w:r>
      <w:r w:rsidR="008F6556" w:rsidRPr="009E0027">
        <w:rPr>
          <w:rFonts w:ascii="Arial" w:hAnsi="Arial" w:cs="Arial"/>
          <w:lang w:eastAsia="pt-BR"/>
        </w:rPr>
        <w:t>filho de mãe judia e pai árabe cristão. Sua mãe</w:t>
      </w:r>
      <w:r w:rsidR="00F33966">
        <w:rPr>
          <w:rFonts w:ascii="Arial" w:hAnsi="Arial" w:cs="Arial"/>
          <w:lang w:eastAsia="pt-BR"/>
        </w:rPr>
        <w:t xml:space="preserve">, </w:t>
      </w:r>
      <w:r w:rsidR="008F6556" w:rsidRPr="009E0027">
        <w:rPr>
          <w:rFonts w:ascii="Arial" w:hAnsi="Arial" w:cs="Arial"/>
          <w:lang w:eastAsia="pt-BR"/>
        </w:rPr>
        <w:t>ativista de direitos humanos</w:t>
      </w:r>
      <w:r w:rsidR="00F33966">
        <w:rPr>
          <w:rFonts w:ascii="Arial" w:hAnsi="Arial" w:cs="Arial"/>
          <w:lang w:eastAsia="pt-BR"/>
        </w:rPr>
        <w:t xml:space="preserve">, </w:t>
      </w:r>
      <w:r w:rsidR="008F6556" w:rsidRPr="009E0027">
        <w:rPr>
          <w:rFonts w:ascii="Arial" w:hAnsi="Arial" w:cs="Arial"/>
          <w:lang w:eastAsia="pt-BR"/>
        </w:rPr>
        <w:t>criou o Teatro da L</w:t>
      </w:r>
      <w:r w:rsidR="009E0027" w:rsidRPr="009E0027">
        <w:rPr>
          <w:rFonts w:ascii="Arial" w:hAnsi="Arial" w:cs="Arial"/>
          <w:lang w:eastAsia="pt-BR"/>
        </w:rPr>
        <w:t>i</w:t>
      </w:r>
      <w:r w:rsidR="00F33966">
        <w:rPr>
          <w:rFonts w:ascii="Arial" w:hAnsi="Arial" w:cs="Arial"/>
          <w:lang w:eastAsia="pt-BR"/>
        </w:rPr>
        <w:t>berdade, que Juliano continuou, até ser assassinado, em razão de s</w:t>
      </w:r>
      <w:r w:rsidRPr="009E0027">
        <w:rPr>
          <w:rFonts w:ascii="Arial" w:hAnsi="Arial" w:cs="Arial"/>
          <w:lang w:eastAsia="pt-BR"/>
        </w:rPr>
        <w:t xml:space="preserve">uas posições pacifistas, em </w:t>
      </w:r>
      <w:r w:rsidR="009E0027" w:rsidRPr="009E0027">
        <w:rPr>
          <w:rFonts w:ascii="Arial" w:hAnsi="Arial" w:cs="Arial"/>
          <w:lang w:eastAsia="pt-BR"/>
        </w:rPr>
        <w:t xml:space="preserve">abril de </w:t>
      </w:r>
      <w:r w:rsidRPr="009E0027">
        <w:rPr>
          <w:rFonts w:ascii="Arial" w:hAnsi="Arial" w:cs="Arial"/>
          <w:lang w:eastAsia="pt-BR"/>
        </w:rPr>
        <w:t xml:space="preserve">2011. </w:t>
      </w:r>
      <w:r w:rsidR="008F6556" w:rsidRPr="009E0027">
        <w:rPr>
          <w:rFonts w:ascii="Arial" w:hAnsi="Arial" w:cs="Arial"/>
          <w:lang w:eastAsia="pt-BR"/>
        </w:rPr>
        <w:t xml:space="preserve">Tendler, </w:t>
      </w:r>
      <w:r w:rsidR="00F33966">
        <w:rPr>
          <w:rFonts w:ascii="Arial" w:hAnsi="Arial" w:cs="Arial"/>
          <w:lang w:eastAsia="pt-BR"/>
        </w:rPr>
        <w:t xml:space="preserve">com </w:t>
      </w:r>
      <w:r w:rsidR="008F6556" w:rsidRPr="009E0027">
        <w:rPr>
          <w:rFonts w:ascii="Arial" w:hAnsi="Arial" w:cs="Arial"/>
          <w:lang w:eastAsia="pt-BR"/>
        </w:rPr>
        <w:t>Sholomo Azaria, produzi</w:t>
      </w:r>
      <w:r w:rsidR="00F33966">
        <w:rPr>
          <w:rFonts w:ascii="Arial" w:hAnsi="Arial" w:cs="Arial"/>
          <w:lang w:eastAsia="pt-BR"/>
        </w:rPr>
        <w:t xml:space="preserve">u </w:t>
      </w:r>
      <w:r w:rsidR="008F6556" w:rsidRPr="009E0027">
        <w:rPr>
          <w:rFonts w:ascii="Arial" w:hAnsi="Arial" w:cs="Arial"/>
          <w:lang w:eastAsia="pt-BR"/>
        </w:rPr>
        <w:t xml:space="preserve">um vídeo, de 5 minutos, </w:t>
      </w:r>
      <w:r w:rsidR="00F33966">
        <w:rPr>
          <w:rFonts w:ascii="Arial" w:hAnsi="Arial" w:cs="Arial"/>
          <w:lang w:eastAsia="pt-BR"/>
        </w:rPr>
        <w:t xml:space="preserve">disponível em </w:t>
      </w:r>
      <w:hyperlink r:id="rId13" w:history="1">
        <w:r w:rsidR="00F33966" w:rsidRPr="009E0027">
          <w:rPr>
            <w:rStyle w:val="Hyperlink"/>
            <w:rFonts w:ascii="Arial" w:hAnsi="Arial" w:cs="Arial"/>
            <w:lang w:eastAsia="pt-BR"/>
          </w:rPr>
          <w:t>https://www.youtube.com/watch?v=q3F6KSyNDfk</w:t>
        </w:r>
      </w:hyperlink>
      <w:r w:rsidR="00F33966">
        <w:rPr>
          <w:rStyle w:val="Hyperlink"/>
          <w:rFonts w:ascii="Arial" w:hAnsi="Arial" w:cs="Arial"/>
          <w:lang w:eastAsia="pt-BR"/>
        </w:rPr>
        <w:t xml:space="preserve"> </w:t>
      </w:r>
      <w:r w:rsidR="008F6556" w:rsidRPr="009E0027">
        <w:rPr>
          <w:rFonts w:ascii="Arial" w:hAnsi="Arial" w:cs="Arial"/>
          <w:lang w:eastAsia="pt-BR"/>
        </w:rPr>
        <w:t xml:space="preserve">que pode ser mostrado aos alunos. </w:t>
      </w:r>
    </w:p>
    <w:p w:rsidR="00F33966" w:rsidRDefault="00F33966" w:rsidP="005B5ABE">
      <w:pPr>
        <w:pStyle w:val="PargrafodaLista"/>
        <w:tabs>
          <w:tab w:val="left" w:pos="284"/>
        </w:tabs>
        <w:ind w:left="0"/>
        <w:rPr>
          <w:rFonts w:ascii="Arial" w:hAnsi="Arial" w:cs="Arial"/>
          <w:lang w:eastAsia="pt-BR"/>
        </w:rPr>
      </w:pPr>
    </w:p>
    <w:p w:rsidR="008F6556" w:rsidRPr="005B5ABE" w:rsidRDefault="00F33966" w:rsidP="005B5ABE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rPr>
          <w:rStyle w:val="Hyperlink"/>
          <w:rFonts w:ascii="Arial" w:hAnsi="Arial" w:cs="Arial"/>
          <w:color w:val="auto"/>
          <w:u w:val="none"/>
          <w:lang w:eastAsia="pt-BR"/>
        </w:rPr>
      </w:pPr>
      <w:r w:rsidRPr="00F33966">
        <w:rPr>
          <w:rFonts w:ascii="Arial" w:hAnsi="Arial" w:cs="Arial"/>
          <w:lang w:eastAsia="pt-BR"/>
        </w:rPr>
        <w:t>U</w:t>
      </w:r>
      <w:r w:rsidR="009E0027" w:rsidRPr="00F33966">
        <w:rPr>
          <w:rFonts w:ascii="Arial" w:hAnsi="Arial" w:cs="Arial"/>
          <w:lang w:eastAsia="pt-BR"/>
        </w:rPr>
        <w:t xml:space="preserve">ma pequena biografia de Juliano </w:t>
      </w:r>
      <w:r>
        <w:rPr>
          <w:rFonts w:ascii="Arial" w:hAnsi="Arial" w:cs="Arial"/>
          <w:lang w:eastAsia="pt-BR"/>
        </w:rPr>
        <w:t xml:space="preserve">em </w:t>
      </w:r>
      <w:hyperlink r:id="rId14" w:history="1">
        <w:r w:rsidR="009E0027" w:rsidRPr="00F33966">
          <w:rPr>
            <w:rStyle w:val="Hyperlink"/>
            <w:rFonts w:ascii="Arial" w:hAnsi="Arial" w:cs="Arial"/>
            <w:lang w:eastAsia="pt-BR"/>
          </w:rPr>
          <w:t>http://pt.wikipedia.org/wiki/Juliano_Mer-Khamis</w:t>
        </w:r>
      </w:hyperlink>
    </w:p>
    <w:p w:rsidR="005B5ABE" w:rsidRPr="005B5ABE" w:rsidRDefault="005B5ABE" w:rsidP="005B5ABE">
      <w:pPr>
        <w:pStyle w:val="PargrafodaLista"/>
        <w:rPr>
          <w:rFonts w:ascii="Arial" w:hAnsi="Arial" w:cs="Arial"/>
          <w:lang w:eastAsia="pt-BR"/>
        </w:rPr>
      </w:pPr>
    </w:p>
    <w:p w:rsidR="005B5ABE" w:rsidRPr="000A550D" w:rsidRDefault="005B5ABE" w:rsidP="005B5ABE">
      <w:pPr>
        <w:jc w:val="both"/>
        <w:rPr>
          <w:b/>
          <w:lang w:eastAsia="pt-BR"/>
        </w:rPr>
      </w:pPr>
      <w:r w:rsidRPr="000A550D">
        <w:rPr>
          <w:b/>
          <w:lang w:eastAsia="pt-BR"/>
        </w:rPr>
        <w:t>Ficha Técnica</w:t>
      </w:r>
    </w:p>
    <w:p w:rsidR="005B5ABE" w:rsidRPr="008A0EED" w:rsidRDefault="005B5ABE" w:rsidP="005B5ABE">
      <w:pPr>
        <w:jc w:val="both"/>
        <w:rPr>
          <w:lang w:eastAsia="pt-BR"/>
        </w:rPr>
      </w:pPr>
      <w:r w:rsidRPr="005B5ABE">
        <w:rPr>
          <w:b/>
          <w:lang w:eastAsia="pt-BR"/>
        </w:rPr>
        <w:t>Direção</w:t>
      </w:r>
      <w:r>
        <w:rPr>
          <w:lang w:eastAsia="pt-BR"/>
        </w:rPr>
        <w:t xml:space="preserve">: </w:t>
      </w:r>
      <w:r>
        <w:rPr>
          <w:rFonts w:cs="Arial"/>
          <w:bdr w:val="none" w:sz="0" w:space="0" w:color="auto" w:frame="1"/>
          <w:shd w:val="clear" w:color="auto" w:fill="FFFFFF"/>
        </w:rPr>
        <w:t xml:space="preserve">Sílvio Tendler  </w:t>
      </w:r>
      <w:r w:rsidRPr="005B5ABE">
        <w:rPr>
          <w:b/>
          <w:lang w:eastAsia="pt-BR"/>
        </w:rPr>
        <w:t>Roteiro</w:t>
      </w:r>
      <w:r>
        <w:rPr>
          <w:lang w:eastAsia="pt-BR"/>
        </w:rPr>
        <w:t>: Sílvio Tendler</w:t>
      </w:r>
      <w:r w:rsidRPr="005B5ABE">
        <w:rPr>
          <w:b/>
          <w:lang w:eastAsia="pt-BR"/>
        </w:rPr>
        <w:t xml:space="preserve"> Gênero</w:t>
      </w:r>
      <w:r>
        <w:rPr>
          <w:lang w:eastAsia="pt-BR"/>
        </w:rPr>
        <w:t xml:space="preserve">: Documentário </w:t>
      </w:r>
      <w:r w:rsidRPr="005B5ABE">
        <w:rPr>
          <w:b/>
          <w:lang w:eastAsia="pt-BR"/>
        </w:rPr>
        <w:t>Classificação etária</w:t>
      </w:r>
      <w:r>
        <w:rPr>
          <w:lang w:eastAsia="pt-BR"/>
        </w:rPr>
        <w:t xml:space="preserve">: 12 anos </w:t>
      </w:r>
      <w:r w:rsidRPr="005B5ABE">
        <w:rPr>
          <w:b/>
          <w:lang w:eastAsia="pt-BR"/>
        </w:rPr>
        <w:t>Duração</w:t>
      </w:r>
      <w:r>
        <w:rPr>
          <w:lang w:eastAsia="pt-BR"/>
        </w:rPr>
        <w:t xml:space="preserve">: 120 min  </w:t>
      </w:r>
      <w:r w:rsidRPr="005B5ABE">
        <w:rPr>
          <w:b/>
          <w:lang w:eastAsia="pt-BR"/>
        </w:rPr>
        <w:t>Ano:</w:t>
      </w:r>
      <w:r>
        <w:rPr>
          <w:lang w:eastAsia="pt-BR"/>
        </w:rPr>
        <w:t xml:space="preserve"> 2010 </w:t>
      </w:r>
      <w:r w:rsidRPr="005B5ABE">
        <w:rPr>
          <w:b/>
          <w:lang w:eastAsia="pt-BR"/>
        </w:rPr>
        <w:t>Nacionalidade</w:t>
      </w:r>
      <w:r>
        <w:rPr>
          <w:lang w:eastAsia="pt-BR"/>
        </w:rPr>
        <w:t xml:space="preserve">: Brasileiro </w:t>
      </w:r>
      <w:r w:rsidRPr="005B5ABE">
        <w:rPr>
          <w:b/>
          <w:lang w:eastAsia="pt-BR"/>
        </w:rPr>
        <w:t>Elenco</w:t>
      </w:r>
      <w:r>
        <w:rPr>
          <w:lang w:eastAsia="pt-BR"/>
        </w:rPr>
        <w:t xml:space="preserve">: Chico Diaz, Amir Haddad e Letícia Spiller (narradores) </w:t>
      </w:r>
      <w:r w:rsidRPr="005B5ABE">
        <w:rPr>
          <w:b/>
          <w:lang w:eastAsia="pt-BR"/>
        </w:rPr>
        <w:t>Música</w:t>
      </w:r>
      <w:r>
        <w:rPr>
          <w:lang w:eastAsia="pt-BR"/>
        </w:rPr>
        <w:t xml:space="preserve">: </w:t>
      </w:r>
      <w:r>
        <w:t xml:space="preserve">Caíque Botkay, Cabruêra, BNegão e Marcelo Yuka </w:t>
      </w:r>
      <w:r w:rsidRPr="005B5ABE">
        <w:rPr>
          <w:b/>
        </w:rPr>
        <w:t>Montagem:</w:t>
      </w:r>
      <w:r>
        <w:t xml:space="preserve"> Bernardo Pimenta </w:t>
      </w:r>
      <w:r w:rsidRPr="005B5ABE">
        <w:rPr>
          <w:b/>
        </w:rPr>
        <w:t>Videografismo</w:t>
      </w:r>
      <w:r>
        <w:t xml:space="preserve">: Renato Vilarouca, Rico Vilarouca </w:t>
      </w:r>
      <w:r w:rsidRPr="005B5ABE">
        <w:rPr>
          <w:b/>
          <w:lang w:eastAsia="pt-BR"/>
        </w:rPr>
        <w:t>Produção</w:t>
      </w:r>
      <w:r w:rsidRPr="008A0EED">
        <w:rPr>
          <w:lang w:eastAsia="pt-BR"/>
        </w:rPr>
        <w:t xml:space="preserve">: </w:t>
      </w:r>
      <w:r>
        <w:rPr>
          <w:lang w:eastAsia="pt-BR"/>
        </w:rPr>
        <w:t>Caliban Produções Cinematográficas LTDA</w:t>
      </w:r>
    </w:p>
    <w:p w:rsidR="005B5ABE" w:rsidRDefault="005B5ABE" w:rsidP="005B5ABE">
      <w:pPr>
        <w:jc w:val="both"/>
        <w:rPr>
          <w:b/>
          <w:i/>
          <w:color w:val="4F6228"/>
          <w:sz w:val="24"/>
          <w:szCs w:val="24"/>
          <w:lang w:eastAsia="pt-BR"/>
        </w:rPr>
      </w:pPr>
      <w:r>
        <w:rPr>
          <w:b/>
          <w:i/>
          <w:color w:val="4F6228"/>
          <w:sz w:val="24"/>
          <w:szCs w:val="24"/>
          <w:lang w:eastAsia="pt-BR"/>
        </w:rPr>
        <w:t>Sinopse</w:t>
      </w:r>
    </w:p>
    <w:p w:rsidR="005B5ABE" w:rsidRPr="004A3347" w:rsidRDefault="005B5ABE" w:rsidP="005B5ABE">
      <w:pPr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documentário aborda uma série de eventos históricos pós 2ª Guerra Mundial, a partir do depoimento de historiadores, jornalistas, militantes, artistas, testemunhas, e, é claro, das imagens. Constrói uma rica e ousada narrativa histórica, pensada a partir dos conceitos de Utopias e da Barbárie. Faz um panorama crítico e político de ideias e eventos fundamentais para pensar a história contemporânea e os dilemas com os quais entramos no séc. XXI.</w:t>
      </w:r>
    </w:p>
    <w:p w:rsidR="005B5ABE" w:rsidRPr="005B5ABE" w:rsidRDefault="005B5ABE" w:rsidP="005B5ABE">
      <w:pPr>
        <w:rPr>
          <w:rFonts w:cs="Arial"/>
          <w:lang w:eastAsia="pt-BR"/>
        </w:rPr>
      </w:pPr>
    </w:p>
    <w:p w:rsidR="00CF1ABF" w:rsidRDefault="00003BFC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Pr</w:t>
      </w:r>
      <w:r w:rsidR="00CF1ABF">
        <w:rPr>
          <w:lang w:eastAsia="pt-BR"/>
        </w:rPr>
        <w:t>oposta de Trabalho</w:t>
      </w:r>
    </w:p>
    <w:p w:rsidR="00D13FDE" w:rsidRPr="00D13FDE" w:rsidRDefault="00D13FDE" w:rsidP="00D13FDE">
      <w:pPr>
        <w:rPr>
          <w:lang w:eastAsia="pt-BR"/>
        </w:rPr>
      </w:pPr>
    </w:p>
    <w:p w:rsidR="001B41E2" w:rsidRDefault="00511F9B" w:rsidP="001B41E2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1ª Etapa</w:t>
      </w:r>
      <w:r>
        <w:rPr>
          <w:lang w:eastAsia="pt-BR"/>
        </w:rPr>
        <w:t>:</w:t>
      </w:r>
      <w:r w:rsidR="001D6093">
        <w:rPr>
          <w:lang w:eastAsia="pt-BR"/>
        </w:rPr>
        <w:t xml:space="preserve"> </w:t>
      </w:r>
      <w:r w:rsidR="00537AFC">
        <w:rPr>
          <w:lang w:eastAsia="pt-BR"/>
        </w:rPr>
        <w:t>Antes do Filme</w:t>
      </w:r>
    </w:p>
    <w:p w:rsidR="005365C3" w:rsidRDefault="005365C3" w:rsidP="00F33966">
      <w:pPr>
        <w:jc w:val="both"/>
        <w:rPr>
          <w:lang w:eastAsia="pt-BR"/>
        </w:rPr>
      </w:pPr>
      <w:r>
        <w:rPr>
          <w:lang w:eastAsia="pt-BR"/>
        </w:rPr>
        <w:br/>
        <w:t>O filme de Sílvio Tendler</w:t>
      </w:r>
      <w:r w:rsidR="00F33966">
        <w:rPr>
          <w:lang w:eastAsia="pt-BR"/>
        </w:rPr>
        <w:t xml:space="preserve"> se organiza a partir dos conceitos de “Utopia” e “B</w:t>
      </w:r>
      <w:r w:rsidR="00E70501">
        <w:rPr>
          <w:lang w:eastAsia="pt-BR"/>
        </w:rPr>
        <w:t xml:space="preserve">arbárie” e traz um conjunto de </w:t>
      </w:r>
      <w:r>
        <w:rPr>
          <w:lang w:eastAsia="pt-BR"/>
        </w:rPr>
        <w:t>acontecimentos hist</w:t>
      </w:r>
      <w:r w:rsidR="00F33966">
        <w:rPr>
          <w:lang w:eastAsia="pt-BR"/>
        </w:rPr>
        <w:t>óricos pós 2ª Guerra M</w:t>
      </w:r>
      <w:r w:rsidR="004A7A1B">
        <w:rPr>
          <w:lang w:eastAsia="pt-BR"/>
        </w:rPr>
        <w:t>undial</w:t>
      </w:r>
      <w:r w:rsidR="00F33966">
        <w:rPr>
          <w:lang w:eastAsia="pt-BR"/>
        </w:rPr>
        <w:t>. Assim</w:t>
      </w:r>
      <w:r>
        <w:rPr>
          <w:lang w:eastAsia="pt-BR"/>
        </w:rPr>
        <w:t xml:space="preserve">, seria interessante introduzir a discussão com os alunos perguntando o que eles entendem por esses termos. São opostos, complementares, excludentes? </w:t>
      </w:r>
      <w:r w:rsidR="002A35E1">
        <w:rPr>
          <w:lang w:eastAsia="pt-BR"/>
        </w:rPr>
        <w:t>Será que um mesmo fato histórico pode ser uma utopia para</w:t>
      </w:r>
      <w:r w:rsidR="00FB1181">
        <w:rPr>
          <w:lang w:eastAsia="pt-BR"/>
        </w:rPr>
        <w:t xml:space="preserve"> uns </w:t>
      </w:r>
      <w:r w:rsidR="002A35E1">
        <w:rPr>
          <w:lang w:eastAsia="pt-BR"/>
        </w:rPr>
        <w:t>e barbárie para outro</w:t>
      </w:r>
      <w:r w:rsidR="00FB1181">
        <w:rPr>
          <w:lang w:eastAsia="pt-BR"/>
        </w:rPr>
        <w:t>s</w:t>
      </w:r>
      <w:r w:rsidR="002A35E1">
        <w:rPr>
          <w:lang w:eastAsia="pt-BR"/>
        </w:rPr>
        <w:t xml:space="preserve">? </w:t>
      </w:r>
      <w:r w:rsidR="00E70501">
        <w:rPr>
          <w:lang w:eastAsia="pt-BR"/>
        </w:rPr>
        <w:t xml:space="preserve">Seria interessante </w:t>
      </w:r>
      <w:r w:rsidR="00F33966">
        <w:rPr>
          <w:lang w:eastAsia="pt-BR"/>
        </w:rPr>
        <w:t xml:space="preserve">pontuar </w:t>
      </w:r>
      <w:r w:rsidR="009E0027">
        <w:rPr>
          <w:lang w:eastAsia="pt-BR"/>
        </w:rPr>
        <w:t>que alguns direitos conquistados, que estão hoje consolidados em nossa sociedade, eram considerados utopia há tempos atrás. Por exemplo, direitos das mulheres</w:t>
      </w:r>
      <w:r w:rsidR="00F33966">
        <w:rPr>
          <w:lang w:eastAsia="pt-BR"/>
        </w:rPr>
        <w:t xml:space="preserve"> e</w:t>
      </w:r>
      <w:r w:rsidR="009E0027">
        <w:rPr>
          <w:lang w:eastAsia="pt-BR"/>
        </w:rPr>
        <w:t xml:space="preserve"> direitos trabalhistas</w:t>
      </w:r>
      <w:r w:rsidR="00F33966">
        <w:rPr>
          <w:lang w:eastAsia="pt-BR"/>
        </w:rPr>
        <w:t xml:space="preserve">. </w:t>
      </w:r>
      <w:r w:rsidR="009E0027">
        <w:rPr>
          <w:lang w:eastAsia="pt-BR"/>
        </w:rPr>
        <w:t xml:space="preserve">Essas conquistas </w:t>
      </w:r>
      <w:r w:rsidR="00F33966">
        <w:rPr>
          <w:lang w:eastAsia="pt-BR"/>
        </w:rPr>
        <w:t xml:space="preserve">são vistas de maneira diversa pelas diferentes culturas. Respeitá-las é importante, </w:t>
      </w:r>
      <w:r w:rsidR="009E0027">
        <w:rPr>
          <w:lang w:eastAsia="pt-BR"/>
        </w:rPr>
        <w:t xml:space="preserve">desde que suas práticas não resultem em violência contra a humanidade. </w:t>
      </w:r>
    </w:p>
    <w:p w:rsidR="0010068E" w:rsidRDefault="009302A1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2</w:t>
      </w:r>
      <w:r w:rsidR="0010068E">
        <w:rPr>
          <w:lang w:eastAsia="pt-BR"/>
        </w:rPr>
        <w:t>ª E</w:t>
      </w:r>
      <w:r w:rsidR="0010068E" w:rsidRPr="00924876">
        <w:rPr>
          <w:lang w:eastAsia="pt-BR"/>
        </w:rPr>
        <w:t xml:space="preserve">tapa: </w:t>
      </w:r>
      <w:r w:rsidR="00537AFC">
        <w:rPr>
          <w:lang w:eastAsia="pt-BR"/>
        </w:rPr>
        <w:t>Debate</w:t>
      </w:r>
    </w:p>
    <w:p w:rsidR="005B5ABE" w:rsidRDefault="005B5ABE" w:rsidP="005B5ABE">
      <w:pPr>
        <w:rPr>
          <w:lang w:eastAsia="pt-BR"/>
        </w:rPr>
      </w:pPr>
    </w:p>
    <w:p w:rsidR="005B5ABE" w:rsidRPr="009302A1" w:rsidRDefault="005B5ABE" w:rsidP="005B5ABE">
      <w:pPr>
        <w:jc w:val="both"/>
        <w:rPr>
          <w:lang w:eastAsia="pt-BR"/>
        </w:rPr>
      </w:pPr>
      <w:r>
        <w:rPr>
          <w:lang w:eastAsia="pt-BR"/>
        </w:rPr>
        <w:t>Após a exibição do filme, pode se levantar com os alunos as imagens/ depoimentos que mais lhes chamaram a atenção, e quais eventos históricos já conheciam. Qual a visão da história que o diretor nos traz? É uma visão linear, coerente? Quais são os seus critérios para a seleção dos documentos, e que impacto isso traz para o produto final do filme? A discussão sobre os conceitos de “utopia” e “barbárie” também pode ser resgatada sob um novo olhar a partir das impressões dos alunos sobre o filme.</w:t>
      </w:r>
    </w:p>
    <w:p w:rsidR="005B5ABE" w:rsidRPr="005B5ABE" w:rsidRDefault="005B5ABE" w:rsidP="005B5ABE">
      <w:pPr>
        <w:rPr>
          <w:lang w:eastAsia="pt-BR"/>
        </w:rPr>
      </w:pPr>
    </w:p>
    <w:p w:rsidR="005E6630" w:rsidRDefault="001B41E2" w:rsidP="005E6630">
      <w:pPr>
        <w:pStyle w:val="Ttulo2"/>
        <w:jc w:val="both"/>
        <w:rPr>
          <w:lang w:eastAsia="pt-BR"/>
        </w:rPr>
      </w:pPr>
      <w:r>
        <w:rPr>
          <w:lang w:eastAsia="pt-BR"/>
        </w:rPr>
        <w:lastRenderedPageBreak/>
        <w:t>3</w:t>
      </w:r>
      <w:r w:rsidR="005E6630">
        <w:rPr>
          <w:lang w:eastAsia="pt-BR"/>
        </w:rPr>
        <w:t>ª E</w:t>
      </w:r>
      <w:r w:rsidR="005E6630" w:rsidRPr="00924876">
        <w:rPr>
          <w:lang w:eastAsia="pt-BR"/>
        </w:rPr>
        <w:t xml:space="preserve">tapa: </w:t>
      </w:r>
      <w:r w:rsidR="005E6630">
        <w:rPr>
          <w:lang w:eastAsia="pt-BR"/>
        </w:rPr>
        <w:t>História</w:t>
      </w:r>
      <w:r w:rsidR="00584664">
        <w:rPr>
          <w:lang w:eastAsia="pt-BR"/>
        </w:rPr>
        <w:t xml:space="preserve"> </w:t>
      </w:r>
      <w:r w:rsidR="00AD71C4">
        <w:rPr>
          <w:lang w:eastAsia="pt-BR"/>
        </w:rPr>
        <w:t xml:space="preserve">e Geografia </w:t>
      </w:r>
      <w:r w:rsidR="007C4EEA">
        <w:rPr>
          <w:lang w:eastAsia="pt-BR"/>
        </w:rPr>
        <w:t xml:space="preserve">– </w:t>
      </w:r>
      <w:r w:rsidR="00584664">
        <w:rPr>
          <w:lang w:eastAsia="pt-BR"/>
        </w:rPr>
        <w:t>Os acontecimentos históricos abordados</w:t>
      </w:r>
      <w:r w:rsidR="00AD71C4">
        <w:rPr>
          <w:lang w:eastAsia="pt-BR"/>
        </w:rPr>
        <w:t xml:space="preserve"> no filme</w:t>
      </w:r>
    </w:p>
    <w:p w:rsidR="007C4EEA" w:rsidRDefault="007C4EEA" w:rsidP="007C4EEA">
      <w:pPr>
        <w:rPr>
          <w:lang w:eastAsia="pt-BR"/>
        </w:rPr>
      </w:pPr>
    </w:p>
    <w:p w:rsidR="007C4EEA" w:rsidRDefault="00584664" w:rsidP="00A92459">
      <w:pPr>
        <w:jc w:val="both"/>
        <w:rPr>
          <w:lang w:eastAsia="pt-BR"/>
        </w:rPr>
      </w:pPr>
      <w:r>
        <w:rPr>
          <w:lang w:eastAsia="pt-BR"/>
        </w:rPr>
        <w:t>O</w:t>
      </w:r>
      <w:r w:rsidR="00E70501">
        <w:rPr>
          <w:lang w:eastAsia="pt-BR"/>
        </w:rPr>
        <w:t xml:space="preserve"> (a)</w:t>
      </w:r>
      <w:r>
        <w:rPr>
          <w:lang w:eastAsia="pt-BR"/>
        </w:rPr>
        <w:t xml:space="preserve"> professor</w:t>
      </w:r>
      <w:r w:rsidR="00E70501">
        <w:rPr>
          <w:lang w:eastAsia="pt-BR"/>
        </w:rPr>
        <w:t xml:space="preserve"> (a)</w:t>
      </w:r>
      <w:r w:rsidR="002D2BFD">
        <w:rPr>
          <w:lang w:eastAsia="pt-BR"/>
        </w:rPr>
        <w:t xml:space="preserve"> </w:t>
      </w:r>
      <w:r>
        <w:rPr>
          <w:lang w:eastAsia="pt-BR"/>
        </w:rPr>
        <w:t xml:space="preserve">de </w:t>
      </w:r>
      <w:r w:rsidR="007C4EEA">
        <w:rPr>
          <w:lang w:eastAsia="pt-BR"/>
        </w:rPr>
        <w:t xml:space="preserve">História </w:t>
      </w:r>
      <w:r>
        <w:rPr>
          <w:lang w:eastAsia="pt-BR"/>
        </w:rPr>
        <w:t xml:space="preserve">pode dividir a turma em grupos, de forma que cada grupo pesquise um acontecimento </w:t>
      </w:r>
      <w:r w:rsidR="00AD71C4">
        <w:rPr>
          <w:lang w:eastAsia="pt-BR"/>
        </w:rPr>
        <w:t xml:space="preserve">internacional </w:t>
      </w:r>
      <w:r>
        <w:rPr>
          <w:lang w:eastAsia="pt-BR"/>
        </w:rPr>
        <w:t>citado no filme</w:t>
      </w:r>
      <w:r w:rsidR="002D2BFD">
        <w:rPr>
          <w:lang w:eastAsia="pt-BR"/>
        </w:rPr>
        <w:t xml:space="preserve">: </w:t>
      </w:r>
      <w:r>
        <w:rPr>
          <w:lang w:eastAsia="pt-BR"/>
        </w:rPr>
        <w:t>Guerra do Vietnã, Maio de 68 na França, bombas atômicas no Japão, a Primavera de Praga, o conflito Israel-Palestina, a Revolução Cultural na China, o Holocausto</w:t>
      </w:r>
      <w:r w:rsidR="00632F5D">
        <w:rPr>
          <w:lang w:eastAsia="pt-BR"/>
        </w:rPr>
        <w:t xml:space="preserve">, a queda do Muro de Berlim </w:t>
      </w:r>
      <w:r w:rsidR="007C4EEA">
        <w:rPr>
          <w:lang w:eastAsia="pt-BR"/>
        </w:rPr>
        <w:t>e</w:t>
      </w:r>
      <w:r>
        <w:rPr>
          <w:lang w:eastAsia="pt-BR"/>
        </w:rPr>
        <w:t xml:space="preserve">tc. </w:t>
      </w:r>
      <w:r w:rsidR="002D2BFD">
        <w:rPr>
          <w:lang w:eastAsia="pt-BR"/>
        </w:rPr>
        <w:t xml:space="preserve">É interessante agendar os tempos para pesquisa e partilha dos grupos com a classe, para que os </w:t>
      </w:r>
      <w:r w:rsidR="00AD71C4">
        <w:rPr>
          <w:lang w:eastAsia="pt-BR"/>
        </w:rPr>
        <w:t>aconte</w:t>
      </w:r>
      <w:r>
        <w:rPr>
          <w:lang w:eastAsia="pt-BR"/>
        </w:rPr>
        <w:t>cimento</w:t>
      </w:r>
      <w:r w:rsidR="00AD71C4">
        <w:rPr>
          <w:lang w:eastAsia="pt-BR"/>
        </w:rPr>
        <w:t xml:space="preserve">s citados rapidamente no filme ganhem profundidade. </w:t>
      </w:r>
      <w:r>
        <w:rPr>
          <w:lang w:eastAsia="pt-BR"/>
        </w:rPr>
        <w:t>Essa opção pode também ser uma atividad</w:t>
      </w:r>
      <w:r w:rsidR="002D2BFD">
        <w:rPr>
          <w:lang w:eastAsia="pt-BR"/>
        </w:rPr>
        <w:t xml:space="preserve">e anterior à exibição do filme. </w:t>
      </w:r>
      <w:r w:rsidR="00632F5D">
        <w:rPr>
          <w:lang w:eastAsia="pt-BR"/>
        </w:rPr>
        <w:t>É</w:t>
      </w:r>
      <w:r w:rsidR="00AD71C4">
        <w:rPr>
          <w:lang w:eastAsia="pt-BR"/>
        </w:rPr>
        <w:t xml:space="preserve"> interessante lembrar que a dicotomia do filme é “utopia” e “barbárie”. </w:t>
      </w:r>
    </w:p>
    <w:p w:rsidR="00E70501" w:rsidRDefault="00E70501" w:rsidP="00A92459">
      <w:pPr>
        <w:jc w:val="both"/>
        <w:rPr>
          <w:lang w:eastAsia="pt-BR"/>
        </w:rPr>
      </w:pPr>
      <w:r>
        <w:rPr>
          <w:lang w:eastAsia="pt-BR"/>
        </w:rPr>
        <w:t xml:space="preserve">Os trabalhos podem ser elaborados nos programas </w:t>
      </w:r>
      <w:r w:rsidRPr="00E70501">
        <w:rPr>
          <w:i/>
          <w:lang w:eastAsia="pt-BR"/>
        </w:rPr>
        <w:t>power point</w:t>
      </w:r>
      <w:r>
        <w:rPr>
          <w:lang w:eastAsia="pt-BR"/>
        </w:rPr>
        <w:t xml:space="preserve">, </w:t>
      </w:r>
      <w:r w:rsidRPr="00E70501">
        <w:rPr>
          <w:i/>
          <w:lang w:eastAsia="pt-BR"/>
        </w:rPr>
        <w:t>prezi</w:t>
      </w:r>
      <w:r>
        <w:rPr>
          <w:lang w:eastAsia="pt-BR"/>
        </w:rPr>
        <w:t xml:space="preserve"> (há vários tutoriais disponíveis na rede) ou mesmo em produção audiovisual (sugestão: fazer no programa </w:t>
      </w:r>
      <w:r w:rsidRPr="00E70501">
        <w:rPr>
          <w:i/>
          <w:lang w:eastAsia="pt-BR"/>
        </w:rPr>
        <w:t>movie maker</w:t>
      </w:r>
      <w:r>
        <w:rPr>
          <w:lang w:eastAsia="pt-BR"/>
        </w:rPr>
        <w:t>). Nesta opção, professores da área de Linguagens (Arte e Tecnologia) podem se integrar em uma atividade interdisciplinar, atentos à problemática da montagem exposta na etapa a seguir.</w:t>
      </w:r>
    </w:p>
    <w:p w:rsidR="00E70501" w:rsidRDefault="00E70501" w:rsidP="00E70501">
      <w:pPr>
        <w:pStyle w:val="Ttulo2"/>
        <w:jc w:val="both"/>
        <w:rPr>
          <w:lang w:eastAsia="pt-BR"/>
        </w:rPr>
      </w:pPr>
      <w:r>
        <w:rPr>
          <w:lang w:eastAsia="pt-BR"/>
        </w:rPr>
        <w:t>4ª Etapa</w:t>
      </w:r>
      <w:r w:rsidRPr="00924876">
        <w:rPr>
          <w:lang w:eastAsia="pt-BR"/>
        </w:rPr>
        <w:t xml:space="preserve">: </w:t>
      </w:r>
      <w:r>
        <w:rPr>
          <w:lang w:eastAsia="pt-BR"/>
        </w:rPr>
        <w:t>História e Arte – Montagem e Narrativa</w:t>
      </w:r>
    </w:p>
    <w:p w:rsidR="00E70501" w:rsidRDefault="00E70501" w:rsidP="00E70501">
      <w:pPr>
        <w:rPr>
          <w:lang w:eastAsia="pt-BR"/>
        </w:rPr>
      </w:pPr>
    </w:p>
    <w:p w:rsidR="00E70501" w:rsidRDefault="00E70501" w:rsidP="00E70501">
      <w:pPr>
        <w:rPr>
          <w:lang w:eastAsia="pt-BR"/>
        </w:rPr>
      </w:pPr>
      <w:r>
        <w:rPr>
          <w:lang w:eastAsia="pt-BR"/>
        </w:rPr>
        <w:t xml:space="preserve">As disciplinas História e Arte podem trabalhar conjuntamente a técnica cinematográfica da </w:t>
      </w:r>
      <w:r w:rsidRPr="007C4EEA">
        <w:rPr>
          <w:i/>
          <w:lang w:eastAsia="pt-BR"/>
        </w:rPr>
        <w:t>montagem</w:t>
      </w:r>
      <w:r>
        <w:rPr>
          <w:lang w:eastAsia="pt-BR"/>
        </w:rPr>
        <w:t xml:space="preserve"> e a construção da narrativa histórica. Toda narrativa, seja real ou ficcional, implica uma seleção de dados, enfoques, </w:t>
      </w:r>
      <w:r w:rsidRPr="00FB1181">
        <w:rPr>
          <w:lang w:eastAsia="pt-BR"/>
        </w:rPr>
        <w:t>pontos de vista e temporalidades, que geram diferentes visões sobre um mesmo tema. Sílvio Tendler usa montagem</w:t>
      </w:r>
      <w:r>
        <w:rPr>
          <w:lang w:eastAsia="pt-BR"/>
        </w:rPr>
        <w:t xml:space="preserve"> de fotografias, registros cinematográficos, depoimentos e narrações “em off”, criando um encadeamento que exprime a sua  própria visão da História. Os professores podem, a partir disso, fazer uma discussão de Teoria da História, de modo a refletir sobre o modo como pensamos os acontecimentos passados, já que a História é escrita no presente a partir do olhar sobre os vestígios do passado. É importante discutir com seus alunos que o cineasta está presente na narração, deixando explícita sua visão pessoal. Nem todos os documentários deixam isso claro. </w:t>
      </w:r>
    </w:p>
    <w:p w:rsidR="00E70501" w:rsidRDefault="00933F5B" w:rsidP="00E70501">
      <w:pPr>
        <w:rPr>
          <w:lang w:eastAsia="pt-BR"/>
        </w:rPr>
      </w:pPr>
      <w:r>
        <w:rPr>
          <w:lang w:eastAsia="pt-BR"/>
        </w:rPr>
        <w:t>Junto ao professor de Arte</w:t>
      </w:r>
      <w:r w:rsidR="00E70501" w:rsidRPr="00D41EF6">
        <w:rPr>
          <w:lang w:eastAsia="pt-BR"/>
        </w:rPr>
        <w:t>, os alunos podem escolher algum evento histórico recente e fazer uma montagem com imagens</w:t>
      </w:r>
      <w:r w:rsidR="00E70501">
        <w:rPr>
          <w:lang w:eastAsia="pt-BR"/>
        </w:rPr>
        <w:t xml:space="preserve"> e narração</w:t>
      </w:r>
      <w:r>
        <w:rPr>
          <w:lang w:eastAsia="pt-BR"/>
        </w:rPr>
        <w:t xml:space="preserve"> (ver 3ª etapa). </w:t>
      </w:r>
    </w:p>
    <w:p w:rsidR="00AD71C4" w:rsidRDefault="00933F5B" w:rsidP="00AD71C4">
      <w:pPr>
        <w:pStyle w:val="Ttulo2"/>
        <w:jc w:val="both"/>
        <w:rPr>
          <w:lang w:eastAsia="pt-BR"/>
        </w:rPr>
      </w:pPr>
      <w:r>
        <w:rPr>
          <w:lang w:eastAsia="pt-BR"/>
        </w:rPr>
        <w:t>5</w:t>
      </w:r>
      <w:r w:rsidR="00AD71C4">
        <w:rPr>
          <w:lang w:eastAsia="pt-BR"/>
        </w:rPr>
        <w:t>ª E</w:t>
      </w:r>
      <w:r w:rsidR="00AD71C4" w:rsidRPr="00924876">
        <w:rPr>
          <w:lang w:eastAsia="pt-BR"/>
        </w:rPr>
        <w:t xml:space="preserve">tapa: </w:t>
      </w:r>
      <w:r w:rsidR="00AD71C4">
        <w:rPr>
          <w:lang w:eastAsia="pt-BR"/>
        </w:rPr>
        <w:t>História e Sociologia – a recente História do Brasil</w:t>
      </w:r>
    </w:p>
    <w:p w:rsidR="00AD71C4" w:rsidRDefault="00AD71C4" w:rsidP="007C4EEA">
      <w:pPr>
        <w:rPr>
          <w:lang w:eastAsia="pt-BR"/>
        </w:rPr>
      </w:pPr>
    </w:p>
    <w:p w:rsidR="00DF3E7C" w:rsidRDefault="002D2BFD" w:rsidP="00A92459">
      <w:pPr>
        <w:jc w:val="both"/>
        <w:rPr>
          <w:lang w:eastAsia="pt-BR"/>
        </w:rPr>
      </w:pPr>
      <w:r>
        <w:rPr>
          <w:lang w:eastAsia="pt-BR"/>
        </w:rPr>
        <w:t xml:space="preserve">O filme pode ser um ponto de partida para o olhar e a discussão acerca dos acontecimentos recentes na vida brasileira: as manifestações </w:t>
      </w:r>
      <w:r w:rsidR="00AD71C4">
        <w:rPr>
          <w:lang w:eastAsia="pt-BR"/>
        </w:rPr>
        <w:t xml:space="preserve">em junho de 2013, </w:t>
      </w:r>
      <w:r>
        <w:rPr>
          <w:lang w:eastAsia="pt-BR"/>
        </w:rPr>
        <w:t xml:space="preserve">a recente campanha </w:t>
      </w:r>
      <w:r w:rsidR="00AD71C4">
        <w:rPr>
          <w:lang w:eastAsia="pt-BR"/>
        </w:rPr>
        <w:t xml:space="preserve">eleitoral </w:t>
      </w:r>
      <w:r>
        <w:rPr>
          <w:lang w:eastAsia="pt-BR"/>
        </w:rPr>
        <w:t xml:space="preserve">de 2014 e ainda as </w:t>
      </w:r>
      <w:r w:rsidR="00AD71C4">
        <w:rPr>
          <w:lang w:eastAsia="pt-BR"/>
        </w:rPr>
        <w:t xml:space="preserve">manifestações nostálgicas </w:t>
      </w:r>
      <w:r>
        <w:rPr>
          <w:lang w:eastAsia="pt-BR"/>
        </w:rPr>
        <w:t>que pedem a volta do regime militar</w:t>
      </w:r>
      <w:r w:rsidR="00AD71C4">
        <w:rPr>
          <w:lang w:eastAsia="pt-BR"/>
        </w:rPr>
        <w:t>.</w:t>
      </w:r>
      <w:r w:rsidR="00D34BF0">
        <w:rPr>
          <w:lang w:eastAsia="pt-BR"/>
        </w:rPr>
        <w:t xml:space="preserve"> </w:t>
      </w:r>
      <w:r w:rsidR="00D41EF6">
        <w:rPr>
          <w:lang w:eastAsia="pt-BR"/>
        </w:rPr>
        <w:t xml:space="preserve">No filme, há os protestos de 1964 (por ocasião do golpe), 1968 (movimento estudantil e de artistas contra a censura), 1984 (Diretas Já) e 1992 (que pedia o impeachment do Presidente Collor). Como os alunos entendem os recentes movimentos populares, que se iniciaram contra o aumento da tarifa do transporte público? </w:t>
      </w:r>
      <w:r>
        <w:rPr>
          <w:lang w:eastAsia="pt-BR"/>
        </w:rPr>
        <w:t>E o que sabem da ditadura civil-militar? Que relações são possíveis entre esses momentos?</w:t>
      </w:r>
    </w:p>
    <w:p w:rsidR="00423901" w:rsidRDefault="00423901" w:rsidP="00A92459">
      <w:pPr>
        <w:jc w:val="both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131616" cy="156210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o_boal_utopia_barbar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1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t-BR"/>
        </w:rPr>
        <w:tab/>
      </w:r>
      <w:r>
        <w:rPr>
          <w:lang w:eastAsia="pt-BR"/>
        </w:rPr>
        <w:tab/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2009186" cy="15049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pia_barbarie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8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BFD" w:rsidRDefault="002D2BFD" w:rsidP="00986BB1">
      <w:pPr>
        <w:pStyle w:val="Ttulo2"/>
        <w:jc w:val="both"/>
        <w:rPr>
          <w:lang w:eastAsia="pt-BR"/>
        </w:rPr>
      </w:pPr>
    </w:p>
    <w:p w:rsidR="001B41E2" w:rsidRDefault="00D41EF6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6</w:t>
      </w:r>
      <w:r w:rsidR="009B24F4">
        <w:rPr>
          <w:lang w:eastAsia="pt-BR"/>
        </w:rPr>
        <w:t>ª E</w:t>
      </w:r>
      <w:r w:rsidR="009B24F4" w:rsidRPr="00924876">
        <w:rPr>
          <w:lang w:eastAsia="pt-BR"/>
        </w:rPr>
        <w:t>tapa:</w:t>
      </w:r>
      <w:r w:rsidR="000271E5">
        <w:rPr>
          <w:lang w:eastAsia="pt-BR"/>
        </w:rPr>
        <w:t xml:space="preserve"> </w:t>
      </w:r>
      <w:r w:rsidR="00DF3E7C">
        <w:rPr>
          <w:lang w:eastAsia="pt-BR"/>
        </w:rPr>
        <w:t>Ciências – Tecnologia e Barbárie</w:t>
      </w:r>
    </w:p>
    <w:p w:rsidR="00DF3E7C" w:rsidRDefault="00DF3E7C" w:rsidP="00DF3E7C">
      <w:pPr>
        <w:rPr>
          <w:lang w:eastAsia="pt-BR"/>
        </w:rPr>
      </w:pPr>
    </w:p>
    <w:p w:rsidR="00D13FDE" w:rsidRPr="00DF3E7C" w:rsidRDefault="00DE5D9C" w:rsidP="00A92459">
      <w:pPr>
        <w:jc w:val="both"/>
        <w:rPr>
          <w:lang w:eastAsia="pt-BR"/>
        </w:rPr>
      </w:pPr>
      <w:r>
        <w:rPr>
          <w:lang w:eastAsia="pt-BR"/>
        </w:rPr>
        <w:t>A história do desenvolvimento tecnológico está atrelada tanto a utopias – como tornar possível uma ideia aparentemente impossível – quanto à barbárie (a tecnologia desenvolvida para a guerra, por exemplo). Os professores de física e química podem abordar com os alunos o lugar da tecnologia e do desenvolvimento científico nos eventos trabalhados pelo documentário. Dessa forma, é possível pensar a questão ética que está sempre envolvida no pensamento científico, e como as diferentes ideologias se apropriam da tecnologia.</w:t>
      </w:r>
    </w:p>
    <w:p w:rsidR="001B41E2" w:rsidRPr="001B41E2" w:rsidRDefault="001B41E2" w:rsidP="001B41E2">
      <w:pPr>
        <w:rPr>
          <w:lang w:eastAsia="pt-BR"/>
        </w:rPr>
      </w:pPr>
    </w:p>
    <w:p w:rsidR="00450BF0" w:rsidRDefault="00D41EF6" w:rsidP="00450BF0">
      <w:pPr>
        <w:pStyle w:val="Ttulo2"/>
        <w:jc w:val="both"/>
        <w:rPr>
          <w:lang w:eastAsia="pt-BR"/>
        </w:rPr>
      </w:pPr>
      <w:r>
        <w:rPr>
          <w:lang w:eastAsia="pt-BR"/>
        </w:rPr>
        <w:t>7</w:t>
      </w:r>
      <w:r w:rsidR="003630E6">
        <w:rPr>
          <w:lang w:eastAsia="pt-BR"/>
        </w:rPr>
        <w:t>ª E</w:t>
      </w:r>
      <w:r w:rsidR="003630E6" w:rsidRPr="00924876">
        <w:rPr>
          <w:lang w:eastAsia="pt-BR"/>
        </w:rPr>
        <w:t xml:space="preserve">tapa: </w:t>
      </w:r>
      <w:r w:rsidR="00DE5D9C">
        <w:rPr>
          <w:lang w:eastAsia="pt-BR"/>
        </w:rPr>
        <w:t>Filosofia e Sociologia</w:t>
      </w:r>
    </w:p>
    <w:p w:rsidR="00DE5D9C" w:rsidRDefault="00DE5D9C" w:rsidP="00DE5D9C">
      <w:pPr>
        <w:rPr>
          <w:lang w:eastAsia="pt-BR"/>
        </w:rPr>
      </w:pPr>
    </w:p>
    <w:p w:rsidR="00DE5D9C" w:rsidRDefault="00DE5D9C" w:rsidP="00DE5D9C">
      <w:pPr>
        <w:rPr>
          <w:lang w:eastAsia="pt-BR"/>
        </w:rPr>
      </w:pPr>
      <w:r>
        <w:rPr>
          <w:lang w:eastAsia="pt-BR"/>
        </w:rPr>
        <w:t>Os professores dessas discip</w:t>
      </w:r>
      <w:r w:rsidR="00DD1B02">
        <w:rPr>
          <w:lang w:eastAsia="pt-BR"/>
        </w:rPr>
        <w:t>linas podem discutir em seus</w:t>
      </w:r>
      <w:r>
        <w:rPr>
          <w:lang w:eastAsia="pt-BR"/>
        </w:rPr>
        <w:t xml:space="preserve"> respectivos campos te</w:t>
      </w:r>
      <w:r w:rsidR="00DD1B02">
        <w:rPr>
          <w:lang w:eastAsia="pt-BR"/>
        </w:rPr>
        <w:t>óricos os conceitos centrais do filme, a Utopia e a Barbárie. A história do séc. XX não pode ser pensada sem a noção de “revolução”, que por sua vez está dir</w:t>
      </w:r>
      <w:r w:rsidR="00EA143C">
        <w:rPr>
          <w:lang w:eastAsia="pt-BR"/>
        </w:rPr>
        <w:t>etamente ligada à Filosofia da H</w:t>
      </w:r>
      <w:r w:rsidR="00DD1B02">
        <w:rPr>
          <w:lang w:eastAsia="pt-BR"/>
        </w:rPr>
        <w:t>istória</w:t>
      </w:r>
      <w:r w:rsidR="00224AD1">
        <w:rPr>
          <w:lang w:eastAsia="pt-BR"/>
        </w:rPr>
        <w:t>, particularmente ao pensamento marxista. Esta visão permeou intensamente as utopias do Século XX</w:t>
      </w:r>
      <w:r w:rsidR="00EA143C">
        <w:rPr>
          <w:lang w:eastAsia="pt-BR"/>
        </w:rPr>
        <w:t>. Há muitos líd</w:t>
      </w:r>
      <w:r w:rsidR="00224AD1">
        <w:rPr>
          <w:lang w:eastAsia="pt-BR"/>
        </w:rPr>
        <w:t xml:space="preserve">eres e pensadores </w:t>
      </w:r>
      <w:r w:rsidR="00EA143C">
        <w:rPr>
          <w:lang w:eastAsia="pt-BR"/>
        </w:rPr>
        <w:t xml:space="preserve">no </w:t>
      </w:r>
      <w:r w:rsidR="00224AD1">
        <w:rPr>
          <w:lang w:eastAsia="pt-BR"/>
        </w:rPr>
        <w:t>filme (Che Guevara, Martin Lut</w:t>
      </w:r>
      <w:r w:rsidR="00EA143C">
        <w:rPr>
          <w:lang w:eastAsia="pt-BR"/>
        </w:rPr>
        <w:t>her King, entre tantos outros).</w:t>
      </w:r>
      <w:r w:rsidR="00224AD1">
        <w:rPr>
          <w:lang w:eastAsia="pt-BR"/>
        </w:rPr>
        <w:t xml:space="preserve"> Como eles refletiam as utopias de </w:t>
      </w:r>
      <w:r w:rsidR="00EA143C">
        <w:rPr>
          <w:lang w:eastAsia="pt-BR"/>
        </w:rPr>
        <w:t>uma parcela da população</w:t>
      </w:r>
      <w:r w:rsidR="00224AD1">
        <w:rPr>
          <w:lang w:eastAsia="pt-BR"/>
        </w:rPr>
        <w:t xml:space="preserve">? </w:t>
      </w:r>
      <w:r w:rsidR="00DD1B02">
        <w:rPr>
          <w:lang w:eastAsia="pt-BR"/>
        </w:rPr>
        <w:t>Que impacto essas ideias t</w:t>
      </w:r>
      <w:r w:rsidR="00EA143C">
        <w:rPr>
          <w:lang w:eastAsia="pt-BR"/>
        </w:rPr>
        <w:t>iveram na H</w:t>
      </w:r>
      <w:r w:rsidR="00224AD1">
        <w:rPr>
          <w:lang w:eastAsia="pt-BR"/>
        </w:rPr>
        <w:t xml:space="preserve">istória? </w:t>
      </w:r>
    </w:p>
    <w:p w:rsidR="00224AD1" w:rsidRDefault="00E1110D" w:rsidP="00224AD1">
      <w:pPr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872" behindDoc="0" locked="0" layoutInCell="1" allowOverlap="1" wp14:anchorId="1CFD88ED" wp14:editId="457AAB7D">
            <wp:simplePos x="0" y="0"/>
            <wp:positionH relativeFrom="column">
              <wp:posOffset>3121660</wp:posOffset>
            </wp:positionH>
            <wp:positionV relativeFrom="paragraph">
              <wp:posOffset>56515</wp:posOffset>
            </wp:positionV>
            <wp:extent cx="3657600" cy="2286000"/>
            <wp:effectExtent l="19050" t="0" r="0" b="0"/>
            <wp:wrapSquare wrapText="bothSides"/>
            <wp:docPr id="10" name="irc_mi" descr="http://s03.video.glbimg.com/x240/125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3.video.glbimg.com/x240/12505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AD1">
        <w:rPr>
          <w:lang w:eastAsia="pt-BR"/>
        </w:rPr>
        <w:t>O documentarista Sílvio Tendler deixa muito claro que o filme apresenta a sua visão pessoal, tanto é que deu um subtítulo ao filme “Ter 18 anos em 1968”. Sua perspectiva é de quem foi jovem no Brasil em uma determinada época (ditadura militar e contracultura)</w:t>
      </w:r>
      <w:r w:rsidR="00EA143C">
        <w:rPr>
          <w:lang w:eastAsia="pt-BR"/>
        </w:rPr>
        <w:t xml:space="preserve">. </w:t>
      </w:r>
      <w:r w:rsidR="00224AD1">
        <w:rPr>
          <w:lang w:eastAsia="pt-BR"/>
        </w:rPr>
        <w:t>Dois dos brasileiros que de</w:t>
      </w:r>
      <w:r w:rsidR="00EA143C">
        <w:rPr>
          <w:lang w:eastAsia="pt-BR"/>
        </w:rPr>
        <w:t>põem no fil</w:t>
      </w:r>
      <w:r w:rsidR="00224AD1">
        <w:rPr>
          <w:lang w:eastAsia="pt-BR"/>
        </w:rPr>
        <w:t>me</w:t>
      </w:r>
      <w:r w:rsidR="00EA143C">
        <w:rPr>
          <w:lang w:eastAsia="pt-BR"/>
        </w:rPr>
        <w:t xml:space="preserve"> assumiram, pouco tempo depois, cargos importantes no governo federal. </w:t>
      </w:r>
      <w:r w:rsidR="00224AD1">
        <w:rPr>
          <w:lang w:eastAsia="pt-BR"/>
        </w:rPr>
        <w:t>O jornalista Franklin Martins</w:t>
      </w:r>
      <w:r w:rsidR="00EA143C">
        <w:rPr>
          <w:lang w:eastAsia="pt-BR"/>
        </w:rPr>
        <w:t xml:space="preserve"> </w:t>
      </w:r>
      <w:r w:rsidR="00224AD1">
        <w:rPr>
          <w:lang w:eastAsia="pt-BR"/>
        </w:rPr>
        <w:t>tornou</w:t>
      </w:r>
      <w:r w:rsidR="00EA143C">
        <w:rPr>
          <w:lang w:eastAsia="pt-BR"/>
        </w:rPr>
        <w:t xml:space="preserve">-se </w:t>
      </w:r>
      <w:r w:rsidR="00224AD1">
        <w:rPr>
          <w:lang w:eastAsia="pt-BR"/>
        </w:rPr>
        <w:t>ministro-chefe da Secretaria de Comunicação Social do governo de Lula; e Dilma Roussef</w:t>
      </w:r>
      <w:r w:rsidR="00EA143C">
        <w:rPr>
          <w:lang w:eastAsia="pt-BR"/>
        </w:rPr>
        <w:t xml:space="preserve">, que já era ministra à época do depoimento, foi eleita Presidenta da República, por dois mandatos. </w:t>
      </w:r>
      <w:r w:rsidR="00224AD1">
        <w:rPr>
          <w:lang w:eastAsia="pt-BR"/>
        </w:rPr>
        <w:t>Ambos foram militantes de movimentos armados contra a ditadura militar</w:t>
      </w:r>
      <w:r w:rsidR="00EA143C">
        <w:rPr>
          <w:lang w:eastAsia="pt-BR"/>
        </w:rPr>
        <w:t xml:space="preserve"> e falam</w:t>
      </w:r>
      <w:r w:rsidR="00224AD1">
        <w:rPr>
          <w:lang w:eastAsia="pt-BR"/>
        </w:rPr>
        <w:t xml:space="preserve"> sobre </w:t>
      </w:r>
      <w:r w:rsidR="00EA143C">
        <w:rPr>
          <w:lang w:eastAsia="pt-BR"/>
        </w:rPr>
        <w:t xml:space="preserve">a </w:t>
      </w:r>
      <w:r w:rsidR="00224AD1">
        <w:rPr>
          <w:lang w:eastAsia="pt-BR"/>
        </w:rPr>
        <w:t xml:space="preserve">relevância da luta política nas suas vidas. </w:t>
      </w:r>
      <w:r w:rsidR="00EA143C">
        <w:rPr>
          <w:lang w:eastAsia="pt-BR"/>
        </w:rPr>
        <w:t xml:space="preserve">Como os alunos entendem a luta política hoje? No momento atual, em um país democrático, quais as formas possíveis de uma luta política? Como eles imaginam um mundo melhor? Quais suas utopias? </w:t>
      </w:r>
      <w:r w:rsidR="00224AD1">
        <w:rPr>
          <w:lang w:eastAsia="pt-BR"/>
        </w:rPr>
        <w:t>O que seria necessário para alcançá-las, e quais suas implicações?</w:t>
      </w:r>
      <w:r w:rsidR="00EA143C">
        <w:rPr>
          <w:lang w:eastAsia="pt-BR"/>
        </w:rPr>
        <w:t xml:space="preserve"> </w:t>
      </w:r>
    </w:p>
    <w:p w:rsidR="005B5ABE" w:rsidRDefault="005B5ABE" w:rsidP="00224AD1">
      <w:pPr>
        <w:jc w:val="both"/>
        <w:rPr>
          <w:lang w:eastAsia="pt-BR"/>
        </w:rPr>
      </w:pPr>
    </w:p>
    <w:p w:rsidR="005B5ABE" w:rsidRDefault="00933F5B" w:rsidP="00224AD1">
      <w:pPr>
        <w:jc w:val="both"/>
        <w:rPr>
          <w:lang w:eastAsia="pt-BR"/>
        </w:rPr>
      </w:pPr>
      <w:r>
        <w:rPr>
          <w:lang w:eastAsia="pt-BR"/>
        </w:rPr>
        <w:t>Plano de Aula: Profª Drª</w:t>
      </w:r>
      <w:r w:rsidR="005B5ABE">
        <w:rPr>
          <w:lang w:eastAsia="pt-BR"/>
        </w:rPr>
        <w:t xml:space="preserve"> Cláudia Mogadouro</w:t>
      </w:r>
    </w:p>
    <w:sectPr w:rsidR="005B5ABE" w:rsidSect="00C336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46" w:rsidRDefault="009A4246" w:rsidP="00BB7A04">
      <w:pPr>
        <w:spacing w:after="0" w:line="240" w:lineRule="auto"/>
      </w:pPr>
      <w:r>
        <w:separator/>
      </w:r>
    </w:p>
  </w:endnote>
  <w:endnote w:type="continuationSeparator" w:id="0">
    <w:p w:rsidR="009A4246" w:rsidRDefault="009A424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E" w:rsidRDefault="005B5A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3630E6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5B5ABE">
      <w:rPr>
        <w:rStyle w:val="apple-style-span"/>
        <w:rFonts w:ascii="Verdana" w:hAnsi="Verdana"/>
        <w:color w:val="566270"/>
        <w:sz w:val="16"/>
        <w:szCs w:val="16"/>
      </w:rPr>
      <w:t>/Zilda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3D0300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24597D" wp14:editId="3789D95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630E6" w:rsidRDefault="002D0FCE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05577">
      <w:rPr>
        <w:noProof/>
      </w:rPr>
      <w:t>4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E" w:rsidRDefault="005B5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46" w:rsidRDefault="009A4246" w:rsidP="00BB7A04">
      <w:pPr>
        <w:spacing w:after="0" w:line="240" w:lineRule="auto"/>
      </w:pPr>
      <w:r>
        <w:separator/>
      </w:r>
    </w:p>
  </w:footnote>
  <w:footnote w:type="continuationSeparator" w:id="0">
    <w:p w:rsidR="009A4246" w:rsidRDefault="009A424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E" w:rsidRDefault="005B5A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3D03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C3864" wp14:editId="263C5355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6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0E6" w:rsidRDefault="003630E6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F253F6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ilme: </w:t>
                          </w:r>
                          <w:r w:rsidR="005365C3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Utopia e Barbárie</w:t>
                          </w:r>
                        </w:p>
                        <w:p w:rsidR="00941FFB" w:rsidRPr="00941FFB" w:rsidRDefault="00941FFB" w:rsidP="00941FFB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" filled="f" stroked="f" strokeweight=".5pt">
              <v:path arrowok="t"/>
              <v:textbox>
                <w:txbxContent>
                  <w:p w:rsidR="003630E6" w:rsidRDefault="003630E6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F253F6">
                      <w:rPr>
                        <w:noProof/>
                        <w:sz w:val="22"/>
                        <w:szCs w:val="22"/>
                        <w:lang w:eastAsia="pt-BR"/>
                      </w:rPr>
                      <w:t>F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ilme: </w:t>
                    </w:r>
                    <w:r w:rsidR="005365C3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Utopia e Barbárie</w:t>
                    </w:r>
                  </w:p>
                  <w:p w:rsidR="00941FFB" w:rsidRPr="00941FFB" w:rsidRDefault="00941FFB" w:rsidP="00941FFB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5B925" wp14:editId="3AACB568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443E3">
      <w:rPr>
        <w:noProof/>
        <w:lang w:eastAsia="pt-BR"/>
      </w:rPr>
      <w:drawing>
        <wp:inline distT="0" distB="0" distL="0" distR="0" wp14:anchorId="0EB81F17" wp14:editId="488D73B2">
          <wp:extent cx="619125" cy="333375"/>
          <wp:effectExtent l="19050" t="0" r="9525" b="0"/>
          <wp:docPr id="2" name="Imagem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E" w:rsidRDefault="005B5A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588"/>
    <w:multiLevelType w:val="hybridMultilevel"/>
    <w:tmpl w:val="D5163C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D6B"/>
    <w:multiLevelType w:val="hybridMultilevel"/>
    <w:tmpl w:val="7E96B73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4531E0"/>
    <w:multiLevelType w:val="hybridMultilevel"/>
    <w:tmpl w:val="848A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7899"/>
    <w:multiLevelType w:val="hybridMultilevel"/>
    <w:tmpl w:val="C7B64FC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AD6479"/>
    <w:multiLevelType w:val="hybridMultilevel"/>
    <w:tmpl w:val="6CDA5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1481"/>
    <w:multiLevelType w:val="hybridMultilevel"/>
    <w:tmpl w:val="81A2BF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9B2C06"/>
    <w:multiLevelType w:val="hybridMultilevel"/>
    <w:tmpl w:val="5AFE3F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708EF"/>
    <w:multiLevelType w:val="hybridMultilevel"/>
    <w:tmpl w:val="8518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2272"/>
    <w:multiLevelType w:val="hybridMultilevel"/>
    <w:tmpl w:val="1F3CA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666D54"/>
    <w:multiLevelType w:val="hybridMultilevel"/>
    <w:tmpl w:val="1C8CA60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F7767F0"/>
    <w:multiLevelType w:val="hybridMultilevel"/>
    <w:tmpl w:val="72E2D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51C70"/>
    <w:multiLevelType w:val="hybridMultilevel"/>
    <w:tmpl w:val="41CA461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AE32F30"/>
    <w:multiLevelType w:val="hybridMultilevel"/>
    <w:tmpl w:val="0E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B3734"/>
    <w:multiLevelType w:val="hybridMultilevel"/>
    <w:tmpl w:val="254A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E3BB1"/>
    <w:multiLevelType w:val="hybridMultilevel"/>
    <w:tmpl w:val="70EE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47155"/>
    <w:multiLevelType w:val="hybridMultilevel"/>
    <w:tmpl w:val="35845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11543D"/>
    <w:multiLevelType w:val="hybridMultilevel"/>
    <w:tmpl w:val="C1C2C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4DFB"/>
    <w:multiLevelType w:val="hybridMultilevel"/>
    <w:tmpl w:val="B4084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123335"/>
    <w:multiLevelType w:val="hybridMultilevel"/>
    <w:tmpl w:val="60BEDA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6653D4"/>
    <w:multiLevelType w:val="hybridMultilevel"/>
    <w:tmpl w:val="6754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749A"/>
    <w:multiLevelType w:val="hybridMultilevel"/>
    <w:tmpl w:val="7A1E6C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3076D1"/>
    <w:multiLevelType w:val="hybridMultilevel"/>
    <w:tmpl w:val="072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014025"/>
    <w:multiLevelType w:val="hybridMultilevel"/>
    <w:tmpl w:val="0C98A06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37"/>
  </w:num>
  <w:num w:numId="5">
    <w:abstractNumId w:val="4"/>
  </w:num>
  <w:num w:numId="6">
    <w:abstractNumId w:val="29"/>
  </w:num>
  <w:num w:numId="7">
    <w:abstractNumId w:val="3"/>
  </w:num>
  <w:num w:numId="8">
    <w:abstractNumId w:val="36"/>
  </w:num>
  <w:num w:numId="9">
    <w:abstractNumId w:val="0"/>
  </w:num>
  <w:num w:numId="10">
    <w:abstractNumId w:val="7"/>
  </w:num>
  <w:num w:numId="11">
    <w:abstractNumId w:val="8"/>
  </w:num>
  <w:num w:numId="12">
    <w:abstractNumId w:val="21"/>
  </w:num>
  <w:num w:numId="13">
    <w:abstractNumId w:val="6"/>
  </w:num>
  <w:num w:numId="14">
    <w:abstractNumId w:val="2"/>
  </w:num>
  <w:num w:numId="15">
    <w:abstractNumId w:val="30"/>
  </w:num>
  <w:num w:numId="16">
    <w:abstractNumId w:val="28"/>
  </w:num>
  <w:num w:numId="17">
    <w:abstractNumId w:val="35"/>
  </w:num>
  <w:num w:numId="18">
    <w:abstractNumId w:val="10"/>
  </w:num>
  <w:num w:numId="19">
    <w:abstractNumId w:val="34"/>
  </w:num>
  <w:num w:numId="20">
    <w:abstractNumId w:val="31"/>
  </w:num>
  <w:num w:numId="21">
    <w:abstractNumId w:val="14"/>
  </w:num>
  <w:num w:numId="22">
    <w:abstractNumId w:val="33"/>
  </w:num>
  <w:num w:numId="23">
    <w:abstractNumId w:val="18"/>
  </w:num>
  <w:num w:numId="24">
    <w:abstractNumId w:val="38"/>
  </w:num>
  <w:num w:numId="25">
    <w:abstractNumId w:val="17"/>
  </w:num>
  <w:num w:numId="26">
    <w:abstractNumId w:val="19"/>
  </w:num>
  <w:num w:numId="27">
    <w:abstractNumId w:val="12"/>
  </w:num>
  <w:num w:numId="28">
    <w:abstractNumId w:val="15"/>
  </w:num>
  <w:num w:numId="29">
    <w:abstractNumId w:val="32"/>
  </w:num>
  <w:num w:numId="30">
    <w:abstractNumId w:val="13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27"/>
  </w:num>
  <w:num w:numId="36">
    <w:abstractNumId w:val="9"/>
  </w:num>
  <w:num w:numId="37">
    <w:abstractNumId w:val="23"/>
  </w:num>
  <w:num w:numId="38">
    <w:abstractNumId w:val="20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0FA4"/>
    <w:rsid w:val="000022B4"/>
    <w:rsid w:val="00003BFC"/>
    <w:rsid w:val="000103DA"/>
    <w:rsid w:val="000145C1"/>
    <w:rsid w:val="00014E03"/>
    <w:rsid w:val="00015674"/>
    <w:rsid w:val="00026CEA"/>
    <w:rsid w:val="000271E5"/>
    <w:rsid w:val="0003128C"/>
    <w:rsid w:val="00032EBA"/>
    <w:rsid w:val="00035DFE"/>
    <w:rsid w:val="00056AD2"/>
    <w:rsid w:val="00066891"/>
    <w:rsid w:val="000714AA"/>
    <w:rsid w:val="000743C8"/>
    <w:rsid w:val="000751A4"/>
    <w:rsid w:val="000818C6"/>
    <w:rsid w:val="00090E40"/>
    <w:rsid w:val="00096DAE"/>
    <w:rsid w:val="0009739A"/>
    <w:rsid w:val="000A1D1B"/>
    <w:rsid w:val="000A2374"/>
    <w:rsid w:val="000A5214"/>
    <w:rsid w:val="000A53DC"/>
    <w:rsid w:val="000A550D"/>
    <w:rsid w:val="000A6428"/>
    <w:rsid w:val="000B008B"/>
    <w:rsid w:val="000D07C8"/>
    <w:rsid w:val="000D0C5A"/>
    <w:rsid w:val="000D2CE9"/>
    <w:rsid w:val="000E31D7"/>
    <w:rsid w:val="000E3EEA"/>
    <w:rsid w:val="000F623A"/>
    <w:rsid w:val="000F69BD"/>
    <w:rsid w:val="0010068E"/>
    <w:rsid w:val="00104EB3"/>
    <w:rsid w:val="00106776"/>
    <w:rsid w:val="00117217"/>
    <w:rsid w:val="001365C8"/>
    <w:rsid w:val="00141CF5"/>
    <w:rsid w:val="001470EC"/>
    <w:rsid w:val="001543A9"/>
    <w:rsid w:val="00157FB7"/>
    <w:rsid w:val="001624C8"/>
    <w:rsid w:val="00165CEB"/>
    <w:rsid w:val="00167DD6"/>
    <w:rsid w:val="0017343F"/>
    <w:rsid w:val="00175E33"/>
    <w:rsid w:val="00181A38"/>
    <w:rsid w:val="00183D58"/>
    <w:rsid w:val="00184146"/>
    <w:rsid w:val="0018696E"/>
    <w:rsid w:val="00190B70"/>
    <w:rsid w:val="001A526B"/>
    <w:rsid w:val="001B03B3"/>
    <w:rsid w:val="001B41E2"/>
    <w:rsid w:val="001C001C"/>
    <w:rsid w:val="001C4A55"/>
    <w:rsid w:val="001C7B59"/>
    <w:rsid w:val="001D2E40"/>
    <w:rsid w:val="001D6093"/>
    <w:rsid w:val="001D60A7"/>
    <w:rsid w:val="001E25A4"/>
    <w:rsid w:val="001E559E"/>
    <w:rsid w:val="001F5E8A"/>
    <w:rsid w:val="001F7659"/>
    <w:rsid w:val="0021240B"/>
    <w:rsid w:val="002163F9"/>
    <w:rsid w:val="002165F4"/>
    <w:rsid w:val="00224AD1"/>
    <w:rsid w:val="00230D18"/>
    <w:rsid w:val="0023582A"/>
    <w:rsid w:val="00243DF1"/>
    <w:rsid w:val="00247F31"/>
    <w:rsid w:val="00250BA7"/>
    <w:rsid w:val="002542B6"/>
    <w:rsid w:val="00256D9F"/>
    <w:rsid w:val="00257593"/>
    <w:rsid w:val="002710E0"/>
    <w:rsid w:val="00271359"/>
    <w:rsid w:val="00273B83"/>
    <w:rsid w:val="00273C1D"/>
    <w:rsid w:val="00281AF3"/>
    <w:rsid w:val="00290F4D"/>
    <w:rsid w:val="002918B7"/>
    <w:rsid w:val="002A0861"/>
    <w:rsid w:val="002A0CEB"/>
    <w:rsid w:val="002A35E1"/>
    <w:rsid w:val="002A56FD"/>
    <w:rsid w:val="002A7B4B"/>
    <w:rsid w:val="002B2809"/>
    <w:rsid w:val="002B76C0"/>
    <w:rsid w:val="002C715C"/>
    <w:rsid w:val="002C7326"/>
    <w:rsid w:val="002D08CF"/>
    <w:rsid w:val="002D0FCE"/>
    <w:rsid w:val="002D2BFD"/>
    <w:rsid w:val="002D3CAB"/>
    <w:rsid w:val="002D3FE3"/>
    <w:rsid w:val="002D5CF3"/>
    <w:rsid w:val="002E0585"/>
    <w:rsid w:val="002E0B72"/>
    <w:rsid w:val="002E55D3"/>
    <w:rsid w:val="002F1054"/>
    <w:rsid w:val="002F1E26"/>
    <w:rsid w:val="003031DE"/>
    <w:rsid w:val="00303680"/>
    <w:rsid w:val="00310141"/>
    <w:rsid w:val="00310A38"/>
    <w:rsid w:val="00326515"/>
    <w:rsid w:val="00334912"/>
    <w:rsid w:val="0033601C"/>
    <w:rsid w:val="0034186B"/>
    <w:rsid w:val="003443E3"/>
    <w:rsid w:val="00344DBE"/>
    <w:rsid w:val="0034708D"/>
    <w:rsid w:val="00347862"/>
    <w:rsid w:val="00361723"/>
    <w:rsid w:val="00362761"/>
    <w:rsid w:val="003630E6"/>
    <w:rsid w:val="00365CDB"/>
    <w:rsid w:val="003772DF"/>
    <w:rsid w:val="003858C7"/>
    <w:rsid w:val="00386B3B"/>
    <w:rsid w:val="003871FC"/>
    <w:rsid w:val="003875DC"/>
    <w:rsid w:val="00387F7D"/>
    <w:rsid w:val="00395858"/>
    <w:rsid w:val="00397E5D"/>
    <w:rsid w:val="003A5A41"/>
    <w:rsid w:val="003D0300"/>
    <w:rsid w:val="003D2EDB"/>
    <w:rsid w:val="003D49C2"/>
    <w:rsid w:val="003D589C"/>
    <w:rsid w:val="003D7D2D"/>
    <w:rsid w:val="003E2D86"/>
    <w:rsid w:val="003E6CD2"/>
    <w:rsid w:val="003F30EB"/>
    <w:rsid w:val="003F64B7"/>
    <w:rsid w:val="003F7BFD"/>
    <w:rsid w:val="004005B3"/>
    <w:rsid w:val="004008FB"/>
    <w:rsid w:val="00401279"/>
    <w:rsid w:val="00414397"/>
    <w:rsid w:val="00415680"/>
    <w:rsid w:val="00416381"/>
    <w:rsid w:val="00421BEA"/>
    <w:rsid w:val="00423901"/>
    <w:rsid w:val="004242B5"/>
    <w:rsid w:val="0043098D"/>
    <w:rsid w:val="00432324"/>
    <w:rsid w:val="00434537"/>
    <w:rsid w:val="0043663C"/>
    <w:rsid w:val="004437FA"/>
    <w:rsid w:val="004458A6"/>
    <w:rsid w:val="00450BF0"/>
    <w:rsid w:val="0045122D"/>
    <w:rsid w:val="00451EA6"/>
    <w:rsid w:val="004539ED"/>
    <w:rsid w:val="004673F1"/>
    <w:rsid w:val="00467F4F"/>
    <w:rsid w:val="0047469F"/>
    <w:rsid w:val="00491E17"/>
    <w:rsid w:val="0049202B"/>
    <w:rsid w:val="0049447E"/>
    <w:rsid w:val="00494762"/>
    <w:rsid w:val="004A051E"/>
    <w:rsid w:val="004A3347"/>
    <w:rsid w:val="004A36EC"/>
    <w:rsid w:val="004A7A1B"/>
    <w:rsid w:val="004B625F"/>
    <w:rsid w:val="004C4A9C"/>
    <w:rsid w:val="004D193D"/>
    <w:rsid w:val="004E6561"/>
    <w:rsid w:val="004E7983"/>
    <w:rsid w:val="004F6FE4"/>
    <w:rsid w:val="005009F3"/>
    <w:rsid w:val="00507497"/>
    <w:rsid w:val="0050764A"/>
    <w:rsid w:val="00510B14"/>
    <w:rsid w:val="00511F9B"/>
    <w:rsid w:val="00512E55"/>
    <w:rsid w:val="00521F30"/>
    <w:rsid w:val="0052375A"/>
    <w:rsid w:val="00524165"/>
    <w:rsid w:val="00530179"/>
    <w:rsid w:val="00531DAC"/>
    <w:rsid w:val="005365C3"/>
    <w:rsid w:val="00536DEA"/>
    <w:rsid w:val="00537AFC"/>
    <w:rsid w:val="005417CE"/>
    <w:rsid w:val="005429A2"/>
    <w:rsid w:val="005474E9"/>
    <w:rsid w:val="00557622"/>
    <w:rsid w:val="005633FD"/>
    <w:rsid w:val="00563EB7"/>
    <w:rsid w:val="005640BD"/>
    <w:rsid w:val="00566043"/>
    <w:rsid w:val="00567EB1"/>
    <w:rsid w:val="00576C34"/>
    <w:rsid w:val="00584664"/>
    <w:rsid w:val="00592002"/>
    <w:rsid w:val="00593F03"/>
    <w:rsid w:val="005949CD"/>
    <w:rsid w:val="00595337"/>
    <w:rsid w:val="005A58A5"/>
    <w:rsid w:val="005B5ABE"/>
    <w:rsid w:val="005B5D06"/>
    <w:rsid w:val="005C6167"/>
    <w:rsid w:val="005C7A96"/>
    <w:rsid w:val="005D38D1"/>
    <w:rsid w:val="005E1597"/>
    <w:rsid w:val="005E569F"/>
    <w:rsid w:val="005E6630"/>
    <w:rsid w:val="005E6DE0"/>
    <w:rsid w:val="005F4875"/>
    <w:rsid w:val="005F6A55"/>
    <w:rsid w:val="00605577"/>
    <w:rsid w:val="0060799B"/>
    <w:rsid w:val="00616B49"/>
    <w:rsid w:val="006172E1"/>
    <w:rsid w:val="00617CDB"/>
    <w:rsid w:val="00625F19"/>
    <w:rsid w:val="00626EA4"/>
    <w:rsid w:val="00632F5D"/>
    <w:rsid w:val="00633631"/>
    <w:rsid w:val="006338DC"/>
    <w:rsid w:val="00636721"/>
    <w:rsid w:val="00636D44"/>
    <w:rsid w:val="006430B0"/>
    <w:rsid w:val="00644FC7"/>
    <w:rsid w:val="0064531F"/>
    <w:rsid w:val="0064630E"/>
    <w:rsid w:val="00647005"/>
    <w:rsid w:val="00650557"/>
    <w:rsid w:val="006526AC"/>
    <w:rsid w:val="006567D5"/>
    <w:rsid w:val="00660D83"/>
    <w:rsid w:val="00673B5E"/>
    <w:rsid w:val="006744C7"/>
    <w:rsid w:val="00675DFC"/>
    <w:rsid w:val="00683381"/>
    <w:rsid w:val="00683CCB"/>
    <w:rsid w:val="006921BD"/>
    <w:rsid w:val="006A4395"/>
    <w:rsid w:val="006B1E49"/>
    <w:rsid w:val="006B48EC"/>
    <w:rsid w:val="006C2807"/>
    <w:rsid w:val="006C4FA6"/>
    <w:rsid w:val="006C678C"/>
    <w:rsid w:val="006D0F23"/>
    <w:rsid w:val="006D2B5A"/>
    <w:rsid w:val="006D32ED"/>
    <w:rsid w:val="006D347E"/>
    <w:rsid w:val="006D3D40"/>
    <w:rsid w:val="006E003D"/>
    <w:rsid w:val="006E586B"/>
    <w:rsid w:val="006F4293"/>
    <w:rsid w:val="006F593C"/>
    <w:rsid w:val="00703683"/>
    <w:rsid w:val="00726E8B"/>
    <w:rsid w:val="00730E13"/>
    <w:rsid w:val="00733C43"/>
    <w:rsid w:val="00735B2E"/>
    <w:rsid w:val="00737915"/>
    <w:rsid w:val="00740F90"/>
    <w:rsid w:val="00741832"/>
    <w:rsid w:val="00746336"/>
    <w:rsid w:val="00747944"/>
    <w:rsid w:val="00751816"/>
    <w:rsid w:val="00756585"/>
    <w:rsid w:val="007604BA"/>
    <w:rsid w:val="00762863"/>
    <w:rsid w:val="00773174"/>
    <w:rsid w:val="0077487B"/>
    <w:rsid w:val="00783096"/>
    <w:rsid w:val="007A4EA5"/>
    <w:rsid w:val="007A7B19"/>
    <w:rsid w:val="007A7FCC"/>
    <w:rsid w:val="007B1B95"/>
    <w:rsid w:val="007C4EEA"/>
    <w:rsid w:val="007D1E4A"/>
    <w:rsid w:val="007D2237"/>
    <w:rsid w:val="007E65B7"/>
    <w:rsid w:val="007E7B4B"/>
    <w:rsid w:val="007F3D33"/>
    <w:rsid w:val="00802935"/>
    <w:rsid w:val="0080480D"/>
    <w:rsid w:val="008208B1"/>
    <w:rsid w:val="00821C7F"/>
    <w:rsid w:val="00821E1B"/>
    <w:rsid w:val="00823D7E"/>
    <w:rsid w:val="00825154"/>
    <w:rsid w:val="00825F1E"/>
    <w:rsid w:val="008263AC"/>
    <w:rsid w:val="00830B1F"/>
    <w:rsid w:val="00831C14"/>
    <w:rsid w:val="008342FD"/>
    <w:rsid w:val="008348E7"/>
    <w:rsid w:val="00836813"/>
    <w:rsid w:val="00842EBB"/>
    <w:rsid w:val="00844162"/>
    <w:rsid w:val="00861B2E"/>
    <w:rsid w:val="0086300C"/>
    <w:rsid w:val="00864D23"/>
    <w:rsid w:val="008701E8"/>
    <w:rsid w:val="00874851"/>
    <w:rsid w:val="00877018"/>
    <w:rsid w:val="0088425F"/>
    <w:rsid w:val="00887D15"/>
    <w:rsid w:val="0089213B"/>
    <w:rsid w:val="00894021"/>
    <w:rsid w:val="00894673"/>
    <w:rsid w:val="008956D8"/>
    <w:rsid w:val="00897BB8"/>
    <w:rsid w:val="008A0EED"/>
    <w:rsid w:val="008A3C96"/>
    <w:rsid w:val="008A5BF6"/>
    <w:rsid w:val="008B4647"/>
    <w:rsid w:val="008B5A23"/>
    <w:rsid w:val="008C241A"/>
    <w:rsid w:val="008C30F8"/>
    <w:rsid w:val="008D30AB"/>
    <w:rsid w:val="008D47F0"/>
    <w:rsid w:val="008D51B9"/>
    <w:rsid w:val="008E5B30"/>
    <w:rsid w:val="008F0116"/>
    <w:rsid w:val="008F1088"/>
    <w:rsid w:val="008F4930"/>
    <w:rsid w:val="008F6556"/>
    <w:rsid w:val="008F6A41"/>
    <w:rsid w:val="008F7956"/>
    <w:rsid w:val="008F7B7C"/>
    <w:rsid w:val="00901928"/>
    <w:rsid w:val="00906997"/>
    <w:rsid w:val="00910A0E"/>
    <w:rsid w:val="00921614"/>
    <w:rsid w:val="00924876"/>
    <w:rsid w:val="00926D4E"/>
    <w:rsid w:val="009302A1"/>
    <w:rsid w:val="00933F5B"/>
    <w:rsid w:val="009356F4"/>
    <w:rsid w:val="009406B5"/>
    <w:rsid w:val="00941FFB"/>
    <w:rsid w:val="00943C4A"/>
    <w:rsid w:val="00954018"/>
    <w:rsid w:val="00957863"/>
    <w:rsid w:val="00957E29"/>
    <w:rsid w:val="0096074B"/>
    <w:rsid w:val="00960A7D"/>
    <w:rsid w:val="009746F8"/>
    <w:rsid w:val="009802AF"/>
    <w:rsid w:val="00986BB1"/>
    <w:rsid w:val="00994B52"/>
    <w:rsid w:val="00995AAF"/>
    <w:rsid w:val="00996F74"/>
    <w:rsid w:val="009A2981"/>
    <w:rsid w:val="009A356D"/>
    <w:rsid w:val="009A4246"/>
    <w:rsid w:val="009A4B1F"/>
    <w:rsid w:val="009B24F4"/>
    <w:rsid w:val="009B3A15"/>
    <w:rsid w:val="009B4C10"/>
    <w:rsid w:val="009B61BA"/>
    <w:rsid w:val="009C045C"/>
    <w:rsid w:val="009C2DA8"/>
    <w:rsid w:val="009C45B7"/>
    <w:rsid w:val="009C53B1"/>
    <w:rsid w:val="009C65A5"/>
    <w:rsid w:val="009D0689"/>
    <w:rsid w:val="009D1A7B"/>
    <w:rsid w:val="009E0027"/>
    <w:rsid w:val="009E0363"/>
    <w:rsid w:val="009F6EE4"/>
    <w:rsid w:val="00A00EE2"/>
    <w:rsid w:val="00A130DF"/>
    <w:rsid w:val="00A13D7F"/>
    <w:rsid w:val="00A144A7"/>
    <w:rsid w:val="00A16176"/>
    <w:rsid w:val="00A25D74"/>
    <w:rsid w:val="00A31002"/>
    <w:rsid w:val="00A36458"/>
    <w:rsid w:val="00A405A7"/>
    <w:rsid w:val="00A429EF"/>
    <w:rsid w:val="00A4301D"/>
    <w:rsid w:val="00A457C1"/>
    <w:rsid w:val="00A5023B"/>
    <w:rsid w:val="00A519FA"/>
    <w:rsid w:val="00A52AB5"/>
    <w:rsid w:val="00A60D1C"/>
    <w:rsid w:val="00A66F4A"/>
    <w:rsid w:val="00A741E2"/>
    <w:rsid w:val="00A75D62"/>
    <w:rsid w:val="00A762EA"/>
    <w:rsid w:val="00A76974"/>
    <w:rsid w:val="00A8055F"/>
    <w:rsid w:val="00A82E00"/>
    <w:rsid w:val="00A87E58"/>
    <w:rsid w:val="00A92459"/>
    <w:rsid w:val="00A92BD4"/>
    <w:rsid w:val="00AA24CF"/>
    <w:rsid w:val="00AB0D97"/>
    <w:rsid w:val="00AB1C16"/>
    <w:rsid w:val="00AB7201"/>
    <w:rsid w:val="00AC4802"/>
    <w:rsid w:val="00AD031B"/>
    <w:rsid w:val="00AD6A6A"/>
    <w:rsid w:val="00AD71C4"/>
    <w:rsid w:val="00AE1C32"/>
    <w:rsid w:val="00AF5C8F"/>
    <w:rsid w:val="00B011BF"/>
    <w:rsid w:val="00B02A80"/>
    <w:rsid w:val="00B05FB7"/>
    <w:rsid w:val="00B07897"/>
    <w:rsid w:val="00B10233"/>
    <w:rsid w:val="00B142C1"/>
    <w:rsid w:val="00B1477D"/>
    <w:rsid w:val="00B21CB6"/>
    <w:rsid w:val="00B2270C"/>
    <w:rsid w:val="00B25490"/>
    <w:rsid w:val="00B25E84"/>
    <w:rsid w:val="00B265D4"/>
    <w:rsid w:val="00B303FB"/>
    <w:rsid w:val="00B313CE"/>
    <w:rsid w:val="00B3318C"/>
    <w:rsid w:val="00B379FB"/>
    <w:rsid w:val="00B408CB"/>
    <w:rsid w:val="00B42E70"/>
    <w:rsid w:val="00B47741"/>
    <w:rsid w:val="00B53A89"/>
    <w:rsid w:val="00B62564"/>
    <w:rsid w:val="00B63F35"/>
    <w:rsid w:val="00B76037"/>
    <w:rsid w:val="00B80DF2"/>
    <w:rsid w:val="00B83D64"/>
    <w:rsid w:val="00B85BDF"/>
    <w:rsid w:val="00B86A06"/>
    <w:rsid w:val="00BA22D7"/>
    <w:rsid w:val="00BA7D40"/>
    <w:rsid w:val="00BB3040"/>
    <w:rsid w:val="00BB6FF2"/>
    <w:rsid w:val="00BB7A04"/>
    <w:rsid w:val="00BC77F9"/>
    <w:rsid w:val="00BD3B7B"/>
    <w:rsid w:val="00BD3BAD"/>
    <w:rsid w:val="00BE2386"/>
    <w:rsid w:val="00BE6293"/>
    <w:rsid w:val="00BE6A2A"/>
    <w:rsid w:val="00BE7C57"/>
    <w:rsid w:val="00BF65F5"/>
    <w:rsid w:val="00C02CD5"/>
    <w:rsid w:val="00C046F5"/>
    <w:rsid w:val="00C1776D"/>
    <w:rsid w:val="00C205C5"/>
    <w:rsid w:val="00C22F4C"/>
    <w:rsid w:val="00C23B90"/>
    <w:rsid w:val="00C2581A"/>
    <w:rsid w:val="00C30EA9"/>
    <w:rsid w:val="00C3108C"/>
    <w:rsid w:val="00C336F3"/>
    <w:rsid w:val="00C37273"/>
    <w:rsid w:val="00C45E81"/>
    <w:rsid w:val="00C5099B"/>
    <w:rsid w:val="00C50B65"/>
    <w:rsid w:val="00C510EF"/>
    <w:rsid w:val="00C66BB1"/>
    <w:rsid w:val="00C675A2"/>
    <w:rsid w:val="00C67BED"/>
    <w:rsid w:val="00C81AF8"/>
    <w:rsid w:val="00C8451C"/>
    <w:rsid w:val="00C84741"/>
    <w:rsid w:val="00C863F5"/>
    <w:rsid w:val="00C90D18"/>
    <w:rsid w:val="00C91997"/>
    <w:rsid w:val="00C92DDD"/>
    <w:rsid w:val="00C973DE"/>
    <w:rsid w:val="00CA2D35"/>
    <w:rsid w:val="00CA336A"/>
    <w:rsid w:val="00CB7D6E"/>
    <w:rsid w:val="00CC134F"/>
    <w:rsid w:val="00CC3030"/>
    <w:rsid w:val="00CD2040"/>
    <w:rsid w:val="00CD4BC1"/>
    <w:rsid w:val="00CE70AB"/>
    <w:rsid w:val="00CE72D9"/>
    <w:rsid w:val="00CF1ABF"/>
    <w:rsid w:val="00CF3034"/>
    <w:rsid w:val="00CF506D"/>
    <w:rsid w:val="00CF5685"/>
    <w:rsid w:val="00D067BB"/>
    <w:rsid w:val="00D13FDE"/>
    <w:rsid w:val="00D146DA"/>
    <w:rsid w:val="00D1516C"/>
    <w:rsid w:val="00D310E6"/>
    <w:rsid w:val="00D34BF0"/>
    <w:rsid w:val="00D36AD5"/>
    <w:rsid w:val="00D405B4"/>
    <w:rsid w:val="00D41EF6"/>
    <w:rsid w:val="00D5197C"/>
    <w:rsid w:val="00D563CC"/>
    <w:rsid w:val="00D57E5E"/>
    <w:rsid w:val="00D60275"/>
    <w:rsid w:val="00D7005A"/>
    <w:rsid w:val="00D70A75"/>
    <w:rsid w:val="00D713DC"/>
    <w:rsid w:val="00D7558D"/>
    <w:rsid w:val="00D757AE"/>
    <w:rsid w:val="00D91773"/>
    <w:rsid w:val="00D9251C"/>
    <w:rsid w:val="00DA40FA"/>
    <w:rsid w:val="00DB0BBD"/>
    <w:rsid w:val="00DB1DA0"/>
    <w:rsid w:val="00DB2611"/>
    <w:rsid w:val="00DB57C8"/>
    <w:rsid w:val="00DC291B"/>
    <w:rsid w:val="00DD1B02"/>
    <w:rsid w:val="00DD27CE"/>
    <w:rsid w:val="00DD52F7"/>
    <w:rsid w:val="00DD56EC"/>
    <w:rsid w:val="00DD66FB"/>
    <w:rsid w:val="00DE0A86"/>
    <w:rsid w:val="00DE5D9C"/>
    <w:rsid w:val="00DF1097"/>
    <w:rsid w:val="00DF26B0"/>
    <w:rsid w:val="00DF3E7C"/>
    <w:rsid w:val="00DF4C6F"/>
    <w:rsid w:val="00E1110D"/>
    <w:rsid w:val="00E239F3"/>
    <w:rsid w:val="00E342A3"/>
    <w:rsid w:val="00E34D2D"/>
    <w:rsid w:val="00E37D88"/>
    <w:rsid w:val="00E40C28"/>
    <w:rsid w:val="00E6498F"/>
    <w:rsid w:val="00E65B97"/>
    <w:rsid w:val="00E70501"/>
    <w:rsid w:val="00E71991"/>
    <w:rsid w:val="00E747FD"/>
    <w:rsid w:val="00E75F1B"/>
    <w:rsid w:val="00E872CE"/>
    <w:rsid w:val="00E91D87"/>
    <w:rsid w:val="00E925B2"/>
    <w:rsid w:val="00E93327"/>
    <w:rsid w:val="00E949CC"/>
    <w:rsid w:val="00EA0B36"/>
    <w:rsid w:val="00EA143C"/>
    <w:rsid w:val="00EA23F8"/>
    <w:rsid w:val="00EA59F6"/>
    <w:rsid w:val="00EA7CA6"/>
    <w:rsid w:val="00EC1808"/>
    <w:rsid w:val="00ED1145"/>
    <w:rsid w:val="00ED1F96"/>
    <w:rsid w:val="00EE0FC6"/>
    <w:rsid w:val="00EE2367"/>
    <w:rsid w:val="00EF64B5"/>
    <w:rsid w:val="00F007C1"/>
    <w:rsid w:val="00F0382F"/>
    <w:rsid w:val="00F04EE3"/>
    <w:rsid w:val="00F253F6"/>
    <w:rsid w:val="00F271EE"/>
    <w:rsid w:val="00F30E47"/>
    <w:rsid w:val="00F33966"/>
    <w:rsid w:val="00F34214"/>
    <w:rsid w:val="00F35E41"/>
    <w:rsid w:val="00F37B53"/>
    <w:rsid w:val="00F4352B"/>
    <w:rsid w:val="00F52B29"/>
    <w:rsid w:val="00F633A1"/>
    <w:rsid w:val="00F63BC4"/>
    <w:rsid w:val="00F6583C"/>
    <w:rsid w:val="00F67B54"/>
    <w:rsid w:val="00F7047A"/>
    <w:rsid w:val="00F73862"/>
    <w:rsid w:val="00F7444A"/>
    <w:rsid w:val="00F7672E"/>
    <w:rsid w:val="00F840DD"/>
    <w:rsid w:val="00F943A3"/>
    <w:rsid w:val="00F94E91"/>
    <w:rsid w:val="00F96564"/>
    <w:rsid w:val="00FA1F87"/>
    <w:rsid w:val="00FB1181"/>
    <w:rsid w:val="00FB31D5"/>
    <w:rsid w:val="00FB42FA"/>
    <w:rsid w:val="00FB674C"/>
    <w:rsid w:val="00FC7202"/>
    <w:rsid w:val="00FD44CA"/>
    <w:rsid w:val="00FD44EE"/>
    <w:rsid w:val="00FD48C9"/>
    <w:rsid w:val="00FF2F9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3F6KSyNDf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ortalbrasileirodecinema.com.br/montagem/ensaios/04_03.php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Silvio_Tendle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t.wikipedia.org/wiki/Juliano_Mer-Khami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1DF1-B5A4-4352-8E2C-AF25C841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9332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http://oglobo.globo.com/infograficos/familia-brasileira/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http://www.mariaritakehl.psc.br/PDF/emdefesadafamiliatentacular.pdf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http://jovemguarda-musicaecomportamento.blogspot.com.br/2012/03/historia-da-jovem-guarda.html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http://temposjovemguarda.blogspot.com.br/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2011-06-13T12:44:00Z</cp:lastPrinted>
  <dcterms:created xsi:type="dcterms:W3CDTF">2015-02-25T14:06:00Z</dcterms:created>
  <dcterms:modified xsi:type="dcterms:W3CDTF">2015-02-25T14:06:00Z</dcterms:modified>
</cp:coreProperties>
</file>