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1C" w:rsidRPr="00664B12" w:rsidRDefault="001C001C" w:rsidP="006D0F23">
      <w:pPr>
        <w:pStyle w:val="SemEspaamento1"/>
        <w:rPr>
          <w:rFonts w:asciiTheme="minorHAnsi" w:hAnsiTheme="minorHAnsi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54"/>
        <w:gridCol w:w="6731"/>
      </w:tblGrid>
      <w:tr w:rsidR="0023582A" w:rsidRPr="00664B12" w:rsidTr="00EE2367">
        <w:trPr>
          <w:jc w:val="center"/>
        </w:trPr>
        <w:tc>
          <w:tcPr>
            <w:tcW w:w="1913" w:type="dxa"/>
            <w:tcBorders>
              <w:right w:val="single" w:sz="4" w:space="0" w:color="auto"/>
            </w:tcBorders>
            <w:vAlign w:val="center"/>
          </w:tcPr>
          <w:p w:rsidR="0023582A" w:rsidRPr="00664B12" w:rsidRDefault="00101891" w:rsidP="00EE23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pt-BR"/>
              </w:rPr>
              <w:drawing>
                <wp:inline distT="0" distB="0" distL="0" distR="0">
                  <wp:extent cx="1548401" cy="798394"/>
                  <wp:effectExtent l="0" t="0" r="0" b="190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inha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505" cy="79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left w:val="single" w:sz="4" w:space="0" w:color="auto"/>
            </w:tcBorders>
          </w:tcPr>
          <w:p w:rsidR="003B47F6" w:rsidRPr="00664B12" w:rsidRDefault="00744D38" w:rsidP="00D310E6">
            <w:pPr>
              <w:pStyle w:val="Ttulo3"/>
              <w:rPr>
                <w:rFonts w:asciiTheme="minorHAnsi" w:hAnsiTheme="minorHAnsi" w:cs="Helvetica"/>
                <w:b w:val="0"/>
                <w:sz w:val="56"/>
                <w:szCs w:val="22"/>
              </w:rPr>
            </w:pPr>
            <w:r w:rsidRPr="00664B12">
              <w:rPr>
                <w:rFonts w:asciiTheme="minorHAnsi" w:hAnsiTheme="minorHAnsi"/>
                <w:b w:val="0"/>
                <w:szCs w:val="22"/>
                <w:lang w:eastAsia="pt-BR"/>
              </w:rPr>
              <w:t xml:space="preserve">Educação Infantil e </w:t>
            </w:r>
            <w:r w:rsidR="00B63F35" w:rsidRPr="00664B12">
              <w:rPr>
                <w:rFonts w:asciiTheme="minorHAnsi" w:hAnsiTheme="minorHAnsi"/>
                <w:b w:val="0"/>
                <w:szCs w:val="22"/>
                <w:lang w:eastAsia="pt-BR"/>
              </w:rPr>
              <w:t xml:space="preserve">Ensino </w:t>
            </w:r>
            <w:r w:rsidR="00E7091B" w:rsidRPr="00664B12">
              <w:rPr>
                <w:rFonts w:asciiTheme="minorHAnsi" w:hAnsiTheme="minorHAnsi"/>
                <w:b w:val="0"/>
                <w:szCs w:val="22"/>
                <w:lang w:eastAsia="pt-BR"/>
              </w:rPr>
              <w:t>Fundamental I</w:t>
            </w:r>
            <w:r w:rsidR="0023582A" w:rsidRPr="00664B12">
              <w:rPr>
                <w:rFonts w:asciiTheme="minorHAnsi" w:hAnsiTheme="minorHAnsi"/>
                <w:b w:val="0"/>
                <w:szCs w:val="22"/>
                <w:lang w:eastAsia="pt-BR"/>
              </w:rPr>
              <w:br/>
            </w:r>
            <w:r w:rsidR="00CF1ABF" w:rsidRPr="00664B12">
              <w:rPr>
                <w:rFonts w:asciiTheme="minorHAnsi" w:hAnsiTheme="minorHAnsi" w:cs="Helvetica"/>
                <w:b w:val="0"/>
                <w:sz w:val="56"/>
                <w:szCs w:val="22"/>
              </w:rPr>
              <w:t>Cinema e Educação:</w:t>
            </w:r>
          </w:p>
          <w:p w:rsidR="008348E7" w:rsidRPr="00664B12" w:rsidRDefault="00E7091B" w:rsidP="00D310E6">
            <w:pPr>
              <w:pStyle w:val="Ttulo3"/>
              <w:rPr>
                <w:rFonts w:asciiTheme="minorHAnsi" w:hAnsiTheme="minorHAnsi"/>
                <w:i/>
                <w:color w:val="4F6228"/>
                <w:sz w:val="40"/>
                <w:szCs w:val="40"/>
              </w:rPr>
            </w:pPr>
            <w:r w:rsidRPr="00664B12">
              <w:rPr>
                <w:rFonts w:asciiTheme="minorHAnsi" w:hAnsiTheme="minorHAnsi"/>
                <w:i/>
                <w:color w:val="4F6228"/>
                <w:sz w:val="40"/>
                <w:szCs w:val="40"/>
              </w:rPr>
              <w:t>Azul e Rosa</w:t>
            </w:r>
          </w:p>
          <w:p w:rsidR="003B47F6" w:rsidRPr="00664B12" w:rsidRDefault="003B47F6" w:rsidP="003B47F6">
            <w:pPr>
              <w:rPr>
                <w:rFonts w:asciiTheme="minorHAnsi" w:hAnsiTheme="minorHAnsi"/>
                <w:i/>
              </w:rPr>
            </w:pPr>
            <w:r w:rsidRPr="00664B12">
              <w:rPr>
                <w:rFonts w:asciiTheme="minorHAnsi" w:hAnsiTheme="minorHAnsi"/>
                <w:i/>
              </w:rPr>
              <w:t>Um Menino muito Maluquinho</w:t>
            </w:r>
          </w:p>
        </w:tc>
      </w:tr>
    </w:tbl>
    <w:p w:rsidR="00BB7A04" w:rsidRPr="00664B12" w:rsidRDefault="005D0A5C">
      <w:pPr>
        <w:rPr>
          <w:rFonts w:asciiTheme="minorHAnsi" w:hAnsiTheme="minorHAnsi"/>
        </w:rPr>
      </w:pPr>
      <w:r>
        <w:rPr>
          <w:rFonts w:asciiTheme="minorHAnsi" w:hAnsiTheme="minorHAnsi"/>
        </w:rPr>
        <w:softHyphen/>
      </w:r>
    </w:p>
    <w:p w:rsidR="00D310E6" w:rsidRPr="00664B12" w:rsidRDefault="00511F9B" w:rsidP="00E34D2D">
      <w:pPr>
        <w:pStyle w:val="Ttulo2"/>
        <w:jc w:val="both"/>
        <w:rPr>
          <w:rFonts w:asciiTheme="minorHAnsi" w:hAnsiTheme="minorHAnsi"/>
          <w:color w:val="auto"/>
          <w:lang w:eastAsia="pt-BR"/>
        </w:rPr>
      </w:pPr>
      <w:r w:rsidRPr="00664B12">
        <w:rPr>
          <w:rFonts w:asciiTheme="minorHAnsi" w:hAnsiTheme="minorHAnsi"/>
          <w:lang w:eastAsia="pt-BR"/>
        </w:rPr>
        <w:t xml:space="preserve">Disciplinas/Áreas do Conhecimento: </w:t>
      </w:r>
    </w:p>
    <w:p w:rsidR="00511F9B" w:rsidRPr="00664B12" w:rsidRDefault="00740035" w:rsidP="00E34D2D">
      <w:pPr>
        <w:pStyle w:val="Ttulo2"/>
        <w:jc w:val="both"/>
        <w:rPr>
          <w:rFonts w:asciiTheme="minorHAnsi" w:hAnsiTheme="minorHAnsi" w:cs="Arial"/>
          <w:color w:val="auto"/>
          <w:sz w:val="22"/>
          <w:szCs w:val="22"/>
          <w:lang w:eastAsia="pt-BR"/>
        </w:rPr>
      </w:pPr>
      <w:r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>Educação Física</w:t>
      </w:r>
      <w:r w:rsidR="00373BD1"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>, Ci</w:t>
      </w:r>
      <w:r w:rsidR="00552B12"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 xml:space="preserve">ências Naturais, </w:t>
      </w:r>
      <w:r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 xml:space="preserve">Matemática, </w:t>
      </w:r>
      <w:r w:rsidR="00373BD1"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>História</w:t>
      </w:r>
      <w:r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 xml:space="preserve"> e Língua Portuguesa</w:t>
      </w:r>
      <w:r w:rsidR="006547E6" w:rsidRPr="00664B12">
        <w:rPr>
          <w:rFonts w:asciiTheme="minorHAnsi" w:hAnsiTheme="minorHAnsi" w:cs="Arial"/>
          <w:color w:val="auto"/>
          <w:sz w:val="22"/>
          <w:szCs w:val="22"/>
          <w:lang w:eastAsia="pt-BR"/>
        </w:rPr>
        <w:t>;</w:t>
      </w:r>
      <w:r w:rsidR="008522D7" w:rsidRPr="00664B12">
        <w:rPr>
          <w:rFonts w:asciiTheme="minorHAnsi" w:hAnsiTheme="minorHAnsi" w:cs="Arial"/>
          <w:bCs w:val="0"/>
          <w:lang w:eastAsia="pt-BR"/>
        </w:rPr>
        <w:t xml:space="preserve"> </w:t>
      </w:r>
    </w:p>
    <w:p w:rsidR="006F4293" w:rsidRPr="00664B12" w:rsidRDefault="006F4293" w:rsidP="00E34D2D">
      <w:pPr>
        <w:pStyle w:val="Ttulo2"/>
        <w:jc w:val="both"/>
        <w:rPr>
          <w:rFonts w:asciiTheme="minorHAnsi" w:hAnsiTheme="minorHAnsi"/>
          <w:lang w:eastAsia="pt-BR"/>
        </w:rPr>
      </w:pPr>
    </w:p>
    <w:p w:rsidR="00511F9B" w:rsidRPr="00664B12" w:rsidRDefault="00511F9B" w:rsidP="00E34D2D">
      <w:pPr>
        <w:pStyle w:val="Ttulo2"/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lang w:eastAsia="pt-BR"/>
        </w:rPr>
        <w:t>Competência</w:t>
      </w:r>
      <w:r w:rsidR="00DD0D53" w:rsidRPr="00664B12">
        <w:rPr>
          <w:rFonts w:asciiTheme="minorHAnsi" w:hAnsiTheme="minorHAnsi"/>
          <w:lang w:eastAsia="pt-BR"/>
        </w:rPr>
        <w:t>s</w:t>
      </w:r>
      <w:r w:rsidRPr="00664B12">
        <w:rPr>
          <w:rFonts w:asciiTheme="minorHAnsi" w:hAnsiTheme="minorHAnsi"/>
          <w:lang w:eastAsia="pt-BR"/>
        </w:rPr>
        <w:t xml:space="preserve"> / Objetivo</w:t>
      </w:r>
      <w:r w:rsidR="00DD0D53" w:rsidRPr="00664B12">
        <w:rPr>
          <w:rFonts w:asciiTheme="minorHAnsi" w:hAnsiTheme="minorHAnsi"/>
          <w:lang w:eastAsia="pt-BR"/>
        </w:rPr>
        <w:t>s</w:t>
      </w:r>
      <w:r w:rsidRPr="00664B12">
        <w:rPr>
          <w:rFonts w:asciiTheme="minorHAnsi" w:hAnsiTheme="minorHAnsi"/>
          <w:lang w:eastAsia="pt-BR"/>
        </w:rPr>
        <w:t xml:space="preserve"> de Aprendizagem </w:t>
      </w:r>
    </w:p>
    <w:p w:rsidR="00373BD1" w:rsidRPr="00664B12" w:rsidRDefault="00373BD1" w:rsidP="00726E8B">
      <w:pPr>
        <w:numPr>
          <w:ilvl w:val="0"/>
          <w:numId w:val="33"/>
        </w:numPr>
        <w:jc w:val="both"/>
        <w:rPr>
          <w:rFonts w:asciiTheme="minorHAnsi" w:eastAsia="Times New Roman" w:hAnsiTheme="minorHAnsi" w:cs="Arial"/>
          <w:bCs/>
          <w:color w:val="000000"/>
          <w:lang w:eastAsia="pt-BR"/>
        </w:rPr>
      </w:pPr>
      <w:r w:rsidRPr="00664B12">
        <w:rPr>
          <w:rFonts w:asciiTheme="minorHAnsi" w:eastAsia="Times New Roman" w:hAnsiTheme="minorHAnsi" w:cs="Arial"/>
          <w:bCs/>
          <w:color w:val="000000"/>
          <w:lang w:eastAsia="pt-BR"/>
        </w:rPr>
        <w:t>Estudar o conceito biológico de</w:t>
      </w:r>
      <w:r w:rsidR="008B2893" w:rsidRPr="00664B12">
        <w:rPr>
          <w:rFonts w:asciiTheme="minorHAnsi" w:eastAsia="Times New Roman" w:hAnsiTheme="minorHAnsi" w:cs="Arial"/>
          <w:bCs/>
          <w:color w:val="000000"/>
          <w:lang w:eastAsia="pt-BR"/>
        </w:rPr>
        <w:t xml:space="preserve"> sexo, e a distinção entre</w:t>
      </w:r>
      <w:r w:rsidRPr="00664B12">
        <w:rPr>
          <w:rFonts w:asciiTheme="minorHAnsi" w:eastAsia="Times New Roman" w:hAnsiTheme="minorHAnsi" w:cs="Arial"/>
          <w:bCs/>
          <w:color w:val="000000"/>
          <w:lang w:eastAsia="pt-BR"/>
        </w:rPr>
        <w:t xml:space="preserve"> macho e fêmea;</w:t>
      </w:r>
    </w:p>
    <w:p w:rsidR="00B80DF2" w:rsidRPr="00664B12" w:rsidRDefault="00373BD1" w:rsidP="00726E8B">
      <w:pPr>
        <w:numPr>
          <w:ilvl w:val="0"/>
          <w:numId w:val="33"/>
        </w:numPr>
        <w:jc w:val="both"/>
        <w:rPr>
          <w:rFonts w:asciiTheme="minorHAnsi" w:eastAsia="Times New Roman" w:hAnsiTheme="minorHAnsi" w:cs="Arial"/>
          <w:bCs/>
          <w:color w:val="000000"/>
          <w:lang w:eastAsia="pt-BR"/>
        </w:rPr>
      </w:pPr>
      <w:r w:rsidRPr="00664B12">
        <w:rPr>
          <w:rFonts w:asciiTheme="minorHAnsi" w:eastAsia="Times New Roman" w:hAnsiTheme="minorHAnsi" w:cs="Arial"/>
          <w:bCs/>
          <w:color w:val="000000"/>
          <w:lang w:eastAsia="pt-BR"/>
        </w:rPr>
        <w:t>Refletir sobre os limites entre a natureza e a cultura</w:t>
      </w:r>
      <w:r w:rsidR="00730E13" w:rsidRPr="00664B12">
        <w:rPr>
          <w:rFonts w:asciiTheme="minorHAnsi" w:eastAsia="Times New Roman" w:hAnsiTheme="minorHAnsi" w:cs="Arial"/>
          <w:bCs/>
          <w:color w:val="000000"/>
          <w:lang w:eastAsia="pt-BR"/>
        </w:rPr>
        <w:t>;</w:t>
      </w:r>
    </w:p>
    <w:p w:rsidR="003B1C0C" w:rsidRPr="00664B12" w:rsidRDefault="003B1C0C" w:rsidP="00726E8B">
      <w:pPr>
        <w:numPr>
          <w:ilvl w:val="0"/>
          <w:numId w:val="33"/>
        </w:numPr>
        <w:jc w:val="both"/>
        <w:rPr>
          <w:rFonts w:asciiTheme="minorHAnsi" w:eastAsia="Times New Roman" w:hAnsiTheme="minorHAnsi" w:cs="Arial"/>
          <w:bCs/>
          <w:color w:val="000000"/>
          <w:lang w:eastAsia="pt-BR"/>
        </w:rPr>
      </w:pPr>
      <w:r w:rsidRPr="00664B12">
        <w:rPr>
          <w:rFonts w:asciiTheme="minorHAnsi" w:eastAsia="Times New Roman" w:hAnsiTheme="minorHAnsi" w:cs="Arial"/>
          <w:bCs/>
          <w:color w:val="000000"/>
          <w:lang w:eastAsia="pt-BR"/>
        </w:rPr>
        <w:t>A partir da diferença entre gêneros, pensar a igualdade de gêneros;</w:t>
      </w:r>
    </w:p>
    <w:p w:rsidR="008B2893" w:rsidRDefault="008B2893" w:rsidP="00726E8B">
      <w:pPr>
        <w:numPr>
          <w:ilvl w:val="0"/>
          <w:numId w:val="33"/>
        </w:numPr>
        <w:jc w:val="both"/>
        <w:rPr>
          <w:rFonts w:asciiTheme="minorHAnsi" w:eastAsia="Times New Roman" w:hAnsiTheme="minorHAnsi" w:cs="Arial"/>
          <w:bCs/>
          <w:color w:val="000000"/>
          <w:lang w:eastAsia="pt-BR"/>
        </w:rPr>
      </w:pPr>
      <w:r w:rsidRPr="00664B12">
        <w:rPr>
          <w:rFonts w:asciiTheme="minorHAnsi" w:eastAsia="Times New Roman" w:hAnsiTheme="minorHAnsi" w:cs="Arial"/>
          <w:bCs/>
          <w:color w:val="000000"/>
          <w:lang w:eastAsia="pt-BR"/>
        </w:rPr>
        <w:t xml:space="preserve">Pesquisar e vivenciar jogos de outras épocas, refletindo </w:t>
      </w:r>
      <w:r w:rsidR="00852FDE">
        <w:rPr>
          <w:rFonts w:asciiTheme="minorHAnsi" w:eastAsia="Times New Roman" w:hAnsiTheme="minorHAnsi" w:cs="Arial"/>
          <w:bCs/>
          <w:color w:val="000000"/>
          <w:lang w:eastAsia="pt-BR"/>
        </w:rPr>
        <w:t xml:space="preserve">sobre a </w:t>
      </w:r>
      <w:r w:rsidRPr="00664B12">
        <w:rPr>
          <w:rFonts w:asciiTheme="minorHAnsi" w:eastAsia="Times New Roman" w:hAnsiTheme="minorHAnsi" w:cs="Arial"/>
          <w:bCs/>
          <w:color w:val="000000"/>
          <w:lang w:eastAsia="pt-BR"/>
        </w:rPr>
        <w:t>divisão entre “brinc</w:t>
      </w:r>
      <w:r w:rsidR="003B1C0C" w:rsidRPr="00664B12">
        <w:rPr>
          <w:rFonts w:asciiTheme="minorHAnsi" w:eastAsia="Times New Roman" w:hAnsiTheme="minorHAnsi" w:cs="Arial"/>
          <w:bCs/>
          <w:color w:val="000000"/>
          <w:lang w:eastAsia="pt-BR"/>
        </w:rPr>
        <w:t>adeiras de menina e de menino”;</w:t>
      </w:r>
    </w:p>
    <w:p w:rsidR="005D0A5C" w:rsidRPr="00664B12" w:rsidRDefault="005D0A5C" w:rsidP="00726E8B">
      <w:pPr>
        <w:numPr>
          <w:ilvl w:val="0"/>
          <w:numId w:val="33"/>
        </w:numPr>
        <w:jc w:val="both"/>
        <w:rPr>
          <w:rFonts w:asciiTheme="minorHAnsi" w:eastAsia="Times New Roman" w:hAnsiTheme="minorHAnsi" w:cs="Arial"/>
          <w:bCs/>
          <w:color w:val="000000"/>
          <w:lang w:eastAsia="pt-BR"/>
        </w:rPr>
      </w:pPr>
      <w:r>
        <w:rPr>
          <w:rFonts w:asciiTheme="minorHAnsi" w:eastAsia="Times New Roman" w:hAnsiTheme="minorHAnsi" w:cs="Arial"/>
          <w:bCs/>
          <w:color w:val="000000"/>
          <w:lang w:eastAsia="pt-BR"/>
        </w:rPr>
        <w:t>Construir gráfico a partir de informações coletadas;</w:t>
      </w:r>
    </w:p>
    <w:p w:rsidR="00730E13" w:rsidRPr="00664B12" w:rsidRDefault="008522D7" w:rsidP="00DB57C8">
      <w:pPr>
        <w:ind w:left="720"/>
        <w:jc w:val="both"/>
        <w:rPr>
          <w:rFonts w:asciiTheme="minorHAnsi" w:eastAsia="Times New Roman" w:hAnsiTheme="minorHAnsi" w:cs="Arial"/>
          <w:bCs/>
          <w:color w:val="000000"/>
          <w:lang w:eastAsia="pt-BR"/>
        </w:rPr>
      </w:pPr>
      <w:r w:rsidRPr="00664B12">
        <w:rPr>
          <w:rFonts w:asciiTheme="minorHAnsi" w:eastAsia="Times New Roman" w:hAnsiTheme="minorHAnsi" w:cs="Arial"/>
          <w:bCs/>
          <w:noProof/>
          <w:color w:val="000000"/>
          <w:lang w:eastAsia="pt-BR"/>
        </w:rPr>
        <w:drawing>
          <wp:anchor distT="0" distB="0" distL="114300" distR="114300" simplePos="0" relativeHeight="251655168" behindDoc="0" locked="0" layoutInCell="1" allowOverlap="1" wp14:anchorId="48F9E540" wp14:editId="35DCAEAE">
            <wp:simplePos x="0" y="0"/>
            <wp:positionH relativeFrom="column">
              <wp:posOffset>3773170</wp:posOffset>
            </wp:positionH>
            <wp:positionV relativeFrom="paragraph">
              <wp:posOffset>220980</wp:posOffset>
            </wp:positionV>
            <wp:extent cx="2565400" cy="1909445"/>
            <wp:effectExtent l="0" t="0" r="6350" b="0"/>
            <wp:wrapSquare wrapText="bothSides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F9B" w:rsidRPr="00664B12" w:rsidRDefault="00511F9B" w:rsidP="00E34D2D">
      <w:pPr>
        <w:jc w:val="both"/>
        <w:rPr>
          <w:rFonts w:asciiTheme="minorHAnsi" w:eastAsia="Times New Roman" w:hAnsiTheme="minorHAnsi"/>
          <w:bCs/>
          <w:color w:val="4F6228"/>
          <w:sz w:val="32"/>
          <w:szCs w:val="26"/>
          <w:lang w:eastAsia="pt-BR"/>
        </w:rPr>
      </w:pPr>
      <w:r w:rsidRPr="00664B12">
        <w:rPr>
          <w:rFonts w:asciiTheme="minorHAnsi" w:eastAsia="Times New Roman" w:hAnsiTheme="minorHAnsi"/>
          <w:bCs/>
          <w:color w:val="4F6228"/>
          <w:sz w:val="32"/>
          <w:szCs w:val="26"/>
          <w:lang w:eastAsia="pt-BR"/>
        </w:rPr>
        <w:t xml:space="preserve">Conteúdos: </w:t>
      </w:r>
    </w:p>
    <w:p w:rsidR="005949CD" w:rsidRPr="00664B12" w:rsidRDefault="000F31AC" w:rsidP="00E34D2D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664B12">
        <w:rPr>
          <w:rFonts w:asciiTheme="minorHAnsi" w:eastAsia="Times New Roman" w:hAnsiTheme="minorHAnsi" w:cs="Arial"/>
          <w:bCs/>
          <w:lang w:eastAsia="pt-BR"/>
        </w:rPr>
        <w:t>Educação Sexual</w:t>
      </w:r>
      <w:r w:rsidR="003B1C0C" w:rsidRPr="00664B12">
        <w:rPr>
          <w:rFonts w:asciiTheme="minorHAnsi" w:eastAsia="Times New Roman" w:hAnsiTheme="minorHAnsi" w:cs="Arial"/>
          <w:bCs/>
          <w:lang w:eastAsia="pt-BR"/>
        </w:rPr>
        <w:t>;</w:t>
      </w:r>
    </w:p>
    <w:p w:rsidR="008D37F7" w:rsidRPr="00664B12" w:rsidRDefault="008D37F7" w:rsidP="00E34D2D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664B12">
        <w:rPr>
          <w:rFonts w:asciiTheme="minorHAnsi" w:eastAsia="Times New Roman" w:hAnsiTheme="minorHAnsi" w:cs="Arial"/>
          <w:bCs/>
          <w:lang w:eastAsia="pt-BR"/>
        </w:rPr>
        <w:t>Limites entre natureza e cultura</w:t>
      </w:r>
      <w:r w:rsidR="003B1C0C" w:rsidRPr="00664B12">
        <w:rPr>
          <w:rFonts w:asciiTheme="minorHAnsi" w:eastAsia="Times New Roman" w:hAnsiTheme="minorHAnsi" w:cs="Arial"/>
          <w:bCs/>
          <w:lang w:eastAsia="pt-BR"/>
        </w:rPr>
        <w:t>;</w:t>
      </w:r>
    </w:p>
    <w:p w:rsidR="008D37F7" w:rsidRPr="00664B12" w:rsidRDefault="008D37F7" w:rsidP="00E34D2D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664B12">
        <w:rPr>
          <w:rFonts w:asciiTheme="minorHAnsi" w:eastAsia="Times New Roman" w:hAnsiTheme="minorHAnsi" w:cs="Arial"/>
          <w:bCs/>
          <w:lang w:eastAsia="pt-BR"/>
        </w:rPr>
        <w:t>Os jogos ao longo da história</w:t>
      </w:r>
      <w:r w:rsidR="003B1C0C" w:rsidRPr="00664B12">
        <w:rPr>
          <w:rFonts w:asciiTheme="minorHAnsi" w:eastAsia="Times New Roman" w:hAnsiTheme="minorHAnsi" w:cs="Arial"/>
          <w:bCs/>
          <w:lang w:eastAsia="pt-BR"/>
        </w:rPr>
        <w:t>;</w:t>
      </w:r>
    </w:p>
    <w:p w:rsidR="003B1C0C" w:rsidRPr="00664B12" w:rsidRDefault="003B1C0C" w:rsidP="00E34D2D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664B12">
        <w:rPr>
          <w:rFonts w:asciiTheme="minorHAnsi" w:eastAsia="Times New Roman" w:hAnsiTheme="minorHAnsi" w:cs="Arial"/>
          <w:bCs/>
          <w:lang w:eastAsia="pt-BR"/>
        </w:rPr>
        <w:t>Igualdade de gêneros;</w:t>
      </w:r>
    </w:p>
    <w:p w:rsidR="003B1C0C" w:rsidRDefault="003B1C0C" w:rsidP="00E34D2D">
      <w:pPr>
        <w:jc w:val="both"/>
        <w:rPr>
          <w:rFonts w:asciiTheme="minorHAnsi" w:eastAsia="Times New Roman" w:hAnsiTheme="minorHAnsi" w:cs="Arial"/>
          <w:bCs/>
          <w:lang w:eastAsia="pt-BR"/>
        </w:rPr>
      </w:pPr>
      <w:r w:rsidRPr="00664B12">
        <w:rPr>
          <w:rFonts w:asciiTheme="minorHAnsi" w:eastAsia="Times New Roman" w:hAnsiTheme="minorHAnsi" w:cs="Arial"/>
          <w:bCs/>
          <w:lang w:eastAsia="pt-BR"/>
        </w:rPr>
        <w:t>Papéis sociais;</w:t>
      </w:r>
    </w:p>
    <w:p w:rsidR="005D0A5C" w:rsidRPr="00664B12" w:rsidRDefault="006C7880" w:rsidP="00E34D2D">
      <w:pPr>
        <w:jc w:val="both"/>
        <w:rPr>
          <w:rFonts w:asciiTheme="minorHAnsi" w:eastAsia="Times New Roman" w:hAnsiTheme="minorHAnsi" w:cs="Arial"/>
          <w:bCs/>
          <w:lang w:eastAsia="pt-BR"/>
        </w:rPr>
      </w:pPr>
      <w:r>
        <w:rPr>
          <w:rFonts w:asciiTheme="minorHAnsi" w:eastAsia="Times New Roman" w:hAnsiTheme="minorHAnsi" w:cs="Arial"/>
          <w:bCs/>
          <w:lang w:eastAsia="pt-BR"/>
        </w:rPr>
        <w:t>Produção e leitura de g</w:t>
      </w:r>
      <w:r w:rsidR="005D0A5C">
        <w:rPr>
          <w:rFonts w:asciiTheme="minorHAnsi" w:eastAsia="Times New Roman" w:hAnsiTheme="minorHAnsi" w:cs="Arial"/>
          <w:bCs/>
          <w:lang w:eastAsia="pt-BR"/>
        </w:rPr>
        <w:t>ráficos</w:t>
      </w:r>
    </w:p>
    <w:p w:rsidR="001D2E40" w:rsidRPr="00664B12" w:rsidRDefault="00511F9B" w:rsidP="00E34D2D">
      <w:pPr>
        <w:pStyle w:val="Ttulo2"/>
        <w:jc w:val="both"/>
        <w:rPr>
          <w:rFonts w:asciiTheme="minorHAnsi" w:hAnsiTheme="minorHAnsi"/>
          <w:color w:val="000000"/>
          <w:sz w:val="23"/>
          <w:szCs w:val="23"/>
        </w:rPr>
      </w:pPr>
      <w:r w:rsidRPr="00664B12">
        <w:rPr>
          <w:rFonts w:asciiTheme="minorHAnsi" w:hAnsiTheme="minorHAnsi"/>
          <w:lang w:eastAsia="pt-BR"/>
        </w:rPr>
        <w:t>Palavras Chave:</w:t>
      </w:r>
      <w:r w:rsidRPr="00664B12">
        <w:rPr>
          <w:rFonts w:asciiTheme="minorHAnsi" w:hAnsiTheme="minorHAnsi"/>
          <w:color w:val="000000"/>
          <w:sz w:val="23"/>
          <w:szCs w:val="23"/>
        </w:rPr>
        <w:t xml:space="preserve"> </w:t>
      </w:r>
      <w:r w:rsidR="000F31AC" w:rsidRPr="00664B12">
        <w:rPr>
          <w:rFonts w:asciiTheme="minorHAnsi" w:hAnsiTheme="minorHAnsi"/>
          <w:color w:val="000000"/>
          <w:sz w:val="23"/>
          <w:szCs w:val="23"/>
        </w:rPr>
        <w:t>Educação sexual</w:t>
      </w:r>
      <w:r w:rsidR="0023757C" w:rsidRPr="00664B12">
        <w:rPr>
          <w:rFonts w:asciiTheme="minorHAnsi" w:hAnsiTheme="minorHAnsi"/>
          <w:color w:val="000000"/>
          <w:sz w:val="23"/>
          <w:szCs w:val="23"/>
        </w:rPr>
        <w:t>,</w:t>
      </w:r>
      <w:r w:rsidR="000F31AC" w:rsidRPr="00664B12">
        <w:rPr>
          <w:rFonts w:asciiTheme="minorHAnsi" w:hAnsiTheme="minorHAnsi"/>
          <w:color w:val="000000"/>
          <w:sz w:val="23"/>
          <w:szCs w:val="23"/>
        </w:rPr>
        <w:t xml:space="preserve"> Gráficos,</w:t>
      </w:r>
      <w:r w:rsidR="0023757C" w:rsidRPr="00664B12">
        <w:rPr>
          <w:rFonts w:asciiTheme="minorHAnsi" w:hAnsiTheme="minorHAnsi"/>
          <w:color w:val="000000"/>
          <w:sz w:val="23"/>
          <w:szCs w:val="23"/>
        </w:rPr>
        <w:t xml:space="preserve"> Jogos</w:t>
      </w:r>
      <w:r w:rsidR="003E3E65" w:rsidRPr="00664B12">
        <w:rPr>
          <w:rFonts w:asciiTheme="minorHAnsi" w:hAnsiTheme="minorHAnsi"/>
          <w:color w:val="000000"/>
          <w:sz w:val="23"/>
          <w:szCs w:val="23"/>
        </w:rPr>
        <w:t xml:space="preserve"> e brincadeiras</w:t>
      </w:r>
      <w:r w:rsidR="0023757C" w:rsidRPr="00664B12">
        <w:rPr>
          <w:rFonts w:asciiTheme="minorHAnsi" w:hAnsiTheme="minorHAnsi"/>
          <w:color w:val="000000"/>
          <w:sz w:val="23"/>
          <w:szCs w:val="23"/>
        </w:rPr>
        <w:t>, Natureza e Cultura;</w:t>
      </w:r>
      <w:r w:rsidR="003B1C0C" w:rsidRPr="00664B12">
        <w:rPr>
          <w:rFonts w:asciiTheme="minorHAnsi" w:hAnsiTheme="minorHAnsi"/>
          <w:color w:val="000000"/>
          <w:sz w:val="23"/>
          <w:szCs w:val="23"/>
        </w:rPr>
        <w:t xml:space="preserve"> Papéis sociais;</w:t>
      </w:r>
    </w:p>
    <w:p w:rsidR="00906997" w:rsidRPr="00664B12" w:rsidRDefault="00906997" w:rsidP="00E34D2D">
      <w:pPr>
        <w:jc w:val="both"/>
        <w:rPr>
          <w:rFonts w:asciiTheme="minorHAnsi" w:hAnsiTheme="minorHAnsi"/>
        </w:rPr>
      </w:pPr>
    </w:p>
    <w:p w:rsidR="007D1E4A" w:rsidRPr="00946213" w:rsidRDefault="00511F9B" w:rsidP="00E34D2D">
      <w:pPr>
        <w:pStyle w:val="Ttulo2"/>
        <w:jc w:val="both"/>
        <w:rPr>
          <w:rFonts w:asciiTheme="minorHAnsi" w:hAnsiTheme="minorHAnsi"/>
          <w:lang w:eastAsia="pt-BR"/>
        </w:rPr>
      </w:pPr>
      <w:r w:rsidRPr="00946213">
        <w:rPr>
          <w:rFonts w:asciiTheme="minorHAnsi" w:hAnsiTheme="minorHAnsi"/>
          <w:lang w:eastAsia="pt-BR"/>
        </w:rPr>
        <w:t>Para Organ</w:t>
      </w:r>
      <w:r w:rsidR="00943C4A" w:rsidRPr="00946213">
        <w:rPr>
          <w:rFonts w:asciiTheme="minorHAnsi" w:hAnsiTheme="minorHAnsi"/>
          <w:lang w:eastAsia="pt-BR"/>
        </w:rPr>
        <w:t>izar o seu Trabalho e Saber Mais</w:t>
      </w:r>
    </w:p>
    <w:p w:rsidR="00946213" w:rsidRPr="00946213" w:rsidRDefault="00167C04" w:rsidP="00946213">
      <w:pPr>
        <w:jc w:val="both"/>
        <w:rPr>
          <w:rFonts w:asciiTheme="minorHAnsi" w:hAnsiTheme="minorHAnsi" w:cs="Arial"/>
          <w:highlight w:val="yellow"/>
          <w:lang w:eastAsia="pt-BR"/>
        </w:rPr>
      </w:pPr>
      <w:r>
        <w:rPr>
          <w:rFonts w:asciiTheme="minorHAnsi" w:hAnsiTheme="minorHAnsi" w:cs="Arial"/>
          <w:lang w:eastAsia="pt-BR"/>
        </w:rPr>
        <w:t xml:space="preserve">- </w:t>
      </w:r>
      <w:r w:rsidR="00946213" w:rsidRPr="00946213">
        <w:rPr>
          <w:rFonts w:asciiTheme="minorHAnsi" w:hAnsiTheme="minorHAnsi" w:cs="Arial"/>
          <w:lang w:eastAsia="pt-BR"/>
        </w:rPr>
        <w:t xml:space="preserve">Todos os episódios da série Um Menino Muito Maluquinho, produzido pela TV Educativa estão disponíveis no canal da TV Brasil no Youtube. O episódio “Azul e Rosa” pode ser acessado no link: </w:t>
      </w:r>
      <w:hyperlink r:id="rId10" w:history="1">
        <w:r w:rsidRPr="001F4CD4">
          <w:rPr>
            <w:rStyle w:val="Hyperlink"/>
            <w:rFonts w:asciiTheme="minorHAnsi" w:hAnsiTheme="minorHAnsi" w:cs="Arial"/>
            <w:lang w:eastAsia="pt-BR"/>
          </w:rPr>
          <w:t>https://www.youtube.com/watch?v=s6UFjUFtCcM</w:t>
        </w:r>
      </w:hyperlink>
      <w:r>
        <w:rPr>
          <w:rFonts w:asciiTheme="minorHAnsi" w:hAnsiTheme="minorHAnsi" w:cs="Arial"/>
          <w:lang w:eastAsia="pt-BR"/>
        </w:rPr>
        <w:t xml:space="preserve"> </w:t>
      </w:r>
    </w:p>
    <w:p w:rsidR="005D0A5C" w:rsidRPr="00946213" w:rsidRDefault="00167C04" w:rsidP="00946213">
      <w:pPr>
        <w:jc w:val="both"/>
        <w:rPr>
          <w:rFonts w:asciiTheme="minorHAnsi" w:hAnsiTheme="minorHAnsi" w:cs="Arial"/>
          <w:lang w:eastAsia="pt-BR"/>
        </w:rPr>
      </w:pPr>
      <w:r>
        <w:rPr>
          <w:rFonts w:asciiTheme="minorHAnsi" w:hAnsiTheme="minorHAnsi" w:cs="Arial"/>
          <w:lang w:eastAsia="pt-BR"/>
        </w:rPr>
        <w:t xml:space="preserve">- </w:t>
      </w:r>
      <w:r w:rsidR="005D0A5C" w:rsidRPr="00946213">
        <w:rPr>
          <w:rFonts w:asciiTheme="minorHAnsi" w:hAnsiTheme="minorHAnsi" w:cs="Arial"/>
          <w:lang w:eastAsia="pt-BR"/>
        </w:rPr>
        <w:t>Saiba mais sobre as diferenças entre sexo, identidade de gênero e orientação sexual:</w:t>
      </w:r>
      <w:r w:rsidR="00946213" w:rsidRPr="00946213">
        <w:rPr>
          <w:rFonts w:asciiTheme="minorHAnsi" w:hAnsiTheme="minorHAnsi" w:cs="Arial"/>
          <w:lang w:eastAsia="pt-BR"/>
        </w:rPr>
        <w:t xml:space="preserve"> </w:t>
      </w:r>
      <w:hyperlink r:id="rId11" w:history="1">
        <w:r w:rsidR="00946213" w:rsidRPr="00946213">
          <w:rPr>
            <w:rStyle w:val="Hyperlink"/>
            <w:rFonts w:asciiTheme="minorHAnsi" w:hAnsiTheme="minorHAnsi" w:cs="Arial"/>
            <w:lang w:eastAsia="pt-BR"/>
          </w:rPr>
          <w:t>https://www.infoescola.com/sociologia/sexo-genero-e-sexualidade/</w:t>
        </w:r>
      </w:hyperlink>
      <w:r w:rsidR="00946213" w:rsidRPr="00946213">
        <w:rPr>
          <w:rFonts w:asciiTheme="minorHAnsi" w:hAnsiTheme="minorHAnsi" w:cs="Arial"/>
          <w:lang w:eastAsia="pt-BR"/>
        </w:rPr>
        <w:t xml:space="preserve"> </w:t>
      </w:r>
      <w:r w:rsidR="005D0A5C" w:rsidRPr="00946213">
        <w:rPr>
          <w:rFonts w:asciiTheme="minorHAnsi" w:hAnsiTheme="minorHAnsi" w:cs="Arial"/>
          <w:lang w:eastAsia="pt-BR"/>
        </w:rPr>
        <w:t xml:space="preserve"> </w:t>
      </w:r>
    </w:p>
    <w:p w:rsidR="005D0A5C" w:rsidRPr="00495471" w:rsidRDefault="005D0A5C" w:rsidP="00495471">
      <w:pPr>
        <w:pStyle w:val="PargrafodaLista"/>
        <w:ind w:left="284" w:hanging="284"/>
        <w:jc w:val="both"/>
        <w:rPr>
          <w:rFonts w:asciiTheme="minorHAnsi" w:hAnsiTheme="minorHAnsi" w:cs="Arial"/>
          <w:lang w:eastAsia="pt-BR"/>
        </w:rPr>
      </w:pPr>
    </w:p>
    <w:p w:rsidR="005D0A5C" w:rsidRPr="00167C04" w:rsidRDefault="00167C04" w:rsidP="00167C04">
      <w:pPr>
        <w:shd w:val="clear" w:color="auto" w:fill="FFFFFF"/>
        <w:jc w:val="both"/>
        <w:textAlignment w:val="top"/>
        <w:rPr>
          <w:rStyle w:val="watch-title"/>
          <w:rFonts w:asciiTheme="minorHAnsi" w:hAnsiTheme="minorHAnsi" w:cs="Arial"/>
          <w:color w:val="222222"/>
          <w:bdr w:val="none" w:sz="0" w:space="0" w:color="auto" w:frame="1"/>
        </w:rPr>
      </w:pPr>
      <w:r>
        <w:rPr>
          <w:rFonts w:asciiTheme="minorHAnsi" w:hAnsiTheme="minorHAnsi" w:cs="Arial"/>
        </w:rPr>
        <w:t xml:space="preserve">- </w:t>
      </w:r>
      <w:r w:rsidR="005D0A5C" w:rsidRPr="00167C04">
        <w:rPr>
          <w:rFonts w:asciiTheme="minorHAnsi" w:hAnsiTheme="minorHAnsi" w:cs="Arial"/>
        </w:rPr>
        <w:t xml:space="preserve">O programa </w:t>
      </w:r>
      <w:r w:rsidR="005D0A5C" w:rsidRPr="00167C04">
        <w:rPr>
          <w:rStyle w:val="watch-title"/>
          <w:rFonts w:asciiTheme="minorHAnsi" w:hAnsiTheme="minorHAnsi" w:cs="Arial"/>
          <w:b/>
          <w:color w:val="222222"/>
          <w:bdr w:val="none" w:sz="0" w:space="0" w:color="auto" w:frame="1"/>
        </w:rPr>
        <w:t xml:space="preserve">Identidade, sexualidade e gênero na escola – </w:t>
      </w:r>
      <w:r w:rsidR="005D0A5C" w:rsidRPr="00167C04">
        <w:rPr>
          <w:rStyle w:val="watch-title"/>
          <w:rFonts w:asciiTheme="minorHAnsi" w:hAnsiTheme="minorHAnsi" w:cs="Arial"/>
          <w:color w:val="222222"/>
          <w:bdr w:val="none" w:sz="0" w:space="0" w:color="auto" w:frame="1"/>
        </w:rPr>
        <w:t xml:space="preserve">produzido pelo Canal Futura em parceria com a Revista Nova Escola, aborda a temática dos gêneros e o trabalho com o tema no contexto escolar. </w:t>
      </w:r>
      <w:hyperlink r:id="rId12" w:history="1">
        <w:r w:rsidR="005D0A5C" w:rsidRPr="00167C04">
          <w:rPr>
            <w:rStyle w:val="Hyperlink"/>
            <w:rFonts w:asciiTheme="minorHAnsi" w:hAnsiTheme="minorHAnsi" w:cs="Arial"/>
            <w:bdr w:val="none" w:sz="0" w:space="0" w:color="auto" w:frame="1"/>
          </w:rPr>
          <w:t>https://www.youtube.com/watch?v=untgDR-goN8</w:t>
        </w:r>
      </w:hyperlink>
    </w:p>
    <w:p w:rsidR="005D0A5C" w:rsidRPr="00495471" w:rsidRDefault="005D0A5C" w:rsidP="00495471">
      <w:pPr>
        <w:pStyle w:val="PargrafodaLista"/>
        <w:ind w:left="284" w:hanging="284"/>
        <w:jc w:val="both"/>
        <w:rPr>
          <w:rFonts w:asciiTheme="minorHAnsi" w:hAnsiTheme="minorHAnsi" w:cs="Arial"/>
          <w:lang w:eastAsia="pt-BR"/>
        </w:rPr>
      </w:pPr>
    </w:p>
    <w:p w:rsidR="005D0A5C" w:rsidRPr="00F93ED9" w:rsidRDefault="005D0A5C" w:rsidP="00495471">
      <w:pPr>
        <w:pStyle w:val="PargrafodaLista"/>
        <w:numPr>
          <w:ilvl w:val="0"/>
          <w:numId w:val="39"/>
        </w:numPr>
        <w:ind w:left="284" w:hanging="284"/>
        <w:jc w:val="both"/>
        <w:rPr>
          <w:rFonts w:asciiTheme="minorHAnsi" w:hAnsiTheme="minorHAnsi" w:cs="Arial"/>
          <w:highlight w:val="yellow"/>
          <w:lang w:eastAsia="pt-BR"/>
        </w:rPr>
      </w:pPr>
      <w:r w:rsidRPr="00F93ED9">
        <w:rPr>
          <w:rFonts w:asciiTheme="minorHAnsi" w:hAnsiTheme="minorHAnsi" w:cs="Arial"/>
          <w:highlight w:val="yellow"/>
          <w:lang w:eastAsia="pt-BR"/>
        </w:rPr>
        <w:t xml:space="preserve">O </w:t>
      </w:r>
      <w:r w:rsidRPr="00F93ED9">
        <w:rPr>
          <w:rFonts w:asciiTheme="minorHAnsi" w:hAnsiTheme="minorHAnsi" w:cs="Arial"/>
          <w:i/>
          <w:highlight w:val="yellow"/>
          <w:lang w:eastAsia="pt-BR"/>
        </w:rPr>
        <w:t>Caderno Escola Sem Homofobia</w:t>
      </w:r>
      <w:r w:rsidRPr="00F93ED9">
        <w:rPr>
          <w:rFonts w:asciiTheme="minorHAnsi" w:hAnsiTheme="minorHAnsi" w:cs="Arial"/>
          <w:highlight w:val="yellow"/>
          <w:lang w:eastAsia="pt-BR"/>
        </w:rPr>
        <w:t xml:space="preserve">, elaborado pelo Ministério da Educação, traz boas reflexões e sugere atividades para o trabalho sobre gêneros e sexualidade na escola: </w:t>
      </w:r>
      <w:hyperlink r:id="rId13" w:history="1">
        <w:r w:rsidRPr="00F93ED9">
          <w:rPr>
            <w:rStyle w:val="Hyperlink"/>
            <w:rFonts w:asciiTheme="minorHAnsi" w:hAnsiTheme="minorHAnsi" w:cs="Arial"/>
            <w:highlight w:val="yellow"/>
            <w:lang w:eastAsia="pt-BR"/>
          </w:rPr>
          <w:t>http://revistaescola.abril.com.br/pdf/kit-gay-escola-sem-homofobia-mec.pdf</w:t>
        </w:r>
      </w:hyperlink>
    </w:p>
    <w:p w:rsidR="005D0A5C" w:rsidRPr="00495471" w:rsidRDefault="005D0A5C" w:rsidP="00495471">
      <w:pPr>
        <w:pStyle w:val="PargrafodaLista"/>
        <w:ind w:left="284" w:hanging="284"/>
        <w:jc w:val="both"/>
        <w:rPr>
          <w:rFonts w:asciiTheme="minorHAnsi" w:hAnsiTheme="minorHAnsi" w:cs="Arial"/>
          <w:lang w:eastAsia="pt-BR"/>
        </w:rPr>
      </w:pPr>
    </w:p>
    <w:p w:rsidR="005D0A5C" w:rsidRPr="00F93ED9" w:rsidRDefault="005D0A5C" w:rsidP="00495471">
      <w:pPr>
        <w:pStyle w:val="PargrafodaLista"/>
        <w:numPr>
          <w:ilvl w:val="0"/>
          <w:numId w:val="39"/>
        </w:numPr>
        <w:ind w:left="284" w:hanging="284"/>
        <w:jc w:val="both"/>
        <w:rPr>
          <w:rFonts w:asciiTheme="minorHAnsi" w:hAnsiTheme="minorHAnsi" w:cs="Arial"/>
          <w:highlight w:val="yellow"/>
          <w:lang w:eastAsia="pt-BR"/>
        </w:rPr>
      </w:pPr>
      <w:r w:rsidRPr="00F93ED9">
        <w:rPr>
          <w:rFonts w:asciiTheme="minorHAnsi" w:hAnsiTheme="minorHAnsi" w:cs="Arial"/>
          <w:highlight w:val="yellow"/>
          <w:lang w:eastAsia="pt-BR"/>
        </w:rPr>
        <w:t xml:space="preserve">Neste link você encontra dicas sobre como trabalhar com gráficos no Ensino Fundamental: </w:t>
      </w:r>
      <w:hyperlink r:id="rId14" w:history="1">
        <w:r w:rsidRPr="00F93ED9">
          <w:rPr>
            <w:rStyle w:val="Hyperlink"/>
            <w:rFonts w:asciiTheme="minorHAnsi" w:hAnsiTheme="minorHAnsi" w:cs="Arial"/>
            <w:highlight w:val="yellow"/>
            <w:lang w:eastAsia="pt-BR"/>
          </w:rPr>
          <w:t>http://revistaguiafundamental.uol.com.br/professores-atividades/88/imprime227105.asp</w:t>
        </w:r>
      </w:hyperlink>
    </w:p>
    <w:p w:rsidR="005D0A5C" w:rsidRPr="00495471" w:rsidRDefault="005D0A5C" w:rsidP="00495471">
      <w:pPr>
        <w:pStyle w:val="PargrafodaLista"/>
        <w:ind w:left="284" w:hanging="284"/>
        <w:rPr>
          <w:rFonts w:asciiTheme="minorHAnsi" w:hAnsiTheme="minorHAnsi" w:cs="Arial"/>
          <w:lang w:eastAsia="pt-BR"/>
        </w:rPr>
      </w:pPr>
    </w:p>
    <w:p w:rsidR="005D0A5C" w:rsidRPr="00495471" w:rsidRDefault="005D0A5C" w:rsidP="00495471">
      <w:pPr>
        <w:pStyle w:val="PargrafodaLista"/>
        <w:numPr>
          <w:ilvl w:val="0"/>
          <w:numId w:val="39"/>
        </w:numPr>
        <w:ind w:left="284" w:hanging="284"/>
        <w:jc w:val="both"/>
        <w:rPr>
          <w:rStyle w:val="Hyperlink"/>
          <w:rFonts w:asciiTheme="minorHAnsi" w:hAnsiTheme="minorHAnsi" w:cs="Arial"/>
          <w:color w:val="auto"/>
          <w:u w:val="none"/>
        </w:rPr>
      </w:pPr>
      <w:r w:rsidRPr="00495471">
        <w:rPr>
          <w:rFonts w:asciiTheme="minorHAnsi" w:hAnsiTheme="minorHAnsi" w:cs="Arial"/>
          <w:lang w:eastAsia="pt-BR"/>
        </w:rPr>
        <w:t xml:space="preserve">Neste link há ideias de brincadeiras tradicionais: </w:t>
      </w:r>
      <w:hyperlink r:id="rId15" w:history="1">
        <w:r w:rsidRPr="00495471">
          <w:rPr>
            <w:rStyle w:val="Hyperlink"/>
            <w:rFonts w:asciiTheme="minorHAnsi" w:hAnsiTheme="minorHAnsi" w:cs="Arial"/>
            <w:lang w:eastAsia="pt-BR"/>
          </w:rPr>
          <w:t>https://brasileirinhos.wordpress.com/brincadeiras/</w:t>
        </w:r>
      </w:hyperlink>
    </w:p>
    <w:p w:rsidR="005D0A5C" w:rsidRPr="00495471" w:rsidRDefault="005D0A5C" w:rsidP="00495471">
      <w:pPr>
        <w:pStyle w:val="PargrafodaLista"/>
        <w:ind w:left="284" w:hanging="284"/>
        <w:jc w:val="both"/>
        <w:rPr>
          <w:rFonts w:asciiTheme="minorHAnsi" w:hAnsiTheme="minorHAnsi" w:cs="Arial"/>
        </w:rPr>
      </w:pPr>
    </w:p>
    <w:p w:rsidR="005D0A5C" w:rsidRPr="001A4A34" w:rsidRDefault="005D0A5C" w:rsidP="00495471">
      <w:pPr>
        <w:pStyle w:val="PargrafodaLista"/>
        <w:numPr>
          <w:ilvl w:val="0"/>
          <w:numId w:val="39"/>
        </w:numPr>
        <w:ind w:left="284" w:hanging="284"/>
        <w:jc w:val="both"/>
        <w:rPr>
          <w:rFonts w:ascii="Arial" w:hAnsi="Arial" w:cs="Arial"/>
        </w:rPr>
      </w:pPr>
      <w:r w:rsidRPr="00495471">
        <w:rPr>
          <w:rFonts w:asciiTheme="minorHAnsi" w:hAnsiTheme="minorHAnsi" w:cs="Arial"/>
        </w:rPr>
        <w:t xml:space="preserve">Aqui você pode ler um artigo sobre a História das brincadeiras e a constituição da cultura lúdica: </w:t>
      </w:r>
      <w:hyperlink r:id="rId16" w:history="1">
        <w:r w:rsidRPr="00495471">
          <w:rPr>
            <w:rStyle w:val="Hyperlink"/>
            <w:rFonts w:asciiTheme="minorHAnsi" w:hAnsiTheme="minorHAnsi" w:cs="Arial"/>
            <w:shd w:val="clear" w:color="auto" w:fill="FFFFFF"/>
          </w:rPr>
          <w:t>www.periodicos.udesc.br/index.php/linhas/article/download/1203/1018</w:t>
        </w:r>
      </w:hyperlink>
    </w:p>
    <w:p w:rsidR="0010293A" w:rsidRPr="00664B12" w:rsidRDefault="0010293A" w:rsidP="0010293A">
      <w:pPr>
        <w:pStyle w:val="PargrafodaLista"/>
        <w:rPr>
          <w:rFonts w:asciiTheme="minorHAnsi" w:hAnsiTheme="minorHAnsi" w:cs="Arial"/>
        </w:rPr>
      </w:pPr>
    </w:p>
    <w:p w:rsidR="0010293A" w:rsidRPr="00495471" w:rsidRDefault="0010293A" w:rsidP="0010293A">
      <w:pPr>
        <w:jc w:val="both"/>
        <w:rPr>
          <w:rFonts w:asciiTheme="minorHAnsi" w:hAnsiTheme="minorHAnsi"/>
          <w:b/>
          <w:i/>
          <w:color w:val="4F6228"/>
          <w:sz w:val="32"/>
          <w:szCs w:val="32"/>
          <w:lang w:eastAsia="pt-BR"/>
        </w:rPr>
      </w:pPr>
      <w:r w:rsidRPr="00495471">
        <w:rPr>
          <w:rFonts w:asciiTheme="minorHAnsi" w:hAnsiTheme="minorHAnsi"/>
          <w:b/>
          <w:color w:val="4F6228"/>
          <w:sz w:val="32"/>
          <w:szCs w:val="32"/>
          <w:lang w:eastAsia="pt-BR"/>
        </w:rPr>
        <w:t>Série:</w:t>
      </w:r>
      <w:r w:rsidRPr="00495471">
        <w:rPr>
          <w:rFonts w:asciiTheme="minorHAnsi" w:hAnsiTheme="minorHAnsi"/>
          <w:b/>
          <w:i/>
          <w:color w:val="4F6228"/>
          <w:sz w:val="32"/>
          <w:szCs w:val="32"/>
          <w:lang w:eastAsia="pt-BR"/>
        </w:rPr>
        <w:t xml:space="preserve"> Um Menino Muito Maluquinho</w:t>
      </w:r>
    </w:p>
    <w:p w:rsidR="0010293A" w:rsidRPr="00495471" w:rsidRDefault="0010293A" w:rsidP="0010293A">
      <w:pPr>
        <w:jc w:val="both"/>
        <w:rPr>
          <w:rFonts w:asciiTheme="minorHAnsi" w:hAnsiTheme="minorHAnsi"/>
          <w:b/>
          <w:i/>
          <w:color w:val="4F6228"/>
          <w:sz w:val="32"/>
          <w:szCs w:val="32"/>
          <w:lang w:eastAsia="pt-BR"/>
        </w:rPr>
      </w:pPr>
      <w:r w:rsidRPr="00495471">
        <w:rPr>
          <w:rFonts w:asciiTheme="minorHAnsi" w:hAnsiTheme="minorHAnsi"/>
          <w:b/>
          <w:i/>
          <w:color w:val="4F6228"/>
          <w:sz w:val="32"/>
          <w:szCs w:val="32"/>
          <w:lang w:eastAsia="pt-BR"/>
        </w:rPr>
        <w:t>Sinopse</w:t>
      </w:r>
    </w:p>
    <w:p w:rsidR="00495471" w:rsidRPr="003E6209" w:rsidRDefault="00495471" w:rsidP="00495471">
      <w:pPr>
        <w:jc w:val="both"/>
        <w:rPr>
          <w:rFonts w:cs="Arial"/>
          <w:color w:val="000000"/>
          <w:shd w:val="clear" w:color="auto" w:fill="FFFFFF"/>
        </w:rPr>
      </w:pPr>
      <w:r w:rsidRPr="003E6209">
        <w:rPr>
          <w:rFonts w:cs="Arial"/>
          <w:color w:val="000000"/>
          <w:shd w:val="clear" w:color="auto" w:fill="FFFFFF"/>
        </w:rPr>
        <w:t xml:space="preserve">Que diferenças existem entre meninos e meninas? Jogar bola é só pros meninos? Pular corda é só pras meninas? Este episódio da série </w:t>
      </w:r>
      <w:r w:rsidRPr="003E6209">
        <w:rPr>
          <w:rFonts w:cs="Arial"/>
          <w:i/>
          <w:color w:val="000000"/>
          <w:shd w:val="clear" w:color="auto" w:fill="FFFFFF"/>
        </w:rPr>
        <w:t xml:space="preserve">Um Menino muito Maluquinho </w:t>
      </w:r>
      <w:r w:rsidRPr="003E6209">
        <w:rPr>
          <w:rFonts w:cs="Arial"/>
          <w:color w:val="000000"/>
          <w:shd w:val="clear" w:color="auto" w:fill="FFFFFF"/>
        </w:rPr>
        <w:t>aborda de forma leve e divertida essas questões que fazem parte dos questionamentos da maioria das crianças. A partir da pergunta da professora sobre a diferença entre as meninas e os meninos, as crianças começam a se questionar sobre as divisões que naturalmente fazemos: Menina tem que usar cabelo comprido? Menino pode gostar de princesa? Na hora do recreio, as meninas querem participar do jogo de futebol e os meninos se recusam, gerando uma briga entre os grupos, que será astutamente resolvida pelo Menino Maluquinho e pela Julieta.</w:t>
      </w:r>
    </w:p>
    <w:p w:rsidR="0010293A" w:rsidRPr="00664B12" w:rsidRDefault="005D0A5C" w:rsidP="0010293A">
      <w:pPr>
        <w:jc w:val="both"/>
        <w:rPr>
          <w:rFonts w:asciiTheme="minorHAnsi" w:hAnsiTheme="minorHAnsi"/>
          <w:lang w:eastAsia="pt-BR"/>
        </w:rPr>
      </w:pPr>
      <w:r>
        <w:rPr>
          <w:rFonts w:asciiTheme="minorHAnsi" w:hAnsiTheme="minorHAnsi" w:cs="Arial"/>
          <w:color w:val="000000"/>
          <w:shd w:val="clear" w:color="auto" w:fill="FFFFFF"/>
        </w:rPr>
        <w:softHyphen/>
      </w:r>
      <w:r>
        <w:rPr>
          <w:rFonts w:asciiTheme="minorHAnsi" w:hAnsiTheme="minorHAnsi" w:cs="Arial"/>
          <w:color w:val="000000"/>
          <w:shd w:val="clear" w:color="auto" w:fill="FFFFFF"/>
        </w:rPr>
        <w:softHyphen/>
      </w:r>
      <w:r>
        <w:rPr>
          <w:rFonts w:asciiTheme="minorHAnsi" w:hAnsiTheme="minorHAnsi" w:cs="Arial"/>
          <w:color w:val="000000"/>
          <w:shd w:val="clear" w:color="auto" w:fill="FFFFFF"/>
        </w:rPr>
        <w:softHyphen/>
      </w:r>
      <w:r w:rsidR="0010293A" w:rsidRPr="00664B12">
        <w:rPr>
          <w:rFonts w:asciiTheme="minorHAnsi" w:hAnsiTheme="minorHAnsi"/>
          <w:b/>
          <w:lang w:eastAsia="pt-BR"/>
        </w:rPr>
        <w:t>Ficha Técnica: Direção</w:t>
      </w:r>
      <w:r w:rsidR="0010293A" w:rsidRPr="00664B12">
        <w:rPr>
          <w:rFonts w:asciiTheme="minorHAnsi" w:hAnsiTheme="minorHAnsi"/>
          <w:lang w:eastAsia="pt-BR"/>
        </w:rPr>
        <w:t xml:space="preserve">: César Rodrigues </w:t>
      </w:r>
      <w:r w:rsidR="0010293A" w:rsidRPr="00664B12">
        <w:rPr>
          <w:rFonts w:asciiTheme="minorHAnsi" w:hAnsiTheme="minorHAnsi"/>
          <w:b/>
          <w:lang w:eastAsia="pt-BR"/>
        </w:rPr>
        <w:t>Roteiro</w:t>
      </w:r>
      <w:r w:rsidR="0010293A" w:rsidRPr="00664B12">
        <w:rPr>
          <w:rFonts w:asciiTheme="minorHAnsi" w:hAnsiTheme="minorHAnsi"/>
          <w:lang w:eastAsia="pt-BR"/>
        </w:rPr>
        <w:t xml:space="preserve">: Anna Muylaert </w:t>
      </w:r>
      <w:r w:rsidR="0010293A" w:rsidRPr="00664B12">
        <w:rPr>
          <w:rFonts w:asciiTheme="minorHAnsi" w:hAnsiTheme="minorHAnsi"/>
          <w:b/>
          <w:lang w:eastAsia="pt-BR"/>
        </w:rPr>
        <w:t>Classificação etária</w:t>
      </w:r>
      <w:r w:rsidR="0010293A" w:rsidRPr="00664B12">
        <w:rPr>
          <w:rFonts w:asciiTheme="minorHAnsi" w:hAnsiTheme="minorHAnsi"/>
          <w:lang w:eastAsia="pt-BR"/>
        </w:rPr>
        <w:t xml:space="preserve">: Livre </w:t>
      </w:r>
      <w:r w:rsidR="0010293A" w:rsidRPr="00664B12">
        <w:rPr>
          <w:rFonts w:asciiTheme="minorHAnsi" w:hAnsiTheme="minorHAnsi"/>
          <w:b/>
          <w:lang w:eastAsia="pt-BR"/>
        </w:rPr>
        <w:t>Duração</w:t>
      </w:r>
      <w:r w:rsidR="0010293A" w:rsidRPr="00664B12">
        <w:rPr>
          <w:rFonts w:asciiTheme="minorHAnsi" w:hAnsiTheme="minorHAnsi"/>
          <w:lang w:eastAsia="pt-BR"/>
        </w:rPr>
        <w:t xml:space="preserve">: 22 min </w:t>
      </w:r>
      <w:r w:rsidR="0010293A" w:rsidRPr="00664B12">
        <w:rPr>
          <w:rFonts w:asciiTheme="minorHAnsi" w:hAnsiTheme="minorHAnsi"/>
          <w:b/>
          <w:lang w:eastAsia="pt-BR"/>
        </w:rPr>
        <w:t>Ano:</w:t>
      </w:r>
      <w:r w:rsidR="0010293A" w:rsidRPr="00664B12">
        <w:rPr>
          <w:rFonts w:asciiTheme="minorHAnsi" w:hAnsiTheme="minorHAnsi"/>
          <w:lang w:eastAsia="pt-BR"/>
        </w:rPr>
        <w:t xml:space="preserve"> 2005 Nacionalidade: Brasil </w:t>
      </w:r>
      <w:r w:rsidR="0010293A" w:rsidRPr="00664B12">
        <w:rPr>
          <w:rFonts w:asciiTheme="minorHAnsi" w:hAnsiTheme="minorHAnsi"/>
          <w:b/>
          <w:lang w:eastAsia="pt-BR"/>
        </w:rPr>
        <w:t>Animação:</w:t>
      </w:r>
      <w:r w:rsidR="0010293A" w:rsidRPr="00664B12">
        <w:rPr>
          <w:rFonts w:asciiTheme="minorHAnsi" w:hAnsiTheme="minorHAnsi"/>
          <w:lang w:eastAsia="pt-BR"/>
        </w:rPr>
        <w:t xml:space="preserve"> 2D Lab </w:t>
      </w:r>
      <w:r w:rsidR="0010293A" w:rsidRPr="00664B12">
        <w:rPr>
          <w:rFonts w:asciiTheme="minorHAnsi" w:hAnsiTheme="minorHAnsi"/>
          <w:b/>
          <w:lang w:eastAsia="pt-BR"/>
        </w:rPr>
        <w:t>Direção de Fotografia</w:t>
      </w:r>
      <w:r w:rsidR="0010293A" w:rsidRPr="00664B12">
        <w:rPr>
          <w:rFonts w:asciiTheme="minorHAnsi" w:hAnsiTheme="minorHAnsi"/>
          <w:lang w:eastAsia="pt-BR"/>
        </w:rPr>
        <w:t xml:space="preserve">: Nonato Estrela, Abc, Paulo Violeta Trilha Sonora: Antônio Pinto </w:t>
      </w:r>
      <w:r w:rsidR="0010293A" w:rsidRPr="00664B12">
        <w:rPr>
          <w:rFonts w:asciiTheme="minorHAnsi" w:hAnsiTheme="minorHAnsi"/>
          <w:b/>
          <w:lang w:eastAsia="pt-BR"/>
        </w:rPr>
        <w:t>Gênero</w:t>
      </w:r>
      <w:r w:rsidR="0010293A" w:rsidRPr="00664B12">
        <w:rPr>
          <w:rFonts w:asciiTheme="minorHAnsi" w:hAnsiTheme="minorHAnsi"/>
          <w:lang w:eastAsia="pt-BR"/>
        </w:rPr>
        <w:t xml:space="preserve">: Infantil, Comédia </w:t>
      </w:r>
      <w:r w:rsidR="0010293A" w:rsidRPr="00664B12">
        <w:rPr>
          <w:rFonts w:asciiTheme="minorHAnsi" w:hAnsiTheme="minorHAnsi"/>
          <w:b/>
          <w:lang w:eastAsia="pt-BR"/>
        </w:rPr>
        <w:t>Elenco:</w:t>
      </w:r>
      <w:r w:rsidR="0010293A" w:rsidRPr="00664B12">
        <w:rPr>
          <w:rFonts w:asciiTheme="minorHAnsi" w:hAnsiTheme="minorHAnsi"/>
          <w:lang w:eastAsia="pt-BR"/>
        </w:rPr>
        <w:t xml:space="preserve"> Felipe Severo, Pedro Saback, Fernando Alves Pinto, Maria Mariana, Eduardo Galvão, Antonio Pedro Borges. </w:t>
      </w:r>
      <w:r w:rsidR="0010293A" w:rsidRPr="00664B12">
        <w:rPr>
          <w:rFonts w:asciiTheme="minorHAnsi" w:hAnsiTheme="minorHAnsi"/>
          <w:b/>
          <w:lang w:eastAsia="pt-BR"/>
        </w:rPr>
        <w:t>Produção</w:t>
      </w:r>
      <w:r w:rsidR="0010293A" w:rsidRPr="00664B12">
        <w:rPr>
          <w:rFonts w:asciiTheme="minorHAnsi" w:hAnsiTheme="minorHAnsi"/>
          <w:lang w:eastAsia="pt-BR"/>
        </w:rPr>
        <w:t>: TV Escola/ Fundo de Apoio à Educação – Ministério da Educação</w:t>
      </w:r>
    </w:p>
    <w:p w:rsidR="00CF1ABF" w:rsidRPr="000C2F95" w:rsidRDefault="00CF1ABF" w:rsidP="00E34D2D">
      <w:pPr>
        <w:pStyle w:val="Ttulo2"/>
        <w:jc w:val="both"/>
        <w:rPr>
          <w:rFonts w:asciiTheme="minorHAnsi" w:hAnsiTheme="minorHAnsi"/>
          <w:sz w:val="36"/>
          <w:szCs w:val="36"/>
          <w:lang w:eastAsia="pt-BR"/>
        </w:rPr>
      </w:pPr>
      <w:r w:rsidRPr="000C2F95">
        <w:rPr>
          <w:rFonts w:asciiTheme="minorHAnsi" w:hAnsiTheme="minorHAnsi"/>
          <w:sz w:val="36"/>
          <w:szCs w:val="36"/>
          <w:lang w:eastAsia="pt-BR"/>
        </w:rPr>
        <w:t>Proposta de Trabalho</w:t>
      </w:r>
    </w:p>
    <w:p w:rsidR="00F42BB9" w:rsidRPr="000C2F95" w:rsidRDefault="0010293A" w:rsidP="00F42BB9">
      <w:pPr>
        <w:pStyle w:val="Ttulo2"/>
        <w:jc w:val="both"/>
        <w:rPr>
          <w:rFonts w:asciiTheme="minorHAnsi" w:hAnsiTheme="minorHAnsi"/>
          <w:noProof/>
          <w:sz w:val="36"/>
          <w:szCs w:val="36"/>
          <w:lang w:eastAsia="pt-BR"/>
        </w:rPr>
      </w:pPr>
      <w:r w:rsidRPr="000C2F95">
        <w:rPr>
          <w:rFonts w:asciiTheme="minorHAnsi" w:hAnsiTheme="minorHAnsi"/>
          <w:noProof/>
          <w:sz w:val="36"/>
          <w:szCs w:val="36"/>
          <w:lang w:eastAsia="pt-BR"/>
        </w:rPr>
        <w:t>1ª Etapa: Início de Conversa</w:t>
      </w:r>
      <w:r w:rsidR="00F42BB9" w:rsidRPr="000C2F95">
        <w:rPr>
          <w:rFonts w:asciiTheme="minorHAnsi" w:hAnsiTheme="minorHAnsi"/>
          <w:noProof/>
          <w:sz w:val="36"/>
          <w:szCs w:val="36"/>
          <w:lang w:eastAsia="pt-BR"/>
        </w:rPr>
        <w:t xml:space="preserve"> </w:t>
      </w:r>
    </w:p>
    <w:p w:rsidR="0010293A" w:rsidRPr="00664B12" w:rsidRDefault="00F42BB9" w:rsidP="003B79D1">
      <w:pPr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lang w:eastAsia="pt-BR"/>
        </w:rPr>
        <w:t xml:space="preserve">A série </w:t>
      </w:r>
      <w:r w:rsidRPr="00664B12">
        <w:rPr>
          <w:rFonts w:asciiTheme="minorHAnsi" w:hAnsiTheme="minorHAnsi"/>
          <w:i/>
          <w:lang w:eastAsia="pt-BR"/>
        </w:rPr>
        <w:t>Um Menino muito Maluquinho</w:t>
      </w:r>
      <w:r w:rsidRPr="00664B12">
        <w:rPr>
          <w:rFonts w:asciiTheme="minorHAnsi" w:hAnsiTheme="minorHAnsi"/>
          <w:lang w:eastAsia="pt-BR"/>
        </w:rPr>
        <w:t>, inspirada na obra de Ziraldo, fo</w:t>
      </w:r>
      <w:r w:rsidR="000B1A8E" w:rsidRPr="00664B12">
        <w:rPr>
          <w:rFonts w:asciiTheme="minorHAnsi" w:hAnsiTheme="minorHAnsi"/>
          <w:lang w:eastAsia="pt-BR"/>
        </w:rPr>
        <w:t xml:space="preserve">i escrita por Anna Muylaert e foi </w:t>
      </w:r>
      <w:r w:rsidRPr="00664B12">
        <w:rPr>
          <w:rFonts w:asciiTheme="minorHAnsi" w:hAnsiTheme="minorHAnsi"/>
          <w:lang w:eastAsia="pt-BR"/>
        </w:rPr>
        <w:t>exibida na TV Cultura e no Canal Disney</w:t>
      </w:r>
      <w:r w:rsidR="003B79D1" w:rsidRPr="00664B12">
        <w:rPr>
          <w:rFonts w:asciiTheme="minorHAnsi" w:hAnsiTheme="minorHAnsi"/>
          <w:lang w:eastAsia="pt-BR"/>
        </w:rPr>
        <w:t>,</w:t>
      </w:r>
      <w:r w:rsidRPr="00664B12">
        <w:rPr>
          <w:rFonts w:asciiTheme="minorHAnsi" w:hAnsiTheme="minorHAnsi"/>
          <w:lang w:eastAsia="pt-BR"/>
        </w:rPr>
        <w:t xml:space="preserve"> </w:t>
      </w:r>
      <w:r w:rsidR="004C47FB" w:rsidRPr="00664B12">
        <w:rPr>
          <w:rFonts w:asciiTheme="minorHAnsi" w:hAnsiTheme="minorHAnsi"/>
          <w:lang w:eastAsia="pt-BR"/>
        </w:rPr>
        <w:t xml:space="preserve">a partir de 2005. </w:t>
      </w:r>
      <w:r w:rsidR="0010293A" w:rsidRPr="00664B12">
        <w:rPr>
          <w:rFonts w:asciiTheme="minorHAnsi" w:hAnsiTheme="minorHAnsi"/>
          <w:lang w:eastAsia="pt-BR"/>
        </w:rPr>
        <w:t>I</w:t>
      </w:r>
      <w:r w:rsidR="004C47FB" w:rsidRPr="00664B12">
        <w:rPr>
          <w:rFonts w:asciiTheme="minorHAnsi" w:hAnsiTheme="minorHAnsi"/>
          <w:lang w:eastAsia="pt-BR"/>
        </w:rPr>
        <w:t>ntegralmente di</w:t>
      </w:r>
      <w:r w:rsidR="0010293A" w:rsidRPr="00664B12">
        <w:rPr>
          <w:rFonts w:asciiTheme="minorHAnsi" w:hAnsiTheme="minorHAnsi"/>
          <w:lang w:eastAsia="pt-BR"/>
        </w:rPr>
        <w:t>sponível no portal da TV Brasil, a</w:t>
      </w:r>
      <w:r w:rsidR="004C47FB" w:rsidRPr="00664B12">
        <w:rPr>
          <w:rFonts w:asciiTheme="minorHAnsi" w:hAnsiTheme="minorHAnsi"/>
          <w:lang w:eastAsia="pt-BR"/>
        </w:rPr>
        <w:t xml:space="preserve"> narrativa é diferente d</w:t>
      </w:r>
      <w:r w:rsidR="000B1A8E" w:rsidRPr="00664B12">
        <w:rPr>
          <w:rFonts w:asciiTheme="minorHAnsi" w:hAnsiTheme="minorHAnsi"/>
          <w:lang w:eastAsia="pt-BR"/>
        </w:rPr>
        <w:t>a</w:t>
      </w:r>
      <w:r w:rsidR="004C47FB" w:rsidRPr="00664B12">
        <w:rPr>
          <w:rFonts w:asciiTheme="minorHAnsi" w:hAnsiTheme="minorHAnsi"/>
          <w:lang w:eastAsia="pt-BR"/>
        </w:rPr>
        <w:t xml:space="preserve"> convencional</w:t>
      </w:r>
      <w:r w:rsidR="0010293A" w:rsidRPr="00664B12">
        <w:rPr>
          <w:rFonts w:asciiTheme="minorHAnsi" w:hAnsiTheme="minorHAnsi"/>
          <w:lang w:eastAsia="pt-BR"/>
        </w:rPr>
        <w:t xml:space="preserve">, trazendo </w:t>
      </w:r>
      <w:r w:rsidRPr="00664B12">
        <w:rPr>
          <w:rFonts w:asciiTheme="minorHAnsi" w:hAnsiTheme="minorHAnsi"/>
          <w:lang w:eastAsia="pt-BR"/>
        </w:rPr>
        <w:t xml:space="preserve">o protagonista </w:t>
      </w:r>
      <w:r w:rsidR="0010293A" w:rsidRPr="00664B12">
        <w:rPr>
          <w:rFonts w:asciiTheme="minorHAnsi" w:hAnsiTheme="minorHAnsi"/>
          <w:lang w:eastAsia="pt-BR"/>
        </w:rPr>
        <w:t xml:space="preserve">e seus amigos </w:t>
      </w:r>
      <w:r w:rsidR="005D0A5C">
        <w:rPr>
          <w:rFonts w:asciiTheme="minorHAnsi" w:hAnsiTheme="minorHAnsi"/>
          <w:lang w:eastAsia="pt-BR"/>
        </w:rPr>
        <w:t>em 2</w:t>
      </w:r>
      <w:r w:rsidRPr="00664B12">
        <w:rPr>
          <w:rFonts w:asciiTheme="minorHAnsi" w:hAnsiTheme="minorHAnsi"/>
          <w:lang w:eastAsia="pt-BR"/>
        </w:rPr>
        <w:t xml:space="preserve"> idades diferentes</w:t>
      </w:r>
      <w:r w:rsidR="0010293A" w:rsidRPr="00664B12">
        <w:rPr>
          <w:rFonts w:asciiTheme="minorHAnsi" w:hAnsiTheme="minorHAnsi"/>
          <w:lang w:eastAsia="pt-BR"/>
        </w:rPr>
        <w:t xml:space="preserve">: com </w:t>
      </w:r>
      <w:r w:rsidRPr="00664B12">
        <w:rPr>
          <w:rFonts w:asciiTheme="minorHAnsi" w:hAnsiTheme="minorHAnsi"/>
          <w:lang w:eastAsia="pt-BR"/>
        </w:rPr>
        <w:t>5</w:t>
      </w:r>
      <w:r w:rsidR="0010293A" w:rsidRPr="00664B12">
        <w:rPr>
          <w:rFonts w:asciiTheme="minorHAnsi" w:hAnsiTheme="minorHAnsi"/>
          <w:lang w:eastAsia="pt-BR"/>
        </w:rPr>
        <w:t xml:space="preserve"> e </w:t>
      </w:r>
      <w:r w:rsidR="004C47FB" w:rsidRPr="00664B12">
        <w:rPr>
          <w:rFonts w:asciiTheme="minorHAnsi" w:hAnsiTheme="minorHAnsi"/>
          <w:lang w:eastAsia="pt-BR"/>
        </w:rPr>
        <w:t xml:space="preserve">10 </w:t>
      </w:r>
      <w:r w:rsidR="0010293A" w:rsidRPr="00664B12">
        <w:rPr>
          <w:rFonts w:asciiTheme="minorHAnsi" w:hAnsiTheme="minorHAnsi"/>
          <w:lang w:eastAsia="pt-BR"/>
        </w:rPr>
        <w:t>ano</w:t>
      </w:r>
      <w:r w:rsidR="004C47FB" w:rsidRPr="00664B12">
        <w:rPr>
          <w:rFonts w:asciiTheme="minorHAnsi" w:hAnsiTheme="minorHAnsi"/>
          <w:lang w:eastAsia="pt-BR"/>
        </w:rPr>
        <w:t>s e já adulto</w:t>
      </w:r>
      <w:r w:rsidR="0010293A" w:rsidRPr="00664B12">
        <w:rPr>
          <w:rFonts w:asciiTheme="minorHAnsi" w:hAnsiTheme="minorHAnsi"/>
          <w:lang w:eastAsia="pt-BR"/>
        </w:rPr>
        <w:t>s</w:t>
      </w:r>
      <w:r w:rsidR="004C47FB" w:rsidRPr="00664B12">
        <w:rPr>
          <w:rFonts w:asciiTheme="minorHAnsi" w:hAnsiTheme="minorHAnsi"/>
          <w:lang w:eastAsia="pt-BR"/>
        </w:rPr>
        <w:t xml:space="preserve">. </w:t>
      </w:r>
      <w:r w:rsidR="005D0A5C" w:rsidRPr="005D0A5C">
        <w:rPr>
          <w:rFonts w:cs="Arial"/>
          <w:lang w:eastAsia="pt-BR"/>
        </w:rPr>
        <w:t>Em alguns episódios, o protagonista também aparece adulto, em formato de depoimento, relembrando a infância.</w:t>
      </w:r>
      <w:r w:rsidR="005D0A5C" w:rsidRPr="00EB10F6">
        <w:rPr>
          <w:rFonts w:cs="Arial"/>
          <w:lang w:eastAsia="pt-BR"/>
        </w:rPr>
        <w:t xml:space="preserve">  </w:t>
      </w:r>
      <w:r w:rsidR="001C43C6" w:rsidRPr="00664B12">
        <w:rPr>
          <w:rFonts w:asciiTheme="minorHAnsi" w:hAnsiTheme="minorHAnsi"/>
          <w:lang w:eastAsia="pt-BR"/>
        </w:rPr>
        <w:t>A ideia é d</w:t>
      </w:r>
      <w:r w:rsidR="000B1A8E" w:rsidRPr="00664B12">
        <w:rPr>
          <w:rFonts w:asciiTheme="minorHAnsi" w:hAnsiTheme="minorHAnsi"/>
          <w:lang w:eastAsia="pt-BR"/>
        </w:rPr>
        <w:t xml:space="preserve">esafiar a atenção do espectador e </w:t>
      </w:r>
      <w:r w:rsidR="0010293A" w:rsidRPr="00664B12">
        <w:rPr>
          <w:rFonts w:asciiTheme="minorHAnsi" w:hAnsiTheme="minorHAnsi"/>
          <w:lang w:eastAsia="pt-BR"/>
        </w:rPr>
        <w:t xml:space="preserve">fazê-lo </w:t>
      </w:r>
      <w:r w:rsidR="000B1A8E" w:rsidRPr="00664B12">
        <w:rPr>
          <w:rFonts w:asciiTheme="minorHAnsi" w:hAnsiTheme="minorHAnsi"/>
          <w:lang w:eastAsia="pt-BR"/>
        </w:rPr>
        <w:t>captar rapidamente a diferença das temporalidades</w:t>
      </w:r>
      <w:r w:rsidR="0010293A" w:rsidRPr="00664B12">
        <w:rPr>
          <w:rFonts w:asciiTheme="minorHAnsi" w:hAnsiTheme="minorHAnsi"/>
          <w:lang w:eastAsia="pt-BR"/>
        </w:rPr>
        <w:t xml:space="preserve"> em que o grupo vive </w:t>
      </w:r>
      <w:r w:rsidR="004C47FB" w:rsidRPr="00664B12">
        <w:rPr>
          <w:rFonts w:asciiTheme="minorHAnsi" w:hAnsiTheme="minorHAnsi"/>
          <w:lang w:eastAsia="pt-BR"/>
        </w:rPr>
        <w:t xml:space="preserve">situações </w:t>
      </w:r>
      <w:r w:rsidR="001C43C6" w:rsidRPr="00664B12">
        <w:rPr>
          <w:rFonts w:asciiTheme="minorHAnsi" w:hAnsiTheme="minorHAnsi"/>
          <w:lang w:eastAsia="pt-BR"/>
        </w:rPr>
        <w:t xml:space="preserve">em momentos diferentes da infância. </w:t>
      </w:r>
      <w:r w:rsidR="004C47FB" w:rsidRPr="00664B12">
        <w:rPr>
          <w:rFonts w:asciiTheme="minorHAnsi" w:hAnsiTheme="minorHAnsi"/>
          <w:lang w:eastAsia="pt-BR"/>
        </w:rPr>
        <w:t>Os amiguinhos são os mesmos, com ato</w:t>
      </w:r>
      <w:r w:rsidR="003B47F6" w:rsidRPr="00664B12">
        <w:rPr>
          <w:rFonts w:asciiTheme="minorHAnsi" w:hAnsiTheme="minorHAnsi"/>
          <w:lang w:eastAsia="pt-BR"/>
        </w:rPr>
        <w:t xml:space="preserve">res parecidos nas duas idades. </w:t>
      </w:r>
    </w:p>
    <w:p w:rsidR="00F42BB9" w:rsidRPr="00664B12" w:rsidRDefault="004A6F13" w:rsidP="003B79D1">
      <w:pPr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E26084C" wp14:editId="44194990">
            <wp:simplePos x="0" y="0"/>
            <wp:positionH relativeFrom="column">
              <wp:posOffset>22860</wp:posOffset>
            </wp:positionH>
            <wp:positionV relativeFrom="paragraph">
              <wp:posOffset>-425450</wp:posOffset>
            </wp:positionV>
            <wp:extent cx="2105025" cy="1621790"/>
            <wp:effectExtent l="0" t="0" r="0" b="0"/>
            <wp:wrapSquare wrapText="bothSides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281" r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7F6" w:rsidRPr="00664B12">
        <w:rPr>
          <w:rFonts w:asciiTheme="minorHAnsi" w:hAnsiTheme="minorHAnsi"/>
          <w:lang w:eastAsia="pt-BR"/>
        </w:rPr>
        <w:t>E</w:t>
      </w:r>
      <w:r w:rsidR="004C47FB" w:rsidRPr="00664B12">
        <w:rPr>
          <w:rFonts w:asciiTheme="minorHAnsi" w:hAnsiTheme="minorHAnsi"/>
          <w:lang w:eastAsia="pt-BR"/>
        </w:rPr>
        <w:t>ste episódio trata das diferenças de gênero,</w:t>
      </w:r>
      <w:r w:rsidR="000B1A8E" w:rsidRPr="00664B12">
        <w:rPr>
          <w:rFonts w:asciiTheme="minorHAnsi" w:hAnsiTheme="minorHAnsi"/>
          <w:lang w:eastAsia="pt-BR"/>
        </w:rPr>
        <w:t xml:space="preserve"> </w:t>
      </w:r>
      <w:r w:rsidR="004C47FB" w:rsidRPr="00664B12">
        <w:rPr>
          <w:rFonts w:asciiTheme="minorHAnsi" w:hAnsiTheme="minorHAnsi"/>
          <w:lang w:eastAsia="pt-BR"/>
        </w:rPr>
        <w:t xml:space="preserve">mostrando relacionamentos entre meninas e meninos de acordo com a faixa etária. É interessante lembrar que há 10 anos, </w:t>
      </w:r>
      <w:r w:rsidR="001C43C6" w:rsidRPr="00664B12">
        <w:rPr>
          <w:rFonts w:asciiTheme="minorHAnsi" w:hAnsiTheme="minorHAnsi"/>
          <w:lang w:eastAsia="pt-BR"/>
        </w:rPr>
        <w:t xml:space="preserve">momento do lançamento da </w:t>
      </w:r>
      <w:r w:rsidR="004C47FB" w:rsidRPr="00664B12">
        <w:rPr>
          <w:rFonts w:asciiTheme="minorHAnsi" w:hAnsiTheme="minorHAnsi"/>
          <w:lang w:eastAsia="pt-BR"/>
        </w:rPr>
        <w:t>s</w:t>
      </w:r>
      <w:r w:rsidR="003B79D1" w:rsidRPr="00664B12">
        <w:rPr>
          <w:rFonts w:asciiTheme="minorHAnsi" w:hAnsiTheme="minorHAnsi"/>
          <w:lang w:eastAsia="pt-BR"/>
        </w:rPr>
        <w:t xml:space="preserve">érie, </w:t>
      </w:r>
      <w:r w:rsidR="0010293A" w:rsidRPr="00664B12">
        <w:rPr>
          <w:rFonts w:asciiTheme="minorHAnsi" w:hAnsiTheme="minorHAnsi"/>
          <w:lang w:eastAsia="pt-BR"/>
        </w:rPr>
        <w:t xml:space="preserve">discussões </w:t>
      </w:r>
      <w:r w:rsidR="003B79D1" w:rsidRPr="00664B12">
        <w:rPr>
          <w:rFonts w:asciiTheme="minorHAnsi" w:hAnsiTheme="minorHAnsi"/>
          <w:lang w:eastAsia="pt-BR"/>
        </w:rPr>
        <w:t xml:space="preserve">sobre gênero e sexualidade ainda não estavam na pauta, como </w:t>
      </w:r>
      <w:r w:rsidR="000B1A8E" w:rsidRPr="00664B12">
        <w:rPr>
          <w:rFonts w:asciiTheme="minorHAnsi" w:hAnsiTheme="minorHAnsi"/>
          <w:lang w:eastAsia="pt-BR"/>
        </w:rPr>
        <w:t xml:space="preserve">o </w:t>
      </w:r>
      <w:r w:rsidR="003B79D1" w:rsidRPr="00664B12">
        <w:rPr>
          <w:rFonts w:asciiTheme="minorHAnsi" w:hAnsiTheme="minorHAnsi"/>
          <w:lang w:eastAsia="pt-BR"/>
        </w:rPr>
        <w:t>casamento homoafetivo</w:t>
      </w:r>
      <w:r w:rsidR="0010293A" w:rsidRPr="00664B12">
        <w:rPr>
          <w:rFonts w:asciiTheme="minorHAnsi" w:hAnsiTheme="minorHAnsi"/>
          <w:lang w:eastAsia="pt-BR"/>
        </w:rPr>
        <w:t xml:space="preserve"> e a </w:t>
      </w:r>
      <w:r w:rsidR="000B1A8E" w:rsidRPr="00664B12">
        <w:rPr>
          <w:rFonts w:asciiTheme="minorHAnsi" w:hAnsiTheme="minorHAnsi"/>
          <w:lang w:eastAsia="pt-BR"/>
        </w:rPr>
        <w:t>orientação do Ministério da E</w:t>
      </w:r>
      <w:r w:rsidR="003B79D1" w:rsidRPr="00664B12">
        <w:rPr>
          <w:rFonts w:asciiTheme="minorHAnsi" w:hAnsiTheme="minorHAnsi"/>
          <w:lang w:eastAsia="pt-BR"/>
        </w:rPr>
        <w:t xml:space="preserve">ducação </w:t>
      </w:r>
      <w:r w:rsidR="0010293A" w:rsidRPr="00664B12">
        <w:rPr>
          <w:rFonts w:asciiTheme="minorHAnsi" w:hAnsiTheme="minorHAnsi"/>
          <w:lang w:eastAsia="pt-BR"/>
        </w:rPr>
        <w:t>no  combate a</w:t>
      </w:r>
      <w:r w:rsidR="000B1A8E" w:rsidRPr="00664B12">
        <w:rPr>
          <w:rFonts w:asciiTheme="minorHAnsi" w:hAnsiTheme="minorHAnsi"/>
          <w:lang w:eastAsia="pt-BR"/>
        </w:rPr>
        <w:t>os crimes de homofobia</w:t>
      </w:r>
      <w:r w:rsidR="0010293A" w:rsidRPr="00664B12">
        <w:rPr>
          <w:rFonts w:asciiTheme="minorHAnsi" w:hAnsiTheme="minorHAnsi"/>
          <w:lang w:eastAsia="pt-BR"/>
        </w:rPr>
        <w:t xml:space="preserve">. </w:t>
      </w:r>
      <w:r w:rsidR="000B1A8E" w:rsidRPr="00664B12">
        <w:rPr>
          <w:rFonts w:asciiTheme="minorHAnsi" w:hAnsiTheme="minorHAnsi"/>
          <w:lang w:eastAsia="pt-BR"/>
        </w:rPr>
        <w:t xml:space="preserve"> </w:t>
      </w:r>
      <w:r w:rsidR="003B79D1" w:rsidRPr="00664B12">
        <w:rPr>
          <w:rFonts w:asciiTheme="minorHAnsi" w:hAnsiTheme="minorHAnsi"/>
          <w:lang w:eastAsia="pt-BR"/>
        </w:rPr>
        <w:t xml:space="preserve">É fundamental </w:t>
      </w:r>
      <w:r w:rsidR="0010293A" w:rsidRPr="00664B12">
        <w:rPr>
          <w:rFonts w:asciiTheme="minorHAnsi" w:hAnsiTheme="minorHAnsi"/>
          <w:lang w:eastAsia="pt-BR"/>
        </w:rPr>
        <w:t xml:space="preserve">a atenção do </w:t>
      </w:r>
      <w:r w:rsidR="003B79D1" w:rsidRPr="00664B12">
        <w:rPr>
          <w:rFonts w:asciiTheme="minorHAnsi" w:hAnsiTheme="minorHAnsi"/>
          <w:lang w:eastAsia="pt-BR"/>
        </w:rPr>
        <w:t xml:space="preserve">educador </w:t>
      </w:r>
      <w:r w:rsidR="0010293A" w:rsidRPr="00664B12">
        <w:rPr>
          <w:rFonts w:asciiTheme="minorHAnsi" w:hAnsiTheme="minorHAnsi"/>
          <w:lang w:eastAsia="pt-BR"/>
        </w:rPr>
        <w:t xml:space="preserve">para os </w:t>
      </w:r>
      <w:r w:rsidR="003B79D1" w:rsidRPr="00664B12">
        <w:rPr>
          <w:rFonts w:asciiTheme="minorHAnsi" w:hAnsiTheme="minorHAnsi"/>
          <w:lang w:eastAsia="pt-BR"/>
        </w:rPr>
        <w:t xml:space="preserve"> questionamentos </w:t>
      </w:r>
      <w:r w:rsidR="0010293A" w:rsidRPr="00664B12">
        <w:rPr>
          <w:rFonts w:asciiTheme="minorHAnsi" w:hAnsiTheme="minorHAnsi"/>
          <w:lang w:eastAsia="pt-BR"/>
        </w:rPr>
        <w:t>a surgir</w:t>
      </w:r>
      <w:r w:rsidRPr="00664B12">
        <w:rPr>
          <w:rFonts w:asciiTheme="minorHAnsi" w:hAnsiTheme="minorHAnsi"/>
          <w:lang w:eastAsia="pt-BR"/>
        </w:rPr>
        <w:t xml:space="preserve">em. </w:t>
      </w:r>
      <w:r w:rsidR="000B1A8E" w:rsidRPr="00664B12">
        <w:rPr>
          <w:rFonts w:asciiTheme="minorHAnsi" w:hAnsiTheme="minorHAnsi"/>
          <w:lang w:eastAsia="pt-BR"/>
        </w:rPr>
        <w:t xml:space="preserve"> </w:t>
      </w:r>
      <w:r w:rsidR="003B79D1" w:rsidRPr="00664B12">
        <w:rPr>
          <w:rFonts w:asciiTheme="minorHAnsi" w:hAnsiTheme="minorHAnsi"/>
          <w:lang w:eastAsia="pt-BR"/>
        </w:rPr>
        <w:t xml:space="preserve"> </w:t>
      </w:r>
    </w:p>
    <w:p w:rsidR="00CF1ABF" w:rsidRPr="000C2F95" w:rsidRDefault="004A6F13" w:rsidP="004A6F13">
      <w:pPr>
        <w:pStyle w:val="Ttulo2"/>
        <w:jc w:val="both"/>
        <w:rPr>
          <w:rFonts w:asciiTheme="minorHAnsi" w:hAnsiTheme="minorHAnsi"/>
          <w:sz w:val="36"/>
          <w:szCs w:val="36"/>
          <w:lang w:eastAsia="pt-BR"/>
        </w:rPr>
      </w:pPr>
      <w:r w:rsidRPr="000C2F95">
        <w:rPr>
          <w:rFonts w:asciiTheme="minorHAnsi" w:hAnsiTheme="minorHAnsi"/>
          <w:noProof/>
          <w:sz w:val="36"/>
          <w:szCs w:val="36"/>
          <w:lang w:eastAsia="pt-BR"/>
        </w:rPr>
        <w:t>2ª Etapa:</w:t>
      </w:r>
      <w:r w:rsidRPr="000C2F95">
        <w:rPr>
          <w:rFonts w:asciiTheme="minorHAnsi" w:hAnsiTheme="minorHAnsi"/>
          <w:sz w:val="36"/>
          <w:szCs w:val="36"/>
          <w:lang w:eastAsia="pt-BR"/>
        </w:rPr>
        <w:t xml:space="preserve"> Exibição</w:t>
      </w:r>
    </w:p>
    <w:p w:rsidR="00F654FF" w:rsidRPr="00664B12" w:rsidRDefault="003B79D1" w:rsidP="004D039F">
      <w:pPr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lang w:eastAsia="pt-BR"/>
        </w:rPr>
        <w:t>Se o professor achar necessário</w:t>
      </w:r>
      <w:r w:rsidR="004A6F13" w:rsidRPr="00664B12">
        <w:rPr>
          <w:rFonts w:asciiTheme="minorHAnsi" w:hAnsiTheme="minorHAnsi"/>
          <w:lang w:eastAsia="pt-BR"/>
        </w:rPr>
        <w:t xml:space="preserve"> abordar as diferentes faixas etárias dos protagonistas, que se misturam no episódio, este é momento. </w:t>
      </w:r>
      <w:r w:rsidR="004D039F" w:rsidRPr="00664B12">
        <w:rPr>
          <w:rFonts w:asciiTheme="minorHAnsi" w:hAnsiTheme="minorHAnsi"/>
          <w:lang w:eastAsia="pt-BR"/>
        </w:rPr>
        <w:t>Caso os alunos já conheçam a série, essa introdução não se faz necessária.</w:t>
      </w:r>
      <w:r w:rsidRPr="00664B12">
        <w:rPr>
          <w:rFonts w:asciiTheme="minorHAnsi" w:hAnsiTheme="minorHAnsi"/>
          <w:lang w:eastAsia="pt-BR"/>
        </w:rPr>
        <w:t xml:space="preserve"> O</w:t>
      </w:r>
      <w:r w:rsidR="00C072FD" w:rsidRPr="00664B12">
        <w:rPr>
          <w:rFonts w:asciiTheme="minorHAnsi" w:hAnsiTheme="minorHAnsi"/>
          <w:lang w:eastAsia="pt-BR"/>
        </w:rPr>
        <w:t xml:space="preserve"> professor</w:t>
      </w:r>
      <w:r w:rsidR="00F654FF" w:rsidRPr="00664B12">
        <w:rPr>
          <w:rFonts w:asciiTheme="minorHAnsi" w:hAnsiTheme="minorHAnsi"/>
          <w:lang w:eastAsia="pt-BR"/>
        </w:rPr>
        <w:t xml:space="preserve"> </w:t>
      </w:r>
      <w:r w:rsidRPr="00664B12">
        <w:rPr>
          <w:rFonts w:asciiTheme="minorHAnsi" w:hAnsiTheme="minorHAnsi"/>
          <w:lang w:eastAsia="pt-BR"/>
        </w:rPr>
        <w:t xml:space="preserve">pode </w:t>
      </w:r>
      <w:r w:rsidR="000B1A8E" w:rsidRPr="00664B12">
        <w:rPr>
          <w:rFonts w:asciiTheme="minorHAnsi" w:hAnsiTheme="minorHAnsi"/>
          <w:lang w:eastAsia="pt-BR"/>
        </w:rPr>
        <w:t xml:space="preserve">também </w:t>
      </w:r>
      <w:r w:rsidR="004D039F" w:rsidRPr="00664B12">
        <w:rPr>
          <w:rFonts w:asciiTheme="minorHAnsi" w:hAnsiTheme="minorHAnsi"/>
          <w:lang w:eastAsia="pt-BR"/>
        </w:rPr>
        <w:t xml:space="preserve">introduzir </w:t>
      </w:r>
      <w:r w:rsidR="00F654FF" w:rsidRPr="00664B12">
        <w:rPr>
          <w:rFonts w:asciiTheme="minorHAnsi" w:hAnsiTheme="minorHAnsi"/>
          <w:lang w:eastAsia="pt-BR"/>
        </w:rPr>
        <w:t>questionamentos do episódio, perguntando, por exemplo a partir do título</w:t>
      </w:r>
      <w:r w:rsidR="003B47F6" w:rsidRPr="00664B12">
        <w:rPr>
          <w:rFonts w:asciiTheme="minorHAnsi" w:hAnsiTheme="minorHAnsi"/>
          <w:lang w:eastAsia="pt-BR"/>
        </w:rPr>
        <w:t xml:space="preserve"> “</w:t>
      </w:r>
      <w:r w:rsidR="00554885" w:rsidRPr="00664B12">
        <w:rPr>
          <w:rFonts w:asciiTheme="minorHAnsi" w:hAnsiTheme="minorHAnsi"/>
          <w:lang w:eastAsia="pt-BR"/>
        </w:rPr>
        <w:t>Azul e Rosa</w:t>
      </w:r>
      <w:r w:rsidR="003B47F6" w:rsidRPr="00664B12">
        <w:rPr>
          <w:rFonts w:asciiTheme="minorHAnsi" w:hAnsiTheme="minorHAnsi"/>
          <w:lang w:eastAsia="pt-BR"/>
        </w:rPr>
        <w:t>”</w:t>
      </w:r>
      <w:r w:rsidR="00F654FF" w:rsidRPr="00664B12">
        <w:rPr>
          <w:rFonts w:asciiTheme="minorHAnsi" w:hAnsiTheme="minorHAnsi"/>
          <w:lang w:eastAsia="pt-BR"/>
        </w:rPr>
        <w:t>, sobre o qu</w:t>
      </w:r>
      <w:r w:rsidR="00554885" w:rsidRPr="00664B12">
        <w:rPr>
          <w:rFonts w:asciiTheme="minorHAnsi" w:hAnsiTheme="minorHAnsi"/>
          <w:lang w:eastAsia="pt-BR"/>
        </w:rPr>
        <w:t>e</w:t>
      </w:r>
      <w:r w:rsidR="00F654FF" w:rsidRPr="00664B12">
        <w:rPr>
          <w:rFonts w:asciiTheme="minorHAnsi" w:hAnsiTheme="minorHAnsi"/>
          <w:lang w:eastAsia="pt-BR"/>
        </w:rPr>
        <w:t xml:space="preserve"> deve tratar a obra.</w:t>
      </w:r>
    </w:p>
    <w:p w:rsidR="001E559E" w:rsidRPr="000C2F95" w:rsidRDefault="004A6F13" w:rsidP="004A6F13">
      <w:pPr>
        <w:pStyle w:val="Ttulo2"/>
        <w:jc w:val="both"/>
        <w:rPr>
          <w:rFonts w:asciiTheme="minorHAnsi" w:hAnsiTheme="minorHAnsi"/>
          <w:sz w:val="36"/>
          <w:szCs w:val="36"/>
          <w:lang w:eastAsia="pt-BR"/>
        </w:rPr>
      </w:pPr>
      <w:r w:rsidRPr="000C2F95">
        <w:rPr>
          <w:rFonts w:asciiTheme="minorHAnsi" w:hAnsiTheme="minorHAnsi"/>
          <w:noProof/>
          <w:sz w:val="36"/>
          <w:szCs w:val="36"/>
          <w:lang w:eastAsia="pt-BR"/>
        </w:rPr>
        <w:t>3ª Etapa:</w:t>
      </w:r>
      <w:r w:rsidRPr="000C2F95">
        <w:rPr>
          <w:rFonts w:asciiTheme="minorHAnsi" w:hAnsiTheme="minorHAnsi"/>
          <w:sz w:val="36"/>
          <w:szCs w:val="36"/>
          <w:lang w:eastAsia="pt-BR"/>
        </w:rPr>
        <w:t xml:space="preserve"> </w:t>
      </w:r>
      <w:r w:rsidR="002505D8" w:rsidRPr="000C2F95">
        <w:rPr>
          <w:rFonts w:asciiTheme="minorHAnsi" w:hAnsiTheme="minorHAnsi"/>
          <w:sz w:val="36"/>
          <w:szCs w:val="36"/>
          <w:lang w:eastAsia="pt-BR"/>
        </w:rPr>
        <w:t>Debate</w:t>
      </w:r>
    </w:p>
    <w:p w:rsidR="001E559E" w:rsidRPr="00664B12" w:rsidRDefault="00C072FD" w:rsidP="004D039F">
      <w:pPr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lang w:eastAsia="pt-BR"/>
        </w:rPr>
        <w:t>O professor</w:t>
      </w:r>
      <w:r w:rsidR="002505D8" w:rsidRPr="00664B12">
        <w:rPr>
          <w:rFonts w:asciiTheme="minorHAnsi" w:hAnsiTheme="minorHAnsi"/>
          <w:lang w:eastAsia="pt-BR"/>
        </w:rPr>
        <w:t xml:space="preserve"> pode instigar a conversa</w:t>
      </w:r>
      <w:r w:rsidR="004A6F13" w:rsidRPr="00664B12">
        <w:rPr>
          <w:rFonts w:asciiTheme="minorHAnsi" w:hAnsiTheme="minorHAnsi"/>
          <w:lang w:eastAsia="pt-BR"/>
        </w:rPr>
        <w:t>,</w:t>
      </w:r>
      <w:r w:rsidR="002505D8" w:rsidRPr="00664B12">
        <w:rPr>
          <w:rFonts w:asciiTheme="minorHAnsi" w:hAnsiTheme="minorHAnsi"/>
          <w:lang w:eastAsia="pt-BR"/>
        </w:rPr>
        <w:t xml:space="preserve"> perguntando ao</w:t>
      </w:r>
      <w:r w:rsidR="004A6F13" w:rsidRPr="00664B12">
        <w:rPr>
          <w:rFonts w:asciiTheme="minorHAnsi" w:hAnsiTheme="minorHAnsi"/>
          <w:lang w:eastAsia="pt-BR"/>
        </w:rPr>
        <w:t xml:space="preserve"> grupo como costumam brincar: se </w:t>
      </w:r>
      <w:r w:rsidR="002505D8" w:rsidRPr="00664B12">
        <w:rPr>
          <w:rFonts w:asciiTheme="minorHAnsi" w:hAnsiTheme="minorHAnsi"/>
          <w:lang w:eastAsia="pt-BR"/>
        </w:rPr>
        <w:t xml:space="preserve"> meninas e  meninos </w:t>
      </w:r>
      <w:r w:rsidR="004A6F13" w:rsidRPr="00664B12">
        <w:rPr>
          <w:rFonts w:asciiTheme="minorHAnsi" w:hAnsiTheme="minorHAnsi"/>
          <w:lang w:eastAsia="pt-BR"/>
        </w:rPr>
        <w:t>brincam</w:t>
      </w:r>
      <w:r w:rsidR="002505D8" w:rsidRPr="00664B12">
        <w:rPr>
          <w:rFonts w:asciiTheme="minorHAnsi" w:hAnsiTheme="minorHAnsi"/>
          <w:lang w:eastAsia="pt-BR"/>
        </w:rPr>
        <w:t xml:space="preserve"> juntos ou separados, se eles acreditam que há brincadeiras específicas </w:t>
      </w:r>
      <w:r w:rsidR="004A6F13" w:rsidRPr="00664B12">
        <w:rPr>
          <w:rFonts w:asciiTheme="minorHAnsi" w:hAnsiTheme="minorHAnsi"/>
          <w:lang w:eastAsia="pt-BR"/>
        </w:rPr>
        <w:t>para cada grupo. A</w:t>
      </w:r>
      <w:r w:rsidR="002505D8" w:rsidRPr="00664B12">
        <w:rPr>
          <w:rFonts w:asciiTheme="minorHAnsi" w:hAnsiTheme="minorHAnsi"/>
          <w:lang w:eastAsia="pt-BR"/>
        </w:rPr>
        <w:t xml:space="preserve"> ideia é ao mesmo tempo mobilizar o conhecimento </w:t>
      </w:r>
      <w:r w:rsidR="004A6F13" w:rsidRPr="00664B12">
        <w:rPr>
          <w:rFonts w:asciiTheme="minorHAnsi" w:hAnsiTheme="minorHAnsi"/>
          <w:lang w:eastAsia="pt-BR"/>
        </w:rPr>
        <w:t xml:space="preserve">que trazem </w:t>
      </w:r>
      <w:r w:rsidR="002505D8" w:rsidRPr="00664B12">
        <w:rPr>
          <w:rFonts w:asciiTheme="minorHAnsi" w:hAnsiTheme="minorHAnsi"/>
          <w:lang w:eastAsia="pt-BR"/>
        </w:rPr>
        <w:t>sobre o tema e desconstruir ideias sobre os sexos e os gêneros, mostrando que a maioria das definições que colocamos como “naturais” são</w:t>
      </w:r>
      <w:r w:rsidR="00100E0B" w:rsidRPr="00664B12">
        <w:rPr>
          <w:rFonts w:asciiTheme="minorHAnsi" w:hAnsiTheme="minorHAnsi"/>
          <w:lang w:eastAsia="pt-BR"/>
        </w:rPr>
        <w:t>,</w:t>
      </w:r>
      <w:r w:rsidR="002505D8" w:rsidRPr="00664B12">
        <w:rPr>
          <w:rFonts w:asciiTheme="minorHAnsi" w:hAnsiTheme="minorHAnsi"/>
          <w:lang w:eastAsia="pt-BR"/>
        </w:rPr>
        <w:t xml:space="preserve"> na realidade</w:t>
      </w:r>
      <w:r w:rsidR="00100E0B" w:rsidRPr="00664B12">
        <w:rPr>
          <w:rFonts w:asciiTheme="minorHAnsi" w:hAnsiTheme="minorHAnsi"/>
          <w:lang w:eastAsia="pt-BR"/>
        </w:rPr>
        <w:t>,</w:t>
      </w:r>
      <w:r w:rsidR="002505D8" w:rsidRPr="00664B12">
        <w:rPr>
          <w:rFonts w:asciiTheme="minorHAnsi" w:hAnsiTheme="minorHAnsi"/>
          <w:lang w:eastAsia="pt-BR"/>
        </w:rPr>
        <w:t xml:space="preserve"> culturais</w:t>
      </w:r>
      <w:r w:rsidR="004A6F13" w:rsidRPr="00664B12">
        <w:rPr>
          <w:rFonts w:asciiTheme="minorHAnsi" w:hAnsiTheme="minorHAnsi"/>
          <w:lang w:eastAsia="pt-BR"/>
        </w:rPr>
        <w:t>, hábitos e costumes aprendidos</w:t>
      </w:r>
      <w:r w:rsidR="002505D8" w:rsidRPr="00664B12">
        <w:rPr>
          <w:rFonts w:asciiTheme="minorHAnsi" w:hAnsiTheme="minorHAnsi"/>
          <w:lang w:eastAsia="pt-BR"/>
        </w:rPr>
        <w:t>.</w:t>
      </w:r>
      <w:r w:rsidR="00100E0B" w:rsidRPr="00664B12">
        <w:rPr>
          <w:rFonts w:asciiTheme="minorHAnsi" w:hAnsiTheme="minorHAnsi"/>
          <w:lang w:eastAsia="pt-BR"/>
        </w:rPr>
        <w:t xml:space="preserve"> </w:t>
      </w:r>
    </w:p>
    <w:p w:rsidR="00687C03" w:rsidRPr="000C2F95" w:rsidRDefault="004A6F13" w:rsidP="004D039F">
      <w:pPr>
        <w:pStyle w:val="Ttulo2"/>
        <w:jc w:val="both"/>
        <w:rPr>
          <w:rFonts w:asciiTheme="minorHAnsi" w:hAnsiTheme="minorHAnsi"/>
          <w:sz w:val="36"/>
          <w:szCs w:val="36"/>
          <w:lang w:eastAsia="pt-BR"/>
        </w:rPr>
      </w:pPr>
      <w:r w:rsidRPr="000C2F95">
        <w:rPr>
          <w:rFonts w:asciiTheme="minorHAnsi" w:hAnsiTheme="minorHAnsi"/>
          <w:noProof/>
          <w:sz w:val="36"/>
          <w:szCs w:val="36"/>
          <w:lang w:eastAsia="pt-BR"/>
        </w:rPr>
        <w:t>4ª Etapa</w:t>
      </w:r>
      <w:r w:rsidR="004F4AE9" w:rsidRPr="000C2F95">
        <w:rPr>
          <w:rFonts w:asciiTheme="minorHAnsi" w:hAnsiTheme="minorHAnsi"/>
          <w:noProof/>
          <w:sz w:val="36"/>
          <w:szCs w:val="36"/>
          <w:lang w:eastAsia="pt-BR"/>
        </w:rPr>
        <w:t>: Os machos e as fêmeas como são?</w:t>
      </w:r>
    </w:p>
    <w:p w:rsidR="00E7475A" w:rsidRDefault="00E7475A" w:rsidP="00744D38">
      <w:pPr>
        <w:jc w:val="both"/>
        <w:rPr>
          <w:rFonts w:asciiTheme="minorHAnsi" w:hAnsiTheme="minorHAnsi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9DE66E7" wp14:editId="441E8AC7">
            <wp:simplePos x="0" y="0"/>
            <wp:positionH relativeFrom="column">
              <wp:posOffset>-33020</wp:posOffset>
            </wp:positionH>
            <wp:positionV relativeFrom="paragraph">
              <wp:posOffset>594360</wp:posOffset>
            </wp:positionV>
            <wp:extent cx="2492375" cy="1898015"/>
            <wp:effectExtent l="0" t="0" r="3175" b="6985"/>
            <wp:wrapSquare wrapText="bothSides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004" r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F13" w:rsidRPr="00664B12">
        <w:rPr>
          <w:rFonts w:asciiTheme="minorHAnsi" w:hAnsiTheme="minorHAnsi"/>
          <w:lang w:eastAsia="pt-BR"/>
        </w:rPr>
        <w:t xml:space="preserve">No trabalho com </w:t>
      </w:r>
      <w:r w:rsidR="00687C03" w:rsidRPr="00664B12">
        <w:rPr>
          <w:rFonts w:asciiTheme="minorHAnsi" w:hAnsiTheme="minorHAnsi"/>
          <w:lang w:eastAsia="pt-BR"/>
        </w:rPr>
        <w:t>Ciências pode</w:t>
      </w:r>
      <w:r w:rsidR="004A6F13" w:rsidRPr="00664B12">
        <w:rPr>
          <w:rFonts w:asciiTheme="minorHAnsi" w:hAnsiTheme="minorHAnsi"/>
          <w:lang w:eastAsia="pt-BR"/>
        </w:rPr>
        <w:t xml:space="preserve">-se </w:t>
      </w:r>
      <w:r w:rsidR="00687C03" w:rsidRPr="00664B12">
        <w:rPr>
          <w:rFonts w:asciiTheme="minorHAnsi" w:hAnsiTheme="minorHAnsi"/>
          <w:lang w:eastAsia="pt-BR"/>
        </w:rPr>
        <w:t xml:space="preserve"> usar o episódio para tratar da questão do sexo e da reprodução do</w:t>
      </w:r>
      <w:r w:rsidR="00744D38" w:rsidRPr="00664B12">
        <w:rPr>
          <w:rFonts w:asciiTheme="minorHAnsi" w:hAnsiTheme="minorHAnsi"/>
          <w:lang w:eastAsia="pt-BR"/>
        </w:rPr>
        <w:t>s</w:t>
      </w:r>
      <w:r w:rsidR="00687C03" w:rsidRPr="00664B12">
        <w:rPr>
          <w:rFonts w:asciiTheme="minorHAnsi" w:hAnsiTheme="minorHAnsi"/>
          <w:lang w:eastAsia="pt-BR"/>
        </w:rPr>
        <w:t xml:space="preserve"> seres vivos, trabalhar as diferenças entre os machos e fêmeas no mundo animal, e </w:t>
      </w:r>
      <w:r w:rsidR="004A6F13" w:rsidRPr="00664B12">
        <w:rPr>
          <w:rFonts w:asciiTheme="minorHAnsi" w:hAnsiTheme="minorHAnsi"/>
          <w:lang w:eastAsia="pt-BR"/>
        </w:rPr>
        <w:t>focar as características dos serem humanos: o macho, a fêmea e suas funções. A partir dessas atividades, pode-se registrar o que o grupo percebeu sobre características dos machos e das fêmeas</w:t>
      </w:r>
      <w:r w:rsidR="004F4AE9" w:rsidRPr="00664B12">
        <w:rPr>
          <w:rFonts w:asciiTheme="minorHAnsi" w:hAnsiTheme="minorHAnsi"/>
          <w:lang w:eastAsia="pt-BR"/>
        </w:rPr>
        <w:t xml:space="preserve">,  elaborar cartões para diferentes animais (aves, mamíferos, etc) com as características de cada um dos sexos e a reprodução. Vale indagar se há atividades diversas para machos e fêmeas e também se há atividades diversas para filhotes machos e filhotes fêmeas. </w:t>
      </w:r>
    </w:p>
    <w:p w:rsidR="004A6F13" w:rsidRPr="00664B12" w:rsidRDefault="00E7475A" w:rsidP="00744D38">
      <w:pPr>
        <w:jc w:val="both"/>
        <w:rPr>
          <w:rFonts w:asciiTheme="minorHAnsi" w:hAnsiTheme="minorHAnsi"/>
          <w:lang w:eastAsia="pt-BR"/>
        </w:rPr>
      </w:pPr>
      <w:r>
        <w:rPr>
          <w:rFonts w:asciiTheme="minorHAnsi" w:hAnsiTheme="minorHAnsi"/>
          <w:lang w:eastAsia="pt-BR"/>
        </w:rPr>
        <w:t>Pode-se abordar as características de meninos e meninas em diferentes épocas (vestimentas, brinquedos, penteados) chamando a atenção para mudanças e permanências dos costumes de grupos em diferentes épocas</w:t>
      </w:r>
      <w:r w:rsidR="004F4AE9" w:rsidRPr="00664B12">
        <w:rPr>
          <w:rFonts w:asciiTheme="minorHAnsi" w:hAnsiTheme="minorHAnsi"/>
          <w:lang w:eastAsia="pt-BR"/>
        </w:rPr>
        <w:t xml:space="preserve"> </w:t>
      </w:r>
    </w:p>
    <w:p w:rsidR="00852FDE" w:rsidRDefault="00852FDE" w:rsidP="005E6630">
      <w:pPr>
        <w:pStyle w:val="Ttulo2"/>
        <w:jc w:val="both"/>
        <w:rPr>
          <w:rFonts w:asciiTheme="minorHAnsi" w:hAnsiTheme="minorHAnsi"/>
          <w:lang w:eastAsia="pt-BR"/>
        </w:rPr>
      </w:pPr>
    </w:p>
    <w:p w:rsidR="004A6F13" w:rsidRPr="000C2F95" w:rsidRDefault="004F4AE9" w:rsidP="005E6630">
      <w:pPr>
        <w:pStyle w:val="Ttulo2"/>
        <w:jc w:val="both"/>
        <w:rPr>
          <w:rFonts w:asciiTheme="minorHAnsi" w:hAnsiTheme="minorHAnsi"/>
          <w:sz w:val="36"/>
          <w:szCs w:val="36"/>
          <w:lang w:eastAsia="pt-BR"/>
        </w:rPr>
      </w:pPr>
      <w:r w:rsidRPr="000C2F95">
        <w:rPr>
          <w:rFonts w:asciiTheme="minorHAnsi" w:hAnsiTheme="minorHAnsi"/>
          <w:sz w:val="36"/>
          <w:szCs w:val="36"/>
          <w:lang w:eastAsia="pt-BR"/>
        </w:rPr>
        <w:t>5ª Etapa: Meninos e meninas, como são?</w:t>
      </w:r>
      <w:r w:rsidR="00664B12" w:rsidRPr="000C2F95">
        <w:rPr>
          <w:rFonts w:asciiTheme="minorHAnsi" w:hAnsiTheme="minorHAnsi"/>
          <w:sz w:val="36"/>
          <w:szCs w:val="36"/>
          <w:lang w:eastAsia="pt-BR"/>
        </w:rPr>
        <w:t xml:space="preserve"> Do que brincam?</w:t>
      </w:r>
    </w:p>
    <w:p w:rsidR="00563EB7" w:rsidRPr="00664B12" w:rsidRDefault="00160C76" w:rsidP="004F4AE9">
      <w:pPr>
        <w:pStyle w:val="PargrafodaLista"/>
        <w:ind w:left="0"/>
        <w:jc w:val="both"/>
        <w:rPr>
          <w:rFonts w:asciiTheme="minorHAnsi" w:hAnsiTheme="minorHAnsi" w:cs="Arial"/>
          <w:lang w:eastAsia="pt-BR"/>
        </w:rPr>
      </w:pPr>
      <w:r w:rsidRPr="00664B12">
        <w:rPr>
          <w:rFonts w:asciiTheme="minorHAnsi" w:hAnsiTheme="minorHAnsi" w:cs="Arial"/>
          <w:lang w:eastAsia="pt-BR"/>
        </w:rPr>
        <w:t xml:space="preserve">O grande conflito neste episódio de </w:t>
      </w:r>
      <w:r w:rsidRPr="00664B12">
        <w:rPr>
          <w:rFonts w:asciiTheme="minorHAnsi" w:hAnsiTheme="minorHAnsi" w:cs="Arial"/>
          <w:i/>
          <w:lang w:eastAsia="pt-BR"/>
        </w:rPr>
        <w:t>Um Menino muito Maluquinho</w:t>
      </w:r>
      <w:r w:rsidRPr="00664B12">
        <w:rPr>
          <w:rFonts w:asciiTheme="minorHAnsi" w:hAnsiTheme="minorHAnsi" w:cs="Arial"/>
          <w:lang w:eastAsia="pt-BR"/>
        </w:rPr>
        <w:t xml:space="preserve"> começa porque as meninas querem jogar futebol com os meninos e eles se recusam a isso, afirmando que elas não saberiam jogar, e que futebol é coisa de menino. As brincadeiras são uma das principais formas em que, na infância, começam as diferenciações culturais em relação ao gênero, atribuindo certas habilidades e interesses à</w:t>
      </w:r>
      <w:r w:rsidR="00552B12" w:rsidRPr="00664B12">
        <w:rPr>
          <w:rFonts w:asciiTheme="minorHAnsi" w:hAnsiTheme="minorHAnsi" w:cs="Arial"/>
          <w:lang w:eastAsia="pt-BR"/>
        </w:rPr>
        <w:t>s meninas e outros aos meninos.</w:t>
      </w:r>
    </w:p>
    <w:p w:rsidR="004F4AE9" w:rsidRPr="00664B12" w:rsidRDefault="004F4AE9" w:rsidP="004F4AE9">
      <w:pPr>
        <w:pStyle w:val="PargrafodaLista"/>
        <w:ind w:left="0"/>
        <w:jc w:val="both"/>
        <w:rPr>
          <w:rFonts w:asciiTheme="minorHAnsi" w:hAnsiTheme="minorHAnsi" w:cs="Arial"/>
          <w:lang w:eastAsia="pt-BR"/>
        </w:rPr>
      </w:pPr>
    </w:p>
    <w:p w:rsidR="004F4AE9" w:rsidRPr="00664B12" w:rsidRDefault="004F4AE9" w:rsidP="004F4AE9">
      <w:pPr>
        <w:pStyle w:val="PargrafodaLista"/>
        <w:ind w:left="0"/>
        <w:jc w:val="both"/>
        <w:rPr>
          <w:rFonts w:asciiTheme="minorHAnsi" w:hAnsiTheme="minorHAnsi" w:cs="Arial"/>
          <w:lang w:eastAsia="pt-BR"/>
        </w:rPr>
      </w:pPr>
      <w:r w:rsidRPr="00664B12">
        <w:rPr>
          <w:rFonts w:asciiTheme="minorHAnsi" w:hAnsiTheme="minorHAnsi" w:cs="Arial"/>
          <w:lang w:eastAsia="pt-BR"/>
        </w:rPr>
        <w:t xml:space="preserve">Aqui é interessante propor que pesquisem com pais e avós do que brincavam e se havia brincadeiras de menino e brincadeiras de menina e quais eram. Certamente, algumas não serão conhecidas das crianças e é uma oportunidade de aprofundar a pesquisa para que as crianças possam aprender a brincar. </w:t>
      </w:r>
    </w:p>
    <w:p w:rsidR="00552B12" w:rsidRPr="00664B12" w:rsidRDefault="00552B12" w:rsidP="00D1318A">
      <w:pPr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lang w:eastAsia="pt-BR"/>
        </w:rPr>
        <w:lastRenderedPageBreak/>
        <w:t xml:space="preserve">A </w:t>
      </w:r>
      <w:r w:rsidR="004F4AE9" w:rsidRPr="00664B12">
        <w:rPr>
          <w:rFonts w:asciiTheme="minorHAnsi" w:hAnsiTheme="minorHAnsi"/>
          <w:lang w:eastAsia="pt-BR"/>
        </w:rPr>
        <w:t xml:space="preserve">partir deste levantamento pode-se retomar a questão do filme: há brincadeiras de meninos e de meninas? Por que isso é diferente? </w:t>
      </w:r>
      <w:r w:rsidR="00664B12" w:rsidRPr="00664B12">
        <w:rPr>
          <w:rFonts w:asciiTheme="minorHAnsi" w:hAnsiTheme="minorHAnsi"/>
          <w:lang w:eastAsia="pt-BR"/>
        </w:rPr>
        <w:t xml:space="preserve">Pode ser de outra maneira? </w:t>
      </w:r>
    </w:p>
    <w:p w:rsidR="00664B12" w:rsidRPr="00664B12" w:rsidRDefault="00664B12" w:rsidP="00D1318A">
      <w:pPr>
        <w:jc w:val="both"/>
        <w:rPr>
          <w:rFonts w:asciiTheme="minorHAnsi" w:hAnsiTheme="minorHAnsi"/>
          <w:lang w:eastAsia="pt-BR"/>
        </w:rPr>
      </w:pPr>
      <w:r w:rsidRPr="00664B12">
        <w:rPr>
          <w:rFonts w:asciiTheme="minorHAnsi" w:hAnsiTheme="minorHAnsi"/>
          <w:lang w:eastAsia="pt-BR"/>
        </w:rPr>
        <w:t>E entre os adultos, há trabalhos de mulheres e de homens? Como são? Por que há divisão? Poderia ser diferente?</w:t>
      </w:r>
    </w:p>
    <w:p w:rsidR="00664B12" w:rsidRPr="000C2F95" w:rsidRDefault="00664B12" w:rsidP="00664B12">
      <w:pPr>
        <w:pStyle w:val="Ttulo2"/>
        <w:jc w:val="both"/>
        <w:rPr>
          <w:rFonts w:ascii="Tahoma" w:hAnsi="Tahoma" w:cs="Tahoma"/>
          <w:szCs w:val="32"/>
          <w:lang w:eastAsia="pt-BR"/>
        </w:rPr>
      </w:pPr>
      <w:r w:rsidRPr="000C2F95">
        <w:rPr>
          <w:rFonts w:ascii="Tahoma" w:hAnsi="Tahoma" w:cs="Tahoma"/>
          <w:szCs w:val="32"/>
          <w:lang w:eastAsia="pt-BR"/>
        </w:rPr>
        <w:t xml:space="preserve">6ª Etapa: </w:t>
      </w:r>
      <w:r w:rsidR="00E7475A" w:rsidRPr="000C2F95">
        <w:rPr>
          <w:rFonts w:ascii="Tahoma" w:hAnsi="Tahoma" w:cs="Tahoma"/>
          <w:szCs w:val="32"/>
          <w:lang w:eastAsia="pt-BR"/>
        </w:rPr>
        <w:t>Construindo gráficos a partir das preferências</w:t>
      </w:r>
    </w:p>
    <w:p w:rsidR="00E7475A" w:rsidRPr="00495471" w:rsidRDefault="00E7475A" w:rsidP="0049547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 xml:space="preserve">As preferências podem ser o ponto de partida para se trabalhar com gráficos. </w:t>
      </w:r>
      <w:bookmarkStart w:id="0" w:name="_GoBack"/>
      <w:bookmarkEnd w:id="0"/>
      <w:r w:rsidRPr="00495471">
        <w:rPr>
          <w:rFonts w:asciiTheme="minorHAnsi" w:hAnsiTheme="minorHAnsi"/>
          <w:lang w:eastAsia="pt-BR"/>
        </w:rPr>
        <w:t>A ideia é propor uma sequência didática que envolva</w:t>
      </w:r>
      <w:r w:rsidR="00495471">
        <w:rPr>
          <w:rFonts w:asciiTheme="minorHAnsi" w:hAnsiTheme="minorHAnsi"/>
          <w:lang w:eastAsia="pt-BR"/>
        </w:rPr>
        <w:t>:</w:t>
      </w:r>
    </w:p>
    <w:p w:rsidR="00E7475A" w:rsidRPr="00495471" w:rsidRDefault="00E7475A" w:rsidP="00E7475A">
      <w:pPr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>- construção de questionário para coleta de informações</w:t>
      </w:r>
    </w:p>
    <w:p w:rsidR="00E7475A" w:rsidRPr="00495471" w:rsidRDefault="00E7475A" w:rsidP="00E7475A">
      <w:pPr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 xml:space="preserve">Proponha ao grupo que construam coletivamente um questionário (4 questões são suficientes) para descobrir as brincadeiras preferidas dos meninos e das meninas. Defina com o grupo o universo de respondentes </w:t>
      </w:r>
      <w:r w:rsidR="000C2F95" w:rsidRPr="00495471">
        <w:rPr>
          <w:rFonts w:asciiTheme="minorHAnsi" w:hAnsiTheme="minorHAnsi"/>
          <w:lang w:eastAsia="pt-BR"/>
        </w:rPr>
        <w:t xml:space="preserve">(pode ser uma outra sala da mesma escola) </w:t>
      </w:r>
      <w:r w:rsidRPr="00495471">
        <w:rPr>
          <w:rFonts w:asciiTheme="minorHAnsi" w:hAnsiTheme="minorHAnsi"/>
          <w:lang w:eastAsia="pt-BR"/>
        </w:rPr>
        <w:t>e, para cada um</w:t>
      </w:r>
      <w:r w:rsidR="006C7880">
        <w:rPr>
          <w:rFonts w:asciiTheme="minorHAnsi" w:hAnsiTheme="minorHAnsi"/>
          <w:lang w:eastAsia="pt-BR"/>
        </w:rPr>
        <w:t>,</w:t>
      </w:r>
      <w:r w:rsidRPr="00495471">
        <w:rPr>
          <w:rFonts w:asciiTheme="minorHAnsi" w:hAnsiTheme="minorHAnsi"/>
          <w:lang w:eastAsia="pt-BR"/>
        </w:rPr>
        <w:t xml:space="preserve"> prepare uma cópia do questionário. </w:t>
      </w:r>
      <w:r w:rsidR="000417A7" w:rsidRPr="00495471">
        <w:rPr>
          <w:rFonts w:asciiTheme="minorHAnsi" w:hAnsiTheme="minorHAnsi"/>
          <w:lang w:eastAsia="pt-BR"/>
        </w:rPr>
        <w:t>Mostre alguns gráficos para exemplificar o produto do trabalho e o</w:t>
      </w:r>
      <w:r w:rsidRPr="00495471">
        <w:rPr>
          <w:rFonts w:asciiTheme="minorHAnsi" w:hAnsiTheme="minorHAnsi"/>
          <w:lang w:eastAsia="pt-BR"/>
        </w:rPr>
        <w:t>rganize com os alunos a coleta das informações</w:t>
      </w:r>
    </w:p>
    <w:p w:rsidR="00E7475A" w:rsidRPr="00495471" w:rsidRDefault="00E7475A" w:rsidP="00E7475A">
      <w:pPr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>- processamento das informações coletadas</w:t>
      </w:r>
      <w:r w:rsidR="000417A7" w:rsidRPr="00495471">
        <w:rPr>
          <w:rFonts w:asciiTheme="minorHAnsi" w:hAnsiTheme="minorHAnsi"/>
          <w:lang w:eastAsia="pt-BR"/>
        </w:rPr>
        <w:t xml:space="preserve"> coletivamente</w:t>
      </w:r>
    </w:p>
    <w:p w:rsidR="00E7475A" w:rsidRPr="00495471" w:rsidRDefault="006C7880" w:rsidP="00E7475A">
      <w:pPr>
        <w:rPr>
          <w:rFonts w:asciiTheme="minorHAnsi" w:hAnsiTheme="minorHAnsi"/>
          <w:lang w:eastAsia="pt-BR"/>
        </w:rPr>
      </w:pPr>
      <w:r>
        <w:rPr>
          <w:rFonts w:asciiTheme="minorHAnsi" w:hAnsiTheme="minorHAnsi"/>
          <w:lang w:eastAsia="pt-BR"/>
        </w:rPr>
        <w:t>Após a coleta, r</w:t>
      </w:r>
      <w:r w:rsidR="00E7475A" w:rsidRPr="00495471">
        <w:rPr>
          <w:rFonts w:asciiTheme="minorHAnsi" w:hAnsiTheme="minorHAnsi"/>
          <w:lang w:eastAsia="pt-BR"/>
        </w:rPr>
        <w:t xml:space="preserve">eúna o grupo e proponha que processem as informações. </w:t>
      </w:r>
      <w:r w:rsidR="000417A7" w:rsidRPr="00495471">
        <w:rPr>
          <w:rFonts w:asciiTheme="minorHAnsi" w:hAnsiTheme="minorHAnsi"/>
          <w:lang w:eastAsia="pt-BR"/>
        </w:rPr>
        <w:t xml:space="preserve">Faça o processamento da primeira questão, coletivamente, no quadro. </w:t>
      </w:r>
      <w:r w:rsidR="00E7475A" w:rsidRPr="00495471">
        <w:rPr>
          <w:rFonts w:asciiTheme="minorHAnsi" w:hAnsiTheme="minorHAnsi"/>
          <w:lang w:eastAsia="pt-BR"/>
        </w:rPr>
        <w:t>Você pode</w:t>
      </w:r>
      <w:r w:rsidR="000C2F95" w:rsidRPr="00495471">
        <w:rPr>
          <w:rFonts w:asciiTheme="minorHAnsi" w:hAnsiTheme="minorHAnsi"/>
          <w:lang w:eastAsia="pt-BR"/>
        </w:rPr>
        <w:t xml:space="preserve">, inicialmente, pedir para leiam em voz alta a resposta e </w:t>
      </w:r>
      <w:r w:rsidR="00E7475A" w:rsidRPr="00495471">
        <w:rPr>
          <w:rFonts w:asciiTheme="minorHAnsi" w:hAnsiTheme="minorHAnsi"/>
          <w:lang w:eastAsia="pt-BR"/>
        </w:rPr>
        <w:t xml:space="preserve">fazer um traço para ser contabilizado </w:t>
      </w:r>
      <w:r w:rsidR="000C2F95" w:rsidRPr="00495471">
        <w:rPr>
          <w:rFonts w:asciiTheme="minorHAnsi" w:hAnsiTheme="minorHAnsi"/>
          <w:lang w:eastAsia="pt-BR"/>
        </w:rPr>
        <w:t>numa tabela</w:t>
      </w:r>
      <w:r>
        <w:rPr>
          <w:rFonts w:asciiTheme="minorHAnsi" w:hAnsiTheme="minorHAnsi"/>
          <w:lang w:eastAsia="pt-BR"/>
        </w:rPr>
        <w:t>,</w:t>
      </w:r>
      <w:r w:rsidR="000C2F95" w:rsidRPr="00495471">
        <w:rPr>
          <w:rFonts w:asciiTheme="minorHAnsi" w:hAnsiTheme="minorHAnsi"/>
          <w:lang w:eastAsia="pt-BR"/>
        </w:rPr>
        <w:t xml:space="preserve"> </w:t>
      </w:r>
      <w:r>
        <w:rPr>
          <w:rFonts w:asciiTheme="minorHAnsi" w:hAnsiTheme="minorHAnsi"/>
          <w:lang w:eastAsia="pt-BR"/>
        </w:rPr>
        <w:t>como</w:t>
      </w:r>
      <w:r w:rsidR="00E7475A" w:rsidRPr="00495471">
        <w:rPr>
          <w:rFonts w:asciiTheme="minorHAnsi" w:hAnsiTheme="minorHAnsi"/>
          <w:lang w:eastAsia="pt-BR"/>
        </w:rPr>
        <w:t xml:space="preserve"> por exemplo:</w:t>
      </w:r>
    </w:p>
    <w:p w:rsidR="00E7475A" w:rsidRPr="00495471" w:rsidRDefault="00E7475A" w:rsidP="00E7475A">
      <w:pPr>
        <w:rPr>
          <w:rFonts w:asciiTheme="minorHAnsi" w:hAnsiTheme="minorHAnsi"/>
          <w:u w:val="single"/>
          <w:lang w:eastAsia="pt-BR"/>
        </w:rPr>
      </w:pPr>
      <w:r w:rsidRPr="00495471">
        <w:rPr>
          <w:rFonts w:asciiTheme="minorHAnsi" w:hAnsiTheme="minorHAnsi"/>
          <w:u w:val="single"/>
          <w:lang w:eastAsia="pt-BR"/>
        </w:rPr>
        <w:t>Meninas</w:t>
      </w:r>
    </w:p>
    <w:p w:rsidR="00E7475A" w:rsidRPr="00495471" w:rsidRDefault="00E7475A" w:rsidP="00E7475A">
      <w:pPr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 xml:space="preserve">Boneca </w:t>
      </w:r>
      <w:r w:rsidR="000417A7" w:rsidRPr="00495471">
        <w:rPr>
          <w:rFonts w:asciiTheme="minorHAnsi" w:hAnsiTheme="minorHAnsi"/>
          <w:lang w:eastAsia="pt-BR"/>
        </w:rPr>
        <w:t xml:space="preserve">     </w:t>
      </w:r>
      <w:r w:rsidR="00495471">
        <w:rPr>
          <w:rFonts w:asciiTheme="minorHAnsi" w:hAnsiTheme="minorHAnsi"/>
          <w:lang w:eastAsia="pt-BR"/>
        </w:rPr>
        <w:t xml:space="preserve"> </w:t>
      </w:r>
      <w:r w:rsidR="000417A7" w:rsidRPr="00495471">
        <w:rPr>
          <w:rFonts w:asciiTheme="minorHAnsi" w:hAnsiTheme="minorHAnsi"/>
          <w:lang w:eastAsia="pt-BR"/>
        </w:rPr>
        <w:t xml:space="preserve"> </w:t>
      </w:r>
      <w:r w:rsidRPr="00495471">
        <w:rPr>
          <w:rFonts w:asciiTheme="minorHAnsi" w:hAnsiTheme="minorHAnsi"/>
          <w:lang w:eastAsia="pt-BR"/>
        </w:rPr>
        <w:t>| | | |</w:t>
      </w:r>
      <w:r w:rsidR="000417A7" w:rsidRPr="00495471">
        <w:rPr>
          <w:rFonts w:asciiTheme="minorHAnsi" w:hAnsiTheme="minorHAnsi"/>
          <w:lang w:eastAsia="pt-BR"/>
        </w:rPr>
        <w:t xml:space="preserve">  </w:t>
      </w:r>
      <w:r w:rsidR="000C2F95" w:rsidRPr="00495471">
        <w:rPr>
          <w:rFonts w:asciiTheme="minorHAnsi" w:hAnsiTheme="minorHAnsi"/>
          <w:lang w:eastAsia="pt-BR"/>
        </w:rPr>
        <w:t xml:space="preserve">   ....      </w:t>
      </w:r>
    </w:p>
    <w:p w:rsidR="00495471" w:rsidRDefault="00E7475A" w:rsidP="00E7475A">
      <w:pPr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>Videogame | | |   ...</w:t>
      </w:r>
      <w:r w:rsidR="000C2F95" w:rsidRPr="00495471">
        <w:rPr>
          <w:rFonts w:asciiTheme="minorHAnsi" w:hAnsiTheme="minorHAnsi"/>
          <w:lang w:eastAsia="pt-BR"/>
        </w:rPr>
        <w:t xml:space="preserve">  </w:t>
      </w:r>
    </w:p>
    <w:p w:rsidR="00E7475A" w:rsidRPr="00495471" w:rsidRDefault="00495471" w:rsidP="00E7475A">
      <w:pPr>
        <w:rPr>
          <w:rFonts w:asciiTheme="minorHAnsi" w:hAnsiTheme="minorHAnsi"/>
          <w:lang w:eastAsia="pt-BR"/>
        </w:rPr>
      </w:pPr>
      <w:r>
        <w:rPr>
          <w:rFonts w:asciiTheme="minorHAnsi" w:hAnsiTheme="minorHAnsi"/>
          <w:lang w:eastAsia="pt-BR"/>
        </w:rPr>
        <w:t>A partir desses resultados, você contabilizará com a turma para fazer uma tabela.</w:t>
      </w:r>
      <w:r w:rsidR="000C2F95" w:rsidRPr="00495471">
        <w:rPr>
          <w:rFonts w:asciiTheme="minorHAnsi" w:hAnsiTheme="minorHAnsi"/>
          <w:lang w:eastAsia="pt-BR"/>
        </w:rPr>
        <w:t xml:space="preserve">        </w:t>
      </w:r>
    </w:p>
    <w:p w:rsidR="00E7475A" w:rsidRPr="00495471" w:rsidRDefault="00495471" w:rsidP="00E7475A">
      <w:pPr>
        <w:rPr>
          <w:rFonts w:asciiTheme="minorHAnsi" w:hAnsiTheme="minorHAnsi"/>
          <w:lang w:eastAsia="pt-BR"/>
        </w:rPr>
      </w:pPr>
      <w:r>
        <w:rPr>
          <w:rFonts w:asciiTheme="minorHAnsi" w:hAnsiTheme="minorHAnsi"/>
          <w:lang w:eastAsia="pt-BR"/>
        </w:rPr>
        <w:t>Ao invés de traços você</w:t>
      </w:r>
      <w:r w:rsidR="006C7880">
        <w:rPr>
          <w:rFonts w:asciiTheme="minorHAnsi" w:hAnsiTheme="minorHAnsi"/>
          <w:lang w:eastAsia="pt-BR"/>
        </w:rPr>
        <w:t>, também, pode</w:t>
      </w:r>
      <w:r>
        <w:rPr>
          <w:rFonts w:asciiTheme="minorHAnsi" w:hAnsiTheme="minorHAnsi"/>
          <w:lang w:eastAsia="pt-BR"/>
        </w:rPr>
        <w:t xml:space="preserve"> </w:t>
      </w:r>
      <w:r w:rsidR="000C2F95" w:rsidRPr="00495471">
        <w:rPr>
          <w:rFonts w:asciiTheme="minorHAnsi" w:hAnsiTheme="minorHAnsi"/>
          <w:lang w:eastAsia="pt-BR"/>
        </w:rPr>
        <w:t xml:space="preserve">ir colando </w:t>
      </w:r>
      <w:r>
        <w:rPr>
          <w:rFonts w:asciiTheme="minorHAnsi" w:hAnsiTheme="minorHAnsi"/>
          <w:lang w:eastAsia="pt-BR"/>
        </w:rPr>
        <w:t xml:space="preserve">um quadrado para cada ocorrência,  </w:t>
      </w:r>
      <w:r w:rsidR="00E7475A" w:rsidRPr="00495471">
        <w:rPr>
          <w:rFonts w:asciiTheme="minorHAnsi" w:hAnsiTheme="minorHAnsi"/>
          <w:lang w:eastAsia="pt-BR"/>
        </w:rPr>
        <w:t xml:space="preserve">de maneira que o gráfico já seja construído no </w:t>
      </w:r>
      <w:r w:rsidR="006C7880">
        <w:rPr>
          <w:rFonts w:asciiTheme="minorHAnsi" w:hAnsiTheme="minorHAnsi"/>
          <w:lang w:eastAsia="pt-BR"/>
        </w:rPr>
        <w:t xml:space="preserve">atividade </w:t>
      </w:r>
      <w:r w:rsidR="00E7475A" w:rsidRPr="00495471">
        <w:rPr>
          <w:rFonts w:asciiTheme="minorHAnsi" w:hAnsiTheme="minorHAnsi"/>
          <w:lang w:eastAsia="pt-BR"/>
        </w:rPr>
        <w:t>de processamento</w:t>
      </w:r>
    </w:p>
    <w:p w:rsidR="00E7475A" w:rsidRPr="00495471" w:rsidRDefault="00E7475A" w:rsidP="00E7475A">
      <w:pPr>
        <w:rPr>
          <w:rFonts w:asciiTheme="minorHAnsi" w:hAnsiTheme="minorHAnsi"/>
          <w:u w:val="single"/>
          <w:lang w:eastAsia="pt-BR"/>
        </w:rPr>
      </w:pPr>
      <w:r w:rsidRPr="00495471">
        <w:rPr>
          <w:rFonts w:asciiTheme="minorHAnsi" w:hAnsiTheme="minorHAnsi"/>
          <w:u w:val="single"/>
          <w:lang w:eastAsia="pt-BR"/>
        </w:rPr>
        <w:t>Meninos</w:t>
      </w:r>
    </w:p>
    <w:p w:rsidR="00E7475A" w:rsidRPr="00495471" w:rsidRDefault="00E7475A" w:rsidP="00495471">
      <w:pPr>
        <w:spacing w:line="240" w:lineRule="auto"/>
        <w:rPr>
          <w:rFonts w:asciiTheme="minorHAnsi" w:hAnsiTheme="minorHAnsi" w:cs="Arial"/>
          <w:lang w:eastAsia="pt-BR"/>
        </w:rPr>
      </w:pPr>
      <w:r w:rsidRPr="00495471">
        <w:rPr>
          <w:rFonts w:asciiTheme="minorHAnsi" w:hAnsiTheme="minorHAnsi"/>
          <w:lang w:eastAsia="pt-BR"/>
        </w:rPr>
        <w:t>Videoga</w:t>
      </w:r>
      <w:r w:rsidR="000417A7" w:rsidRPr="00495471">
        <w:rPr>
          <w:rFonts w:asciiTheme="minorHAnsi" w:hAnsiTheme="minorHAnsi"/>
          <w:lang w:eastAsia="pt-BR"/>
        </w:rPr>
        <w:t xml:space="preserve">me </w:t>
      </w:r>
      <w:r w:rsidR="000417A7" w:rsidRPr="00495471">
        <w:rPr>
          <w:rFonts w:cs="Arial"/>
          <w:lang w:eastAsia="pt-BR"/>
        </w:rPr>
        <w:t>▄</w:t>
      </w:r>
      <w:r w:rsidR="000417A7" w:rsidRPr="00495471">
        <w:rPr>
          <w:rFonts w:asciiTheme="minorHAnsi" w:hAnsiTheme="minorHAnsi" w:cs="Arial"/>
          <w:lang w:eastAsia="pt-BR"/>
        </w:rPr>
        <w:t xml:space="preserve"> </w:t>
      </w:r>
      <w:r w:rsidR="000417A7" w:rsidRPr="00495471">
        <w:rPr>
          <w:rFonts w:cs="Arial"/>
          <w:lang w:eastAsia="pt-BR"/>
        </w:rPr>
        <w:t>▄</w:t>
      </w:r>
      <w:r w:rsidR="000417A7" w:rsidRPr="00495471">
        <w:rPr>
          <w:rFonts w:asciiTheme="minorHAnsi" w:hAnsiTheme="minorHAnsi" w:cs="Arial"/>
          <w:lang w:eastAsia="pt-BR"/>
        </w:rPr>
        <w:t xml:space="preserve"> </w:t>
      </w:r>
      <w:r w:rsidR="000417A7" w:rsidRPr="00495471">
        <w:rPr>
          <w:rFonts w:cs="Arial"/>
          <w:lang w:eastAsia="pt-BR"/>
        </w:rPr>
        <w:t>▄</w:t>
      </w:r>
      <w:r w:rsidR="000417A7" w:rsidRPr="00495471">
        <w:rPr>
          <w:rFonts w:asciiTheme="minorHAnsi" w:hAnsiTheme="minorHAnsi" w:cs="Arial"/>
          <w:lang w:eastAsia="pt-BR"/>
        </w:rPr>
        <w:t xml:space="preserve"> </w:t>
      </w:r>
      <w:r w:rsidR="000417A7" w:rsidRPr="00495471">
        <w:rPr>
          <w:rFonts w:cs="Arial"/>
          <w:lang w:eastAsia="pt-BR"/>
        </w:rPr>
        <w:t>▄</w:t>
      </w:r>
      <w:r w:rsidR="000417A7" w:rsidRPr="00495471">
        <w:rPr>
          <w:rFonts w:asciiTheme="minorHAnsi" w:hAnsiTheme="minorHAnsi" w:cs="Arial"/>
          <w:lang w:eastAsia="pt-BR"/>
        </w:rPr>
        <w:t xml:space="preserve"> </w:t>
      </w:r>
      <w:r w:rsidR="000417A7" w:rsidRPr="00495471">
        <w:rPr>
          <w:rFonts w:cs="Arial"/>
          <w:lang w:eastAsia="pt-BR"/>
        </w:rPr>
        <w:t>▄</w:t>
      </w:r>
    </w:p>
    <w:p w:rsidR="000417A7" w:rsidRDefault="000417A7" w:rsidP="00495471">
      <w:pPr>
        <w:spacing w:line="240" w:lineRule="auto"/>
        <w:rPr>
          <w:rFonts w:cs="Arial"/>
          <w:lang w:eastAsia="pt-BR"/>
        </w:rPr>
      </w:pPr>
      <w:r w:rsidRPr="00495471">
        <w:rPr>
          <w:rFonts w:asciiTheme="minorHAnsi" w:hAnsiTheme="minorHAnsi" w:cs="Arial"/>
          <w:lang w:eastAsia="pt-BR"/>
        </w:rPr>
        <w:t xml:space="preserve">Skate         </w:t>
      </w:r>
      <w:r w:rsidR="00495471">
        <w:rPr>
          <w:rFonts w:asciiTheme="minorHAnsi" w:hAnsiTheme="minorHAnsi" w:cs="Arial"/>
          <w:lang w:eastAsia="pt-BR"/>
        </w:rPr>
        <w:t xml:space="preserve"> </w:t>
      </w:r>
      <w:r w:rsidRPr="00495471">
        <w:rPr>
          <w:rFonts w:asciiTheme="minorHAnsi" w:hAnsiTheme="minorHAnsi" w:cs="Arial"/>
          <w:lang w:eastAsia="pt-BR"/>
        </w:rPr>
        <w:t xml:space="preserve"> </w:t>
      </w:r>
      <w:r w:rsidRPr="00495471">
        <w:rPr>
          <w:rFonts w:cs="Arial"/>
          <w:lang w:eastAsia="pt-BR"/>
        </w:rPr>
        <w:t>▄</w:t>
      </w:r>
      <w:r w:rsidRPr="00495471">
        <w:rPr>
          <w:rFonts w:asciiTheme="minorHAnsi" w:hAnsiTheme="minorHAnsi" w:cs="Arial"/>
          <w:lang w:eastAsia="pt-BR"/>
        </w:rPr>
        <w:t xml:space="preserve"> </w:t>
      </w:r>
      <w:r w:rsidRPr="00495471">
        <w:rPr>
          <w:rFonts w:cs="Arial"/>
          <w:lang w:eastAsia="pt-BR"/>
        </w:rPr>
        <w:t>▄</w:t>
      </w:r>
      <w:r w:rsidRPr="00495471">
        <w:rPr>
          <w:rFonts w:asciiTheme="minorHAnsi" w:hAnsiTheme="minorHAnsi" w:cs="Arial"/>
          <w:lang w:eastAsia="pt-BR"/>
        </w:rPr>
        <w:t xml:space="preserve"> </w:t>
      </w:r>
      <w:r w:rsidRPr="00495471">
        <w:rPr>
          <w:rFonts w:cs="Arial"/>
          <w:lang w:eastAsia="pt-BR"/>
        </w:rPr>
        <w:t>▄</w:t>
      </w:r>
    </w:p>
    <w:p w:rsidR="00495471" w:rsidRPr="00495471" w:rsidRDefault="00495471" w:rsidP="00495471">
      <w:pPr>
        <w:spacing w:line="240" w:lineRule="auto"/>
        <w:rPr>
          <w:rFonts w:asciiTheme="minorHAnsi" w:hAnsiTheme="minorHAnsi"/>
          <w:lang w:eastAsia="pt-BR"/>
        </w:rPr>
      </w:pPr>
    </w:p>
    <w:p w:rsidR="00E7475A" w:rsidRPr="00495471" w:rsidRDefault="000417A7" w:rsidP="00E7475A">
      <w:pPr>
        <w:rPr>
          <w:rFonts w:asciiTheme="minorHAnsi" w:hAnsiTheme="minorHAnsi"/>
          <w:lang w:eastAsia="pt-BR"/>
        </w:rPr>
      </w:pPr>
      <w:r w:rsidRPr="00495471">
        <w:rPr>
          <w:rFonts w:asciiTheme="minorHAnsi" w:hAnsiTheme="minorHAnsi"/>
          <w:lang w:eastAsia="pt-BR"/>
        </w:rPr>
        <w:t>- processamento das informações em grupos ou duplas</w:t>
      </w:r>
    </w:p>
    <w:p w:rsidR="000417A7" w:rsidRPr="00495471" w:rsidRDefault="000417A7" w:rsidP="000417A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color w:val="222222"/>
          <w:lang w:eastAsia="pt-BR"/>
        </w:rPr>
      </w:pPr>
      <w:r w:rsidRPr="00495471">
        <w:rPr>
          <w:rFonts w:asciiTheme="minorHAnsi" w:hAnsiTheme="minorHAnsi"/>
          <w:lang w:eastAsia="pt-BR"/>
        </w:rPr>
        <w:t xml:space="preserve">Distribua </w:t>
      </w:r>
      <w:r w:rsidRPr="00495471">
        <w:rPr>
          <w:rFonts w:asciiTheme="minorHAnsi" w:eastAsia="Times New Roman" w:hAnsiTheme="minorHAnsi" w:cs="Arial"/>
          <w:color w:val="222222"/>
          <w:lang w:eastAsia="pt-BR"/>
        </w:rPr>
        <w:t>folhas quadriculadas aos alunos, e mostre como transformar os resultados da tabela feita anteriormente num gráfico. Mostre como é possível fazer as barras horizontais ou verticais, desde que indicadas as informações nos eixos correspondentes. Lembre-os de  inserir um título e indicar, na legenda</w:t>
      </w:r>
      <w:r w:rsidR="006C7880">
        <w:rPr>
          <w:rFonts w:asciiTheme="minorHAnsi" w:eastAsia="Times New Roman" w:hAnsiTheme="minorHAnsi" w:cs="Arial"/>
          <w:color w:val="222222"/>
          <w:lang w:eastAsia="pt-BR"/>
        </w:rPr>
        <w:t>,</w:t>
      </w:r>
      <w:r w:rsidRPr="00495471">
        <w:rPr>
          <w:rFonts w:asciiTheme="minorHAnsi" w:eastAsia="Times New Roman" w:hAnsiTheme="minorHAnsi" w:cs="Arial"/>
          <w:color w:val="222222"/>
          <w:lang w:eastAsia="pt-BR"/>
        </w:rPr>
        <w:t xml:space="preserve"> as cores escolhidas para cada grupo. </w:t>
      </w:r>
    </w:p>
    <w:p w:rsidR="000417A7" w:rsidRPr="00495471" w:rsidRDefault="000417A7" w:rsidP="000417A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color w:val="222222"/>
          <w:lang w:eastAsia="pt-BR"/>
        </w:rPr>
      </w:pPr>
      <w:r w:rsidRPr="00495471">
        <w:rPr>
          <w:rFonts w:asciiTheme="minorHAnsi" w:eastAsia="Times New Roman" w:hAnsiTheme="minorHAnsi" w:cs="Arial"/>
          <w:color w:val="222222"/>
          <w:lang w:eastAsia="pt-BR"/>
        </w:rPr>
        <w:t>- leitura dos gráficos</w:t>
      </w:r>
    </w:p>
    <w:p w:rsidR="000417A7" w:rsidRPr="00495471" w:rsidRDefault="000417A7" w:rsidP="000417A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color w:val="222222"/>
          <w:lang w:eastAsia="pt-BR"/>
        </w:rPr>
      </w:pPr>
      <w:r w:rsidRPr="00495471">
        <w:rPr>
          <w:rFonts w:asciiTheme="minorHAnsi" w:eastAsia="Times New Roman" w:hAnsiTheme="minorHAnsi" w:cs="Arial"/>
          <w:color w:val="222222"/>
          <w:lang w:eastAsia="pt-BR"/>
        </w:rPr>
        <w:lastRenderedPageBreak/>
        <w:t xml:space="preserve">Quando estiverem prontos, faça uma leitura coletiva dos gráficos, mostrando algumas conclusões a que podem chegar, visualizando determinados dados. </w:t>
      </w:r>
    </w:p>
    <w:p w:rsidR="000C2F95" w:rsidRPr="00495471" w:rsidRDefault="000C2F95" w:rsidP="000417A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color w:val="222222"/>
          <w:lang w:eastAsia="pt-BR"/>
        </w:rPr>
      </w:pPr>
      <w:r w:rsidRPr="00495471">
        <w:rPr>
          <w:rFonts w:asciiTheme="minorHAnsi" w:eastAsia="Times New Roman" w:hAnsiTheme="minorHAnsi" w:cs="Arial"/>
          <w:color w:val="222222"/>
          <w:lang w:eastAsia="pt-BR"/>
        </w:rPr>
        <w:t>- aprofundamento</w:t>
      </w:r>
    </w:p>
    <w:p w:rsidR="000417A7" w:rsidRPr="00495471" w:rsidRDefault="000417A7" w:rsidP="000417A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color w:val="222222"/>
          <w:lang w:eastAsia="pt-BR"/>
        </w:rPr>
      </w:pPr>
      <w:r w:rsidRPr="00495471">
        <w:rPr>
          <w:rFonts w:asciiTheme="minorHAnsi" w:eastAsia="Times New Roman" w:hAnsiTheme="minorHAnsi" w:cs="Arial"/>
          <w:color w:val="222222"/>
          <w:lang w:eastAsia="pt-BR"/>
        </w:rPr>
        <w:t>Com alunos mais velhos esta atividade pode ser completada, agora com questionários para as famílias</w:t>
      </w:r>
      <w:r w:rsidR="000C2F95" w:rsidRPr="00495471">
        <w:rPr>
          <w:rFonts w:asciiTheme="minorHAnsi" w:eastAsia="Times New Roman" w:hAnsiTheme="minorHAnsi" w:cs="Arial"/>
          <w:color w:val="222222"/>
          <w:lang w:eastAsia="pt-BR"/>
        </w:rPr>
        <w:t xml:space="preserve">, indagando sobre escolhas profissionais, divisão de tarefas domésticas, tipos de vestimenta, enfim elementos que tragam mais informações sobre os papéis masculino e feminino em nossa sociedade. Pode-se, ainda, reunir mais dados que possibilitem comparações, ampliando o universo de respondentes para a geração dos avós dos alunos. </w:t>
      </w:r>
    </w:p>
    <w:p w:rsidR="000417A7" w:rsidRPr="00495471" w:rsidRDefault="000C2F95" w:rsidP="00E7475A">
      <w:pPr>
        <w:rPr>
          <w:rFonts w:asciiTheme="minorHAnsi" w:hAnsiTheme="minorHAnsi"/>
          <w:b/>
          <w:color w:val="4F6228" w:themeColor="accent3" w:themeShade="80"/>
          <w:sz w:val="32"/>
          <w:szCs w:val="32"/>
          <w:lang w:eastAsia="pt-BR"/>
        </w:rPr>
      </w:pPr>
      <w:r w:rsidRPr="00495471">
        <w:rPr>
          <w:rFonts w:asciiTheme="minorHAnsi" w:hAnsiTheme="minorHAnsi"/>
          <w:b/>
          <w:color w:val="4F6228" w:themeColor="accent3" w:themeShade="80"/>
          <w:sz w:val="32"/>
          <w:szCs w:val="32"/>
          <w:lang w:eastAsia="pt-BR"/>
        </w:rPr>
        <w:t>7ª Etapa: Fechamento</w:t>
      </w:r>
    </w:p>
    <w:p w:rsidR="000C2F95" w:rsidRPr="00495471" w:rsidRDefault="000C2F95" w:rsidP="000C2F95">
      <w:pPr>
        <w:spacing w:line="360" w:lineRule="auto"/>
        <w:rPr>
          <w:rFonts w:asciiTheme="minorHAnsi" w:hAnsiTheme="minorHAnsi" w:cs="Arial"/>
          <w:lang w:eastAsia="pt-BR"/>
        </w:rPr>
      </w:pPr>
      <w:r w:rsidRPr="00495471">
        <w:rPr>
          <w:rFonts w:asciiTheme="minorHAnsi" w:hAnsiTheme="minorHAnsi" w:cs="Arial"/>
          <w:lang w:eastAsia="pt-BR"/>
        </w:rPr>
        <w:t xml:space="preserve">A partir da discussão anterior, proponha ao grupo escolher 2 brincadeiras, uma que os meninos não costumam brincar e outra que as meninas não brincam. Convide os grupos a ensinarem as brincadeiras, uns para os outros. </w:t>
      </w:r>
    </w:p>
    <w:p w:rsidR="00D14642" w:rsidRPr="00495471" w:rsidRDefault="00664B12" w:rsidP="00852FDE">
      <w:pPr>
        <w:pStyle w:val="SemEspaamento1"/>
        <w:rPr>
          <w:rFonts w:asciiTheme="minorHAnsi" w:hAnsiTheme="minorHAnsi" w:cs="Arial"/>
          <w:lang w:eastAsia="pt-BR"/>
        </w:rPr>
      </w:pPr>
      <w:r w:rsidRPr="00495471">
        <w:rPr>
          <w:rStyle w:val="apple-style-span"/>
          <w:rFonts w:asciiTheme="minorHAnsi" w:hAnsiTheme="minorHAnsi"/>
        </w:rPr>
        <w:t>Plano de aula Profa. Dra. Cláudia Mogadouro</w:t>
      </w:r>
    </w:p>
    <w:sectPr w:rsidR="00D14642" w:rsidRPr="00495471" w:rsidSect="00C336F3">
      <w:headerReference w:type="default" r:id="rId19"/>
      <w:footerReference w:type="default" r:id="rId20"/>
      <w:type w:val="continuous"/>
      <w:pgSz w:w="11906" w:h="16838"/>
      <w:pgMar w:top="1221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A7F" w:rsidRDefault="00FE6A7F" w:rsidP="00BB7A04">
      <w:pPr>
        <w:spacing w:after="0" w:line="240" w:lineRule="auto"/>
      </w:pPr>
      <w:r>
        <w:separator/>
      </w:r>
    </w:p>
  </w:endnote>
  <w:endnote w:type="continuationSeparator" w:id="0">
    <w:p w:rsidR="00FE6A7F" w:rsidRDefault="00FE6A7F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F95" w:rsidRPr="006A3602" w:rsidRDefault="000C2F95" w:rsidP="00B10233">
    <w:pPr>
      <w:pStyle w:val="SemEspaamento1"/>
      <w:rPr>
        <w:rStyle w:val="apple-style-span"/>
      </w:rPr>
    </w:pPr>
    <w:r>
      <w:rPr>
        <w:rStyle w:val="apple-style-span"/>
        <w:rFonts w:ascii="Verdana" w:hAnsi="Verdana"/>
        <w:color w:val="566270"/>
        <w:sz w:val="15"/>
        <w:szCs w:val="15"/>
      </w:rPr>
      <w:t>Idealização e Edição Fin</w:t>
    </w:r>
    <w:r w:rsidRPr="006A3602">
      <w:rPr>
        <w:rStyle w:val="apple-style-span"/>
        <w:rFonts w:ascii="Verdana" w:hAnsi="Verdana"/>
        <w:color w:val="566270"/>
        <w:sz w:val="16"/>
        <w:szCs w:val="16"/>
      </w:rPr>
      <w:t>al NET EDUCAÇÃO</w:t>
    </w:r>
    <w:r>
      <w:rPr>
        <w:rStyle w:val="apple-style-span"/>
        <w:rFonts w:ascii="Verdana" w:hAnsi="Verdana"/>
        <w:color w:val="566270"/>
        <w:sz w:val="16"/>
        <w:szCs w:val="16"/>
      </w:rPr>
      <w:t xml:space="preserve">/Zilda Kessel </w:t>
    </w:r>
    <w:r w:rsidRPr="006A3602">
      <w:rPr>
        <w:rFonts w:ascii="Verdana" w:hAnsi="Verdana"/>
        <w:noProof/>
        <w:sz w:val="16"/>
        <w:szCs w:val="16"/>
        <w:lang w:eastAsia="pt-BR"/>
      </w:rPr>
      <w:t xml:space="preserve"> </w:t>
    </w:r>
    <w:r>
      <w:rPr>
        <w:noProof/>
        <w:color w:val="56627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-31115</wp:posOffset>
              </wp:positionH>
              <wp:positionV relativeFrom="paragraph">
                <wp:posOffset>-25400</wp:posOffset>
              </wp:positionV>
              <wp:extent cx="6581140" cy="8255"/>
              <wp:effectExtent l="6985" t="12700" r="12700" b="7620"/>
              <wp:wrapNone/>
              <wp:docPr id="3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857047" id="Conector reto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-2pt" to="515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" strokecolor="#4579b8">
              <o:lock v:ext="edit" shapetype="f"/>
            </v:line>
          </w:pict>
        </mc:Fallback>
      </mc:AlternateContent>
    </w:r>
    <w:r w:rsidRPr="006A3602">
      <w:rPr>
        <w:rStyle w:val="apple-style-span"/>
        <w:color w:val="566270"/>
        <w:sz w:val="16"/>
        <w:szCs w:val="16"/>
      </w:rPr>
      <w:t xml:space="preserve">| Plano de aula </w:t>
    </w:r>
    <w:r>
      <w:rPr>
        <w:rStyle w:val="apple-style-span"/>
        <w:color w:val="566270"/>
        <w:sz w:val="16"/>
        <w:szCs w:val="16"/>
      </w:rPr>
      <w:t>Profa. Dra. Cláudia Mogadouro</w:t>
    </w:r>
  </w:p>
  <w:p w:rsidR="000C2F95" w:rsidRDefault="000C2F95" w:rsidP="00B7603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67C04">
      <w:rPr>
        <w:noProof/>
      </w:rPr>
      <w:t>4</w:t>
    </w:r>
    <w:r>
      <w:rPr>
        <w:noProof/>
      </w:rPr>
      <w:fldChar w:fldCharType="end"/>
    </w:r>
  </w:p>
  <w:p w:rsidR="000C2F95" w:rsidRDefault="000C2F9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A7F" w:rsidRDefault="00FE6A7F" w:rsidP="00BB7A04">
      <w:pPr>
        <w:spacing w:after="0" w:line="240" w:lineRule="auto"/>
      </w:pPr>
      <w:r>
        <w:separator/>
      </w:r>
    </w:p>
  </w:footnote>
  <w:footnote w:type="continuationSeparator" w:id="0">
    <w:p w:rsidR="00FE6A7F" w:rsidRDefault="00FE6A7F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F95" w:rsidRDefault="000C2F9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1856105</wp:posOffset>
              </wp:positionH>
              <wp:positionV relativeFrom="paragraph">
                <wp:posOffset>-147955</wp:posOffset>
              </wp:positionV>
              <wp:extent cx="4672965" cy="854710"/>
              <wp:effectExtent l="0" t="0" r="0" b="254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854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C2F95" w:rsidRDefault="000C2F95" w:rsidP="00823D7E">
                          <w:pPr>
                            <w:pStyle w:val="Ttulo1"/>
                            <w:jc w:val="right"/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ab/>
                          </w:r>
                          <w:r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>Episódio: Um menino maluquinho – Azul e Rosa</w:t>
                          </w:r>
                        </w:p>
                        <w:p w:rsidR="000C2F95" w:rsidRPr="00373BD1" w:rsidRDefault="000C2F95" w:rsidP="00373BD1">
                          <w:pPr>
                            <w:rPr>
                              <w:lang w:eastAsia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46.15pt;margin-top:-11.65pt;width:367.95pt;height:6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" filled="f" stroked="f" strokeweight=".5pt">
              <v:path arrowok="t"/>
              <v:textbox>
                <w:txbxContent>
                  <w:p w:rsidR="000C2F95" w:rsidRDefault="000C2F95" w:rsidP="00823D7E">
                    <w:pPr>
                      <w:pStyle w:val="Ttulo1"/>
                      <w:jc w:val="right"/>
                      <w:rPr>
                        <w:noProof/>
                        <w:sz w:val="22"/>
                        <w:szCs w:val="22"/>
                        <w:lang w:eastAsia="pt-BR"/>
                      </w:rPr>
                    </w:pPr>
                    <w:r>
                      <w:rPr>
                        <w:noProof/>
                        <w:lang w:eastAsia="pt-BR"/>
                      </w:rPr>
                      <w:tab/>
                    </w:r>
                    <w:r>
                      <w:rPr>
                        <w:noProof/>
                        <w:sz w:val="22"/>
                        <w:szCs w:val="22"/>
                        <w:lang w:eastAsia="pt-BR"/>
                      </w:rPr>
                      <w:t>Episódio: Um menino maluquinho – Azul e Rosa</w:t>
                    </w:r>
                  </w:p>
                  <w:p w:rsidR="000C2F95" w:rsidRPr="00373BD1" w:rsidRDefault="000C2F95" w:rsidP="00373BD1">
                    <w:pPr>
                      <w:rPr>
                        <w:lang w:eastAsia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6350" t="5080" r="5715" b="10795"/>
              <wp:wrapNone/>
              <wp:docPr id="4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6BF644" id="Conector re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u/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" strokecolor="#4579b8">
              <o:lock v:ext="edit" shapetype="f"/>
            </v:line>
          </w:pict>
        </mc:Fallback>
      </mc:AlternateContent>
    </w:r>
    <w:r>
      <w:rPr>
        <w:noProof/>
        <w:lang w:eastAsia="pt-BR"/>
      </w:rPr>
      <w:drawing>
        <wp:inline distT="0" distB="0" distL="0" distR="0" wp14:anchorId="54E285FF" wp14:editId="113B61DB">
          <wp:extent cx="619125" cy="333375"/>
          <wp:effectExtent l="19050" t="0" r="9525" b="0"/>
          <wp:docPr id="2" name="Imagem 2" descr="net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t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5325B"/>
    <w:multiLevelType w:val="hybridMultilevel"/>
    <w:tmpl w:val="7D9C52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B7883"/>
    <w:multiLevelType w:val="hybridMultilevel"/>
    <w:tmpl w:val="19BA4F34"/>
    <w:lvl w:ilvl="0" w:tplc="6AB058D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B41D1"/>
    <w:multiLevelType w:val="hybridMultilevel"/>
    <w:tmpl w:val="4818259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4E1370"/>
    <w:multiLevelType w:val="hybridMultilevel"/>
    <w:tmpl w:val="E6B096F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D1A5DC6"/>
    <w:multiLevelType w:val="hybridMultilevel"/>
    <w:tmpl w:val="A0E61790"/>
    <w:lvl w:ilvl="0" w:tplc="F856AC1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FFC000"/>
        <w:sz w:val="28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6804EE9"/>
    <w:multiLevelType w:val="hybridMultilevel"/>
    <w:tmpl w:val="9250AE06"/>
    <w:lvl w:ilvl="0" w:tplc="DEB6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B960B0"/>
    <w:multiLevelType w:val="hybridMultilevel"/>
    <w:tmpl w:val="32C628B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0838D3"/>
    <w:multiLevelType w:val="hybridMultilevel"/>
    <w:tmpl w:val="7EA63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85590"/>
    <w:multiLevelType w:val="hybridMultilevel"/>
    <w:tmpl w:val="9D30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C184F"/>
    <w:multiLevelType w:val="hybridMultilevel"/>
    <w:tmpl w:val="54F237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24D6B"/>
    <w:multiLevelType w:val="hybridMultilevel"/>
    <w:tmpl w:val="7E96B73E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74531E0"/>
    <w:multiLevelType w:val="hybridMultilevel"/>
    <w:tmpl w:val="848A2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F7899"/>
    <w:multiLevelType w:val="hybridMultilevel"/>
    <w:tmpl w:val="C7B64FC2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7AD6479"/>
    <w:multiLevelType w:val="hybridMultilevel"/>
    <w:tmpl w:val="6CDA5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21481"/>
    <w:multiLevelType w:val="hybridMultilevel"/>
    <w:tmpl w:val="81A2BFB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9B2C06"/>
    <w:multiLevelType w:val="hybridMultilevel"/>
    <w:tmpl w:val="5AFE3F6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BE708EF"/>
    <w:multiLevelType w:val="hybridMultilevel"/>
    <w:tmpl w:val="85187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52272"/>
    <w:multiLevelType w:val="hybridMultilevel"/>
    <w:tmpl w:val="1F3CA56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F666D54"/>
    <w:multiLevelType w:val="hybridMultilevel"/>
    <w:tmpl w:val="1C8CA606"/>
    <w:lvl w:ilvl="0" w:tplc="0416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3F7767F0"/>
    <w:multiLevelType w:val="hybridMultilevel"/>
    <w:tmpl w:val="72E2D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51C70"/>
    <w:multiLevelType w:val="hybridMultilevel"/>
    <w:tmpl w:val="41CA461C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4AE32F30"/>
    <w:multiLevelType w:val="hybridMultilevel"/>
    <w:tmpl w:val="0E3C7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90590"/>
    <w:multiLevelType w:val="hybridMultilevel"/>
    <w:tmpl w:val="09066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B3734"/>
    <w:multiLevelType w:val="hybridMultilevel"/>
    <w:tmpl w:val="254AFB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66CD1"/>
    <w:multiLevelType w:val="hybridMultilevel"/>
    <w:tmpl w:val="6E7C0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21E97"/>
    <w:multiLevelType w:val="hybridMultilevel"/>
    <w:tmpl w:val="8450613E"/>
    <w:lvl w:ilvl="0" w:tplc="F856A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67EE5"/>
    <w:multiLevelType w:val="hybridMultilevel"/>
    <w:tmpl w:val="F3187EB6"/>
    <w:lvl w:ilvl="0" w:tplc="26AA95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CAE3BB1"/>
    <w:multiLevelType w:val="hybridMultilevel"/>
    <w:tmpl w:val="70EEE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347155"/>
    <w:multiLevelType w:val="hybridMultilevel"/>
    <w:tmpl w:val="358458C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6311543D"/>
    <w:multiLevelType w:val="hybridMultilevel"/>
    <w:tmpl w:val="C1C2CA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C452A"/>
    <w:multiLevelType w:val="hybridMultilevel"/>
    <w:tmpl w:val="840428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A69D7"/>
    <w:multiLevelType w:val="hybridMultilevel"/>
    <w:tmpl w:val="62027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064DFB"/>
    <w:multiLevelType w:val="hybridMultilevel"/>
    <w:tmpl w:val="B4084D7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123335"/>
    <w:multiLevelType w:val="hybridMultilevel"/>
    <w:tmpl w:val="60BEDA9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06653D4"/>
    <w:multiLevelType w:val="hybridMultilevel"/>
    <w:tmpl w:val="67548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B749A"/>
    <w:multiLevelType w:val="hybridMultilevel"/>
    <w:tmpl w:val="7A1E6C7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3076D1"/>
    <w:multiLevelType w:val="hybridMultilevel"/>
    <w:tmpl w:val="072EB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16A3F"/>
    <w:multiLevelType w:val="hybridMultilevel"/>
    <w:tmpl w:val="6C821AE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33F0A"/>
    <w:multiLevelType w:val="hybridMultilevel"/>
    <w:tmpl w:val="375C5136"/>
    <w:lvl w:ilvl="0" w:tplc="26AA9544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7E014025"/>
    <w:multiLevelType w:val="hybridMultilevel"/>
    <w:tmpl w:val="0C98A06C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0" w15:restartNumberingAfterBreak="0">
    <w:nsid w:val="7F971F9F"/>
    <w:multiLevelType w:val="hybridMultilevel"/>
    <w:tmpl w:val="0382E662"/>
    <w:lvl w:ilvl="0" w:tplc="120E21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26"/>
  </w:num>
  <w:num w:numId="4">
    <w:abstractNumId w:val="38"/>
  </w:num>
  <w:num w:numId="5">
    <w:abstractNumId w:val="4"/>
  </w:num>
  <w:num w:numId="6">
    <w:abstractNumId w:val="30"/>
  </w:num>
  <w:num w:numId="7">
    <w:abstractNumId w:val="3"/>
  </w:num>
  <w:num w:numId="8">
    <w:abstractNumId w:val="37"/>
  </w:num>
  <w:num w:numId="9">
    <w:abstractNumId w:val="0"/>
  </w:num>
  <w:num w:numId="10">
    <w:abstractNumId w:val="7"/>
  </w:num>
  <w:num w:numId="11">
    <w:abstractNumId w:val="8"/>
  </w:num>
  <w:num w:numId="12">
    <w:abstractNumId w:val="22"/>
  </w:num>
  <w:num w:numId="13">
    <w:abstractNumId w:val="6"/>
  </w:num>
  <w:num w:numId="14">
    <w:abstractNumId w:val="2"/>
  </w:num>
  <w:num w:numId="15">
    <w:abstractNumId w:val="31"/>
  </w:num>
  <w:num w:numId="16">
    <w:abstractNumId w:val="29"/>
  </w:num>
  <w:num w:numId="17">
    <w:abstractNumId w:val="36"/>
  </w:num>
  <w:num w:numId="18">
    <w:abstractNumId w:val="11"/>
  </w:num>
  <w:num w:numId="19">
    <w:abstractNumId w:val="35"/>
  </w:num>
  <w:num w:numId="20">
    <w:abstractNumId w:val="32"/>
  </w:num>
  <w:num w:numId="21">
    <w:abstractNumId w:val="15"/>
  </w:num>
  <w:num w:numId="22">
    <w:abstractNumId w:val="34"/>
  </w:num>
  <w:num w:numId="23">
    <w:abstractNumId w:val="19"/>
  </w:num>
  <w:num w:numId="24">
    <w:abstractNumId w:val="39"/>
  </w:num>
  <w:num w:numId="25">
    <w:abstractNumId w:val="18"/>
  </w:num>
  <w:num w:numId="26">
    <w:abstractNumId w:val="20"/>
  </w:num>
  <w:num w:numId="27">
    <w:abstractNumId w:val="13"/>
  </w:num>
  <w:num w:numId="28">
    <w:abstractNumId w:val="16"/>
  </w:num>
  <w:num w:numId="29">
    <w:abstractNumId w:val="33"/>
  </w:num>
  <w:num w:numId="30">
    <w:abstractNumId w:val="14"/>
  </w:num>
  <w:num w:numId="31">
    <w:abstractNumId w:val="17"/>
  </w:num>
  <w:num w:numId="32">
    <w:abstractNumId w:val="27"/>
  </w:num>
  <w:num w:numId="33">
    <w:abstractNumId w:val="23"/>
  </w:num>
  <w:num w:numId="34">
    <w:abstractNumId w:val="12"/>
  </w:num>
  <w:num w:numId="35">
    <w:abstractNumId w:val="28"/>
  </w:num>
  <w:num w:numId="36">
    <w:abstractNumId w:val="10"/>
  </w:num>
  <w:num w:numId="37">
    <w:abstractNumId w:val="24"/>
  </w:num>
  <w:num w:numId="38">
    <w:abstractNumId w:val="21"/>
  </w:num>
  <w:num w:numId="39">
    <w:abstractNumId w:val="9"/>
  </w:num>
  <w:num w:numId="40">
    <w:abstractNumId w:val="40"/>
  </w:num>
  <w:num w:numId="4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04"/>
    <w:rsid w:val="0000047B"/>
    <w:rsid w:val="00000FA4"/>
    <w:rsid w:val="000022B4"/>
    <w:rsid w:val="000103DA"/>
    <w:rsid w:val="000145C1"/>
    <w:rsid w:val="00014E03"/>
    <w:rsid w:val="00015674"/>
    <w:rsid w:val="00026CEA"/>
    <w:rsid w:val="000271E5"/>
    <w:rsid w:val="0003128C"/>
    <w:rsid w:val="00032EBA"/>
    <w:rsid w:val="00035DFE"/>
    <w:rsid w:val="000417A7"/>
    <w:rsid w:val="00056AD2"/>
    <w:rsid w:val="00066891"/>
    <w:rsid w:val="000743C8"/>
    <w:rsid w:val="000751A4"/>
    <w:rsid w:val="000818C6"/>
    <w:rsid w:val="00090E40"/>
    <w:rsid w:val="00096DAE"/>
    <w:rsid w:val="0009739A"/>
    <w:rsid w:val="000A0748"/>
    <w:rsid w:val="000A1D1B"/>
    <w:rsid w:val="000A2374"/>
    <w:rsid w:val="000A5214"/>
    <w:rsid w:val="000A53DC"/>
    <w:rsid w:val="000A6428"/>
    <w:rsid w:val="000B008B"/>
    <w:rsid w:val="000B1A8E"/>
    <w:rsid w:val="000C2F95"/>
    <w:rsid w:val="000D07C8"/>
    <w:rsid w:val="000D0C5A"/>
    <w:rsid w:val="000D2CE9"/>
    <w:rsid w:val="000E31D7"/>
    <w:rsid w:val="000E3EEA"/>
    <w:rsid w:val="000F31AC"/>
    <w:rsid w:val="000F623A"/>
    <w:rsid w:val="000F69BD"/>
    <w:rsid w:val="000F6C74"/>
    <w:rsid w:val="0010068E"/>
    <w:rsid w:val="00100E0B"/>
    <w:rsid w:val="00101891"/>
    <w:rsid w:val="0010293A"/>
    <w:rsid w:val="00104EB3"/>
    <w:rsid w:val="00106776"/>
    <w:rsid w:val="00117217"/>
    <w:rsid w:val="001365C8"/>
    <w:rsid w:val="00141CF5"/>
    <w:rsid w:val="001470EC"/>
    <w:rsid w:val="001543A9"/>
    <w:rsid w:val="00157FB7"/>
    <w:rsid w:val="00160C76"/>
    <w:rsid w:val="001624C8"/>
    <w:rsid w:val="00165CEB"/>
    <w:rsid w:val="00167C04"/>
    <w:rsid w:val="00167DD6"/>
    <w:rsid w:val="0017343F"/>
    <w:rsid w:val="00181A38"/>
    <w:rsid w:val="00183D58"/>
    <w:rsid w:val="00184146"/>
    <w:rsid w:val="0018696E"/>
    <w:rsid w:val="00190B70"/>
    <w:rsid w:val="001A526B"/>
    <w:rsid w:val="001B03B3"/>
    <w:rsid w:val="001C001C"/>
    <w:rsid w:val="001C43C6"/>
    <w:rsid w:val="001C4A55"/>
    <w:rsid w:val="001C7B59"/>
    <w:rsid w:val="001D2E40"/>
    <w:rsid w:val="001D6093"/>
    <w:rsid w:val="001D60A7"/>
    <w:rsid w:val="001E25A4"/>
    <w:rsid w:val="001E559E"/>
    <w:rsid w:val="001F5E8A"/>
    <w:rsid w:val="001F7659"/>
    <w:rsid w:val="0021240B"/>
    <w:rsid w:val="002163F9"/>
    <w:rsid w:val="002165F4"/>
    <w:rsid w:val="00230D18"/>
    <w:rsid w:val="0023582A"/>
    <w:rsid w:val="002367AC"/>
    <w:rsid w:val="0023757C"/>
    <w:rsid w:val="00243DF1"/>
    <w:rsid w:val="00247F31"/>
    <w:rsid w:val="002505D8"/>
    <w:rsid w:val="00250BA7"/>
    <w:rsid w:val="002542B6"/>
    <w:rsid w:val="00256D9F"/>
    <w:rsid w:val="00257593"/>
    <w:rsid w:val="002710E0"/>
    <w:rsid w:val="00271359"/>
    <w:rsid w:val="00273B83"/>
    <w:rsid w:val="00273C1D"/>
    <w:rsid w:val="00281AF3"/>
    <w:rsid w:val="00284E9F"/>
    <w:rsid w:val="00290F4D"/>
    <w:rsid w:val="002918B7"/>
    <w:rsid w:val="002A0861"/>
    <w:rsid w:val="002A0CEB"/>
    <w:rsid w:val="002A56FD"/>
    <w:rsid w:val="002A7B4B"/>
    <w:rsid w:val="002B2809"/>
    <w:rsid w:val="002B76C0"/>
    <w:rsid w:val="002C1235"/>
    <w:rsid w:val="002C715C"/>
    <w:rsid w:val="002C7326"/>
    <w:rsid w:val="002D08CF"/>
    <w:rsid w:val="002D3CAB"/>
    <w:rsid w:val="002D3FE3"/>
    <w:rsid w:val="002E0585"/>
    <w:rsid w:val="002E0B72"/>
    <w:rsid w:val="002E55D3"/>
    <w:rsid w:val="002F1054"/>
    <w:rsid w:val="002F1E26"/>
    <w:rsid w:val="003031DE"/>
    <w:rsid w:val="00303680"/>
    <w:rsid w:val="00310141"/>
    <w:rsid w:val="00310A38"/>
    <w:rsid w:val="00326515"/>
    <w:rsid w:val="00334912"/>
    <w:rsid w:val="0033601C"/>
    <w:rsid w:val="0034186B"/>
    <w:rsid w:val="003443E3"/>
    <w:rsid w:val="0034708D"/>
    <w:rsid w:val="00361723"/>
    <w:rsid w:val="00362761"/>
    <w:rsid w:val="003630E6"/>
    <w:rsid w:val="00365CDB"/>
    <w:rsid w:val="00373BD1"/>
    <w:rsid w:val="003772DF"/>
    <w:rsid w:val="00386B3B"/>
    <w:rsid w:val="003871FC"/>
    <w:rsid w:val="003875DC"/>
    <w:rsid w:val="00387F7D"/>
    <w:rsid w:val="00395858"/>
    <w:rsid w:val="00397E5D"/>
    <w:rsid w:val="003A5A41"/>
    <w:rsid w:val="003B1C0C"/>
    <w:rsid w:val="003B47F6"/>
    <w:rsid w:val="003B79D1"/>
    <w:rsid w:val="003D2EDB"/>
    <w:rsid w:val="003D49C2"/>
    <w:rsid w:val="003D589C"/>
    <w:rsid w:val="003D7D2D"/>
    <w:rsid w:val="003E2D86"/>
    <w:rsid w:val="003E3E65"/>
    <w:rsid w:val="003E6CD2"/>
    <w:rsid w:val="003F0935"/>
    <w:rsid w:val="003F64B7"/>
    <w:rsid w:val="003F7BFD"/>
    <w:rsid w:val="004005B3"/>
    <w:rsid w:val="004008FB"/>
    <w:rsid w:val="00401279"/>
    <w:rsid w:val="00401E2B"/>
    <w:rsid w:val="00414397"/>
    <w:rsid w:val="00415680"/>
    <w:rsid w:val="00416381"/>
    <w:rsid w:val="004208FA"/>
    <w:rsid w:val="00421BEA"/>
    <w:rsid w:val="004242B5"/>
    <w:rsid w:val="0043098D"/>
    <w:rsid w:val="00432324"/>
    <w:rsid w:val="00434537"/>
    <w:rsid w:val="0043663C"/>
    <w:rsid w:val="0044205A"/>
    <w:rsid w:val="004437FA"/>
    <w:rsid w:val="004458A6"/>
    <w:rsid w:val="0045122D"/>
    <w:rsid w:val="00451EA6"/>
    <w:rsid w:val="004539ED"/>
    <w:rsid w:val="004673F1"/>
    <w:rsid w:val="00467F4F"/>
    <w:rsid w:val="0047469F"/>
    <w:rsid w:val="00485DD8"/>
    <w:rsid w:val="00491E17"/>
    <w:rsid w:val="0049202B"/>
    <w:rsid w:val="0049447E"/>
    <w:rsid w:val="00494762"/>
    <w:rsid w:val="00495471"/>
    <w:rsid w:val="004A051E"/>
    <w:rsid w:val="004A3347"/>
    <w:rsid w:val="004A36EC"/>
    <w:rsid w:val="004A6F13"/>
    <w:rsid w:val="004B625F"/>
    <w:rsid w:val="004C47FB"/>
    <w:rsid w:val="004C4A9C"/>
    <w:rsid w:val="004D039F"/>
    <w:rsid w:val="004D193D"/>
    <w:rsid w:val="004E6561"/>
    <w:rsid w:val="004E7983"/>
    <w:rsid w:val="004F4AE9"/>
    <w:rsid w:val="004F6FE4"/>
    <w:rsid w:val="005009F3"/>
    <w:rsid w:val="0050764A"/>
    <w:rsid w:val="00510B14"/>
    <w:rsid w:val="00511F9B"/>
    <w:rsid w:val="00512E55"/>
    <w:rsid w:val="00521F30"/>
    <w:rsid w:val="0052375A"/>
    <w:rsid w:val="00524165"/>
    <w:rsid w:val="00526CC3"/>
    <w:rsid w:val="00530179"/>
    <w:rsid w:val="00531DAC"/>
    <w:rsid w:val="00536DEA"/>
    <w:rsid w:val="00537AFC"/>
    <w:rsid w:val="005417CE"/>
    <w:rsid w:val="005429A2"/>
    <w:rsid w:val="005474E9"/>
    <w:rsid w:val="00552B12"/>
    <w:rsid w:val="00554885"/>
    <w:rsid w:val="00557622"/>
    <w:rsid w:val="005633FD"/>
    <w:rsid w:val="00563EB7"/>
    <w:rsid w:val="005640BD"/>
    <w:rsid w:val="00566043"/>
    <w:rsid w:val="00567EB1"/>
    <w:rsid w:val="00576C34"/>
    <w:rsid w:val="00592002"/>
    <w:rsid w:val="00593F03"/>
    <w:rsid w:val="005949CD"/>
    <w:rsid w:val="00595337"/>
    <w:rsid w:val="005B4034"/>
    <w:rsid w:val="005B5D06"/>
    <w:rsid w:val="005C6167"/>
    <w:rsid w:val="005C7A96"/>
    <w:rsid w:val="005D0A5C"/>
    <w:rsid w:val="005D38D1"/>
    <w:rsid w:val="005E1597"/>
    <w:rsid w:val="005E569F"/>
    <w:rsid w:val="005E6630"/>
    <w:rsid w:val="005E6DE0"/>
    <w:rsid w:val="005F4875"/>
    <w:rsid w:val="005F6A55"/>
    <w:rsid w:val="0060799B"/>
    <w:rsid w:val="00616B49"/>
    <w:rsid w:val="006172E1"/>
    <w:rsid w:val="00617CDB"/>
    <w:rsid w:val="00625F19"/>
    <w:rsid w:val="00633631"/>
    <w:rsid w:val="006338DC"/>
    <w:rsid w:val="00636721"/>
    <w:rsid w:val="00636D44"/>
    <w:rsid w:val="006430B0"/>
    <w:rsid w:val="00644FC7"/>
    <w:rsid w:val="0064531F"/>
    <w:rsid w:val="0064630E"/>
    <w:rsid w:val="00647005"/>
    <w:rsid w:val="00650557"/>
    <w:rsid w:val="006526AC"/>
    <w:rsid w:val="006547E6"/>
    <w:rsid w:val="006567D5"/>
    <w:rsid w:val="00664B12"/>
    <w:rsid w:val="00673B5E"/>
    <w:rsid w:val="006744C7"/>
    <w:rsid w:val="00675DFC"/>
    <w:rsid w:val="00683381"/>
    <w:rsid w:val="00683CCB"/>
    <w:rsid w:val="00687C03"/>
    <w:rsid w:val="006921BD"/>
    <w:rsid w:val="006A4395"/>
    <w:rsid w:val="006B1E49"/>
    <w:rsid w:val="006B48EC"/>
    <w:rsid w:val="006C2807"/>
    <w:rsid w:val="006C4FA6"/>
    <w:rsid w:val="006C678C"/>
    <w:rsid w:val="006C7880"/>
    <w:rsid w:val="006D0F23"/>
    <w:rsid w:val="006D2B5A"/>
    <w:rsid w:val="006D347E"/>
    <w:rsid w:val="006D3D40"/>
    <w:rsid w:val="006E003D"/>
    <w:rsid w:val="006E586B"/>
    <w:rsid w:val="006F4293"/>
    <w:rsid w:val="006F54D3"/>
    <w:rsid w:val="006F593C"/>
    <w:rsid w:val="00703683"/>
    <w:rsid w:val="00724284"/>
    <w:rsid w:val="00726E8B"/>
    <w:rsid w:val="00730E13"/>
    <w:rsid w:val="00733C43"/>
    <w:rsid w:val="00735B2E"/>
    <w:rsid w:val="00737915"/>
    <w:rsid w:val="00740035"/>
    <w:rsid w:val="00741832"/>
    <w:rsid w:val="00744D38"/>
    <w:rsid w:val="00747944"/>
    <w:rsid w:val="00751816"/>
    <w:rsid w:val="00756585"/>
    <w:rsid w:val="007604BA"/>
    <w:rsid w:val="00762863"/>
    <w:rsid w:val="0076387A"/>
    <w:rsid w:val="00773174"/>
    <w:rsid w:val="0077487B"/>
    <w:rsid w:val="00783096"/>
    <w:rsid w:val="007A4EA5"/>
    <w:rsid w:val="007A7B19"/>
    <w:rsid w:val="007A7FCC"/>
    <w:rsid w:val="007B1B95"/>
    <w:rsid w:val="007C6388"/>
    <w:rsid w:val="007D1E4A"/>
    <w:rsid w:val="007D2237"/>
    <w:rsid w:val="007E65B7"/>
    <w:rsid w:val="007E7B4B"/>
    <w:rsid w:val="007F3D33"/>
    <w:rsid w:val="00802935"/>
    <w:rsid w:val="0080480D"/>
    <w:rsid w:val="008208B1"/>
    <w:rsid w:val="00821C7F"/>
    <w:rsid w:val="00821E1B"/>
    <w:rsid w:val="00823D7E"/>
    <w:rsid w:val="00825154"/>
    <w:rsid w:val="00825F1E"/>
    <w:rsid w:val="008263AC"/>
    <w:rsid w:val="00830B1F"/>
    <w:rsid w:val="00831C14"/>
    <w:rsid w:val="008342FD"/>
    <w:rsid w:val="008348E7"/>
    <w:rsid w:val="00836813"/>
    <w:rsid w:val="00842EBB"/>
    <w:rsid w:val="00844162"/>
    <w:rsid w:val="008522D7"/>
    <w:rsid w:val="00852FDE"/>
    <w:rsid w:val="00864D23"/>
    <w:rsid w:val="008701E8"/>
    <w:rsid w:val="00874851"/>
    <w:rsid w:val="00877018"/>
    <w:rsid w:val="0088425F"/>
    <w:rsid w:val="00887D15"/>
    <w:rsid w:val="0089213B"/>
    <w:rsid w:val="00894021"/>
    <w:rsid w:val="00894673"/>
    <w:rsid w:val="008956D8"/>
    <w:rsid w:val="00897BB8"/>
    <w:rsid w:val="008A3C96"/>
    <w:rsid w:val="008A5BF6"/>
    <w:rsid w:val="008B2893"/>
    <w:rsid w:val="008B4647"/>
    <w:rsid w:val="008B5A23"/>
    <w:rsid w:val="008C241A"/>
    <w:rsid w:val="008C30F8"/>
    <w:rsid w:val="008D30AB"/>
    <w:rsid w:val="008D37F7"/>
    <w:rsid w:val="008D47F0"/>
    <w:rsid w:val="008D51B9"/>
    <w:rsid w:val="008E5B30"/>
    <w:rsid w:val="008F0116"/>
    <w:rsid w:val="008F1088"/>
    <w:rsid w:val="008F4930"/>
    <w:rsid w:val="008F7956"/>
    <w:rsid w:val="008F7B7C"/>
    <w:rsid w:val="00901928"/>
    <w:rsid w:val="00906997"/>
    <w:rsid w:val="00910A0E"/>
    <w:rsid w:val="00921614"/>
    <w:rsid w:val="00924876"/>
    <w:rsid w:val="00926D4E"/>
    <w:rsid w:val="009356F4"/>
    <w:rsid w:val="009406B5"/>
    <w:rsid w:val="00943C4A"/>
    <w:rsid w:val="00946213"/>
    <w:rsid w:val="00951C5B"/>
    <w:rsid w:val="00954018"/>
    <w:rsid w:val="00957863"/>
    <w:rsid w:val="00957E29"/>
    <w:rsid w:val="0096074B"/>
    <w:rsid w:val="00960A7D"/>
    <w:rsid w:val="00965D08"/>
    <w:rsid w:val="009746F8"/>
    <w:rsid w:val="009802AF"/>
    <w:rsid w:val="00985F6B"/>
    <w:rsid w:val="00994B52"/>
    <w:rsid w:val="00995AAF"/>
    <w:rsid w:val="00996F74"/>
    <w:rsid w:val="009A2981"/>
    <w:rsid w:val="009A356D"/>
    <w:rsid w:val="009A4B1F"/>
    <w:rsid w:val="009B24F4"/>
    <w:rsid w:val="009B3A15"/>
    <w:rsid w:val="009B4C10"/>
    <w:rsid w:val="009B61BA"/>
    <w:rsid w:val="009C045C"/>
    <w:rsid w:val="009C2DA8"/>
    <w:rsid w:val="009C53B1"/>
    <w:rsid w:val="009C65A5"/>
    <w:rsid w:val="009D0689"/>
    <w:rsid w:val="009D1A7B"/>
    <w:rsid w:val="009D484F"/>
    <w:rsid w:val="009E0363"/>
    <w:rsid w:val="009F6EE4"/>
    <w:rsid w:val="00A00EE2"/>
    <w:rsid w:val="00A130DF"/>
    <w:rsid w:val="00A144A7"/>
    <w:rsid w:val="00A16176"/>
    <w:rsid w:val="00A25D74"/>
    <w:rsid w:val="00A31002"/>
    <w:rsid w:val="00A36458"/>
    <w:rsid w:val="00A405A7"/>
    <w:rsid w:val="00A429EF"/>
    <w:rsid w:val="00A4301D"/>
    <w:rsid w:val="00A457C1"/>
    <w:rsid w:val="00A5023B"/>
    <w:rsid w:val="00A519FA"/>
    <w:rsid w:val="00A52AB5"/>
    <w:rsid w:val="00A60D1C"/>
    <w:rsid w:val="00A66F4A"/>
    <w:rsid w:val="00A7133D"/>
    <w:rsid w:val="00A741E2"/>
    <w:rsid w:val="00A75D62"/>
    <w:rsid w:val="00A762EA"/>
    <w:rsid w:val="00A76974"/>
    <w:rsid w:val="00A8055F"/>
    <w:rsid w:val="00A82E00"/>
    <w:rsid w:val="00A87E58"/>
    <w:rsid w:val="00AA24CF"/>
    <w:rsid w:val="00AB0D97"/>
    <w:rsid w:val="00AB1C16"/>
    <w:rsid w:val="00AC4802"/>
    <w:rsid w:val="00AD031B"/>
    <w:rsid w:val="00AD6A6A"/>
    <w:rsid w:val="00AE1C32"/>
    <w:rsid w:val="00AF5C8F"/>
    <w:rsid w:val="00B011BF"/>
    <w:rsid w:val="00B02A80"/>
    <w:rsid w:val="00B05FB7"/>
    <w:rsid w:val="00B07897"/>
    <w:rsid w:val="00B10233"/>
    <w:rsid w:val="00B142C1"/>
    <w:rsid w:val="00B1477D"/>
    <w:rsid w:val="00B21CB6"/>
    <w:rsid w:val="00B2270C"/>
    <w:rsid w:val="00B25490"/>
    <w:rsid w:val="00B25E84"/>
    <w:rsid w:val="00B265D4"/>
    <w:rsid w:val="00B303FB"/>
    <w:rsid w:val="00B313CE"/>
    <w:rsid w:val="00B3318C"/>
    <w:rsid w:val="00B379FB"/>
    <w:rsid w:val="00B408CB"/>
    <w:rsid w:val="00B47741"/>
    <w:rsid w:val="00B53A89"/>
    <w:rsid w:val="00B62564"/>
    <w:rsid w:val="00B63F35"/>
    <w:rsid w:val="00B76037"/>
    <w:rsid w:val="00B80DF2"/>
    <w:rsid w:val="00B83D64"/>
    <w:rsid w:val="00B85BDF"/>
    <w:rsid w:val="00B86A06"/>
    <w:rsid w:val="00BA22D7"/>
    <w:rsid w:val="00BA7D40"/>
    <w:rsid w:val="00BB18C9"/>
    <w:rsid w:val="00BB3040"/>
    <w:rsid w:val="00BB6FF2"/>
    <w:rsid w:val="00BB7A04"/>
    <w:rsid w:val="00BC77F9"/>
    <w:rsid w:val="00BD3B7B"/>
    <w:rsid w:val="00BD3BAD"/>
    <w:rsid w:val="00BE2386"/>
    <w:rsid w:val="00BE6293"/>
    <w:rsid w:val="00BE6A2A"/>
    <w:rsid w:val="00BE7C57"/>
    <w:rsid w:val="00BF65F5"/>
    <w:rsid w:val="00C02CD5"/>
    <w:rsid w:val="00C046F5"/>
    <w:rsid w:val="00C072FD"/>
    <w:rsid w:val="00C12A71"/>
    <w:rsid w:val="00C1776D"/>
    <w:rsid w:val="00C22F4C"/>
    <w:rsid w:val="00C23B90"/>
    <w:rsid w:val="00C2581A"/>
    <w:rsid w:val="00C30EA9"/>
    <w:rsid w:val="00C3108C"/>
    <w:rsid w:val="00C336F3"/>
    <w:rsid w:val="00C34F4B"/>
    <w:rsid w:val="00C37273"/>
    <w:rsid w:val="00C45E81"/>
    <w:rsid w:val="00C5099B"/>
    <w:rsid w:val="00C50B65"/>
    <w:rsid w:val="00C510EF"/>
    <w:rsid w:val="00C66BB1"/>
    <w:rsid w:val="00C675A2"/>
    <w:rsid w:val="00C67BED"/>
    <w:rsid w:val="00C81AF8"/>
    <w:rsid w:val="00C8451C"/>
    <w:rsid w:val="00C84741"/>
    <w:rsid w:val="00C863F5"/>
    <w:rsid w:val="00C90D18"/>
    <w:rsid w:val="00C91997"/>
    <w:rsid w:val="00C92DDD"/>
    <w:rsid w:val="00C973DE"/>
    <w:rsid w:val="00CA2D35"/>
    <w:rsid w:val="00CA336A"/>
    <w:rsid w:val="00CB7D6E"/>
    <w:rsid w:val="00CC134F"/>
    <w:rsid w:val="00CC3030"/>
    <w:rsid w:val="00CD4BC1"/>
    <w:rsid w:val="00CD5BBC"/>
    <w:rsid w:val="00CD6C91"/>
    <w:rsid w:val="00CE70AB"/>
    <w:rsid w:val="00CE72D9"/>
    <w:rsid w:val="00CF1ABF"/>
    <w:rsid w:val="00CF3034"/>
    <w:rsid w:val="00CF506D"/>
    <w:rsid w:val="00CF5685"/>
    <w:rsid w:val="00D067BB"/>
    <w:rsid w:val="00D1318A"/>
    <w:rsid w:val="00D14642"/>
    <w:rsid w:val="00D146DA"/>
    <w:rsid w:val="00D1516C"/>
    <w:rsid w:val="00D310E6"/>
    <w:rsid w:val="00D36AD5"/>
    <w:rsid w:val="00D405B4"/>
    <w:rsid w:val="00D5197C"/>
    <w:rsid w:val="00D563CC"/>
    <w:rsid w:val="00D57E5E"/>
    <w:rsid w:val="00D60275"/>
    <w:rsid w:val="00D7005A"/>
    <w:rsid w:val="00D70A75"/>
    <w:rsid w:val="00D713DC"/>
    <w:rsid w:val="00D7558D"/>
    <w:rsid w:val="00D757AE"/>
    <w:rsid w:val="00D9251C"/>
    <w:rsid w:val="00DA40FA"/>
    <w:rsid w:val="00DB0BBD"/>
    <w:rsid w:val="00DB1DA0"/>
    <w:rsid w:val="00DB2611"/>
    <w:rsid w:val="00DB57C8"/>
    <w:rsid w:val="00DC291B"/>
    <w:rsid w:val="00DD0D53"/>
    <w:rsid w:val="00DD27CE"/>
    <w:rsid w:val="00DD56EC"/>
    <w:rsid w:val="00DD5D14"/>
    <w:rsid w:val="00DD66FB"/>
    <w:rsid w:val="00DE0A86"/>
    <w:rsid w:val="00DF1097"/>
    <w:rsid w:val="00DF165D"/>
    <w:rsid w:val="00DF26B0"/>
    <w:rsid w:val="00DF4C6F"/>
    <w:rsid w:val="00E239F3"/>
    <w:rsid w:val="00E3358F"/>
    <w:rsid w:val="00E33761"/>
    <w:rsid w:val="00E342A3"/>
    <w:rsid w:val="00E34D2D"/>
    <w:rsid w:val="00E40C28"/>
    <w:rsid w:val="00E65B97"/>
    <w:rsid w:val="00E7091B"/>
    <w:rsid w:val="00E71991"/>
    <w:rsid w:val="00E7475A"/>
    <w:rsid w:val="00E747FD"/>
    <w:rsid w:val="00E75F1B"/>
    <w:rsid w:val="00E83BC1"/>
    <w:rsid w:val="00E872CE"/>
    <w:rsid w:val="00E91D87"/>
    <w:rsid w:val="00E925B2"/>
    <w:rsid w:val="00E93327"/>
    <w:rsid w:val="00E949CC"/>
    <w:rsid w:val="00EA0B36"/>
    <w:rsid w:val="00EA23F8"/>
    <w:rsid w:val="00EA59F6"/>
    <w:rsid w:val="00EC1808"/>
    <w:rsid w:val="00ED1145"/>
    <w:rsid w:val="00ED1F96"/>
    <w:rsid w:val="00EE0FC6"/>
    <w:rsid w:val="00EE2367"/>
    <w:rsid w:val="00EF64B5"/>
    <w:rsid w:val="00F007C1"/>
    <w:rsid w:val="00F0382F"/>
    <w:rsid w:val="00F04559"/>
    <w:rsid w:val="00F253F6"/>
    <w:rsid w:val="00F2699B"/>
    <w:rsid w:val="00F271EE"/>
    <w:rsid w:val="00F30E47"/>
    <w:rsid w:val="00F34214"/>
    <w:rsid w:val="00F35E41"/>
    <w:rsid w:val="00F37B53"/>
    <w:rsid w:val="00F42BB9"/>
    <w:rsid w:val="00F52B29"/>
    <w:rsid w:val="00F633A1"/>
    <w:rsid w:val="00F63BC4"/>
    <w:rsid w:val="00F654FF"/>
    <w:rsid w:val="00F6583C"/>
    <w:rsid w:val="00F67B54"/>
    <w:rsid w:val="00F7047A"/>
    <w:rsid w:val="00F73862"/>
    <w:rsid w:val="00F7444A"/>
    <w:rsid w:val="00F7672E"/>
    <w:rsid w:val="00F93ED9"/>
    <w:rsid w:val="00F943A3"/>
    <w:rsid w:val="00F94E91"/>
    <w:rsid w:val="00F96564"/>
    <w:rsid w:val="00FA1F87"/>
    <w:rsid w:val="00FB31D5"/>
    <w:rsid w:val="00FB42FA"/>
    <w:rsid w:val="00FB674C"/>
    <w:rsid w:val="00FC7202"/>
    <w:rsid w:val="00FD44CA"/>
    <w:rsid w:val="00FD44EE"/>
    <w:rsid w:val="00FD48C9"/>
    <w:rsid w:val="00FE6A7F"/>
    <w:rsid w:val="00FF2F98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96DCA6-25B5-4222-B75F-6177B625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SemEspaamento1">
    <w:name w:val="Sem Espaçamento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SemEspaamento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nfaseSutil1">
    <w:name w:val="Ênfase Sutil1"/>
    <w:uiPriority w:val="19"/>
    <w:qFormat/>
    <w:rsid w:val="002165F4"/>
    <w:rPr>
      <w:i/>
      <w:iCs/>
      <w:color w:val="000000"/>
    </w:rPr>
  </w:style>
  <w:style w:type="character" w:customStyle="1" w:styleId="nfaseIntensa1">
    <w:name w:val="Ênfase Intensa1"/>
    <w:uiPriority w:val="21"/>
    <w:qFormat/>
    <w:rsid w:val="002165F4"/>
    <w:rPr>
      <w:b/>
      <w:bCs/>
      <w:i/>
      <w:iCs/>
      <w:color w:val="1F497D"/>
    </w:rPr>
  </w:style>
  <w:style w:type="character" w:customStyle="1" w:styleId="RefernciaSutil1">
    <w:name w:val="Referência Sutil1"/>
    <w:uiPriority w:val="31"/>
    <w:qFormat/>
    <w:rsid w:val="002165F4"/>
    <w:rPr>
      <w:smallCaps/>
      <w:color w:val="000000"/>
      <w:u w:val="single"/>
    </w:rPr>
  </w:style>
  <w:style w:type="character" w:customStyle="1" w:styleId="RefernciaIntensa1">
    <w:name w:val="Referência Intensa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TtulodoLivro1">
    <w:name w:val="Título do Livro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uiPriority w:val="99"/>
    <w:rsid w:val="00511F9B"/>
    <w:rPr>
      <w:i/>
      <w:iCs/>
    </w:rPr>
  </w:style>
  <w:style w:type="character" w:customStyle="1" w:styleId="apple-converted-space">
    <w:name w:val="apple-converted-space"/>
    <w:basedOn w:val="Fontepargpadro"/>
    <w:rsid w:val="00737915"/>
  </w:style>
  <w:style w:type="paragraph" w:customStyle="1" w:styleId="Standard">
    <w:name w:val="Standard"/>
    <w:rsid w:val="007D1E4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paragraph" w:styleId="NormalWeb">
    <w:name w:val="Normal (Web)"/>
    <w:basedOn w:val="Normal"/>
    <w:uiPriority w:val="99"/>
    <w:unhideWhenUsed/>
    <w:rsid w:val="007D1E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watch-title">
    <w:name w:val="watch-title"/>
    <w:basedOn w:val="Fontepargpadro"/>
    <w:rsid w:val="006F5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revistaescola.abril.com.br/pdf/kit-gay-escola-sem-homofobia-mec.pdf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ntgDR-goN8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periodicos.udesc.br/index.php/linhas/article/download/1203/101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oescola.com/sociologia/sexo-genero-e-sexualida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rasileirinhos.wordpress.com/brincadeiras/" TargetMode="External"/><Relationship Id="rId10" Type="http://schemas.openxmlformats.org/officeDocument/2006/relationships/hyperlink" Target="https://www.youtube.com/watch?v=s6UFjUFtCc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evistaguiafundamental.uol.com.br/professores-atividades/88/imprime227105.asp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BD326-8504-49E1-8FAF-2A415337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1663</Words>
  <Characters>8981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10623</CharactersWithSpaces>
  <SharedDoc>false</SharedDoc>
  <HLinks>
    <vt:vector size="24" baseType="variant">
      <vt:variant>
        <vt:i4>5570574</vt:i4>
      </vt:variant>
      <vt:variant>
        <vt:i4>9</vt:i4>
      </vt:variant>
      <vt:variant>
        <vt:i4>0</vt:i4>
      </vt:variant>
      <vt:variant>
        <vt:i4>5</vt:i4>
      </vt:variant>
      <vt:variant>
        <vt:lpwstr>http://oglobo.globo.com/infograficos/familia-brasileira/</vt:lpwstr>
      </vt:variant>
      <vt:variant>
        <vt:lpwstr/>
      </vt:variant>
      <vt:variant>
        <vt:i4>6815776</vt:i4>
      </vt:variant>
      <vt:variant>
        <vt:i4>6</vt:i4>
      </vt:variant>
      <vt:variant>
        <vt:i4>0</vt:i4>
      </vt:variant>
      <vt:variant>
        <vt:i4>5</vt:i4>
      </vt:variant>
      <vt:variant>
        <vt:lpwstr>http://www.mariaritakehl.psc.br/PDF/emdefesadafamiliatentacular.pdf</vt:lpwstr>
      </vt:variant>
      <vt:variant>
        <vt:lpwstr/>
      </vt:variant>
      <vt:variant>
        <vt:i4>4522051</vt:i4>
      </vt:variant>
      <vt:variant>
        <vt:i4>3</vt:i4>
      </vt:variant>
      <vt:variant>
        <vt:i4>0</vt:i4>
      </vt:variant>
      <vt:variant>
        <vt:i4>5</vt:i4>
      </vt:variant>
      <vt:variant>
        <vt:lpwstr>http://jovemguarda-musicaecomportamento.blogspot.com.br/2012/03/historia-da-jovem-guarda.html</vt:lpwstr>
      </vt:variant>
      <vt:variant>
        <vt:lpwstr/>
      </vt:variant>
      <vt:variant>
        <vt:i4>4587594</vt:i4>
      </vt:variant>
      <vt:variant>
        <vt:i4>0</vt:i4>
      </vt:variant>
      <vt:variant>
        <vt:i4>0</vt:i4>
      </vt:variant>
      <vt:variant>
        <vt:i4>5</vt:i4>
      </vt:variant>
      <vt:variant>
        <vt:lpwstr>http://temposjovemguarda.blogspot.com.br/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Eli Maciel</cp:lastModifiedBy>
  <cp:revision>3</cp:revision>
  <cp:lastPrinted>2011-06-13T12:44:00Z</cp:lastPrinted>
  <dcterms:created xsi:type="dcterms:W3CDTF">2019-03-26T21:00:00Z</dcterms:created>
  <dcterms:modified xsi:type="dcterms:W3CDTF">2019-03-27T14:41:00Z</dcterms:modified>
</cp:coreProperties>
</file>