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F585" w14:textId="54594A62" w:rsidR="009E6896" w:rsidRPr="000A4831" w:rsidRDefault="001C14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/>
        <w:ind w:left="709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color w:val="000000"/>
          <w:sz w:val="32"/>
          <w:szCs w:val="32"/>
          <w:lang w:val="pt-BR"/>
        </w:rPr>
        <w:t>Ensino</w:t>
      </w:r>
      <w:r w:rsidRPr="000A4831">
        <w:rPr>
          <w:rFonts w:ascii="Calibri" w:eastAsia="Calibri" w:hAnsi="Calibri" w:cs="Calibri"/>
          <w:color w:val="000000"/>
          <w:sz w:val="28"/>
          <w:szCs w:val="28"/>
          <w:lang w:val="pt-BR"/>
        </w:rPr>
        <w:t xml:space="preserve"> Fundamental II</w:t>
      </w:r>
      <w:r w:rsidR="00A2041A" w:rsidRPr="000A4831">
        <w:rPr>
          <w:rFonts w:ascii="Calibri" w:eastAsia="Calibri" w:hAnsi="Calibri" w:cs="Calibri"/>
          <w:color w:val="000000"/>
          <w:sz w:val="28"/>
          <w:szCs w:val="28"/>
          <w:lang w:val="pt-BR"/>
        </w:rPr>
        <w:t xml:space="preserve"> (Anos Finais) </w:t>
      </w:r>
    </w:p>
    <w:p w14:paraId="284EAF75" w14:textId="362A6E2B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before="20"/>
        <w:ind w:left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32"/>
          <w:szCs w:val="32"/>
          <w:lang w:val="pt-BR"/>
        </w:rPr>
        <w:t>Comuna de Paris</w:t>
      </w:r>
    </w:p>
    <w:p w14:paraId="6DADE18F" w14:textId="14D13A92" w:rsidR="009E6896" w:rsidRPr="000A4831" w:rsidRDefault="00A2041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0A4831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9C54A8F" wp14:editId="08FD0A82">
                <wp:simplePos x="0" y="0"/>
                <wp:positionH relativeFrom="column">
                  <wp:posOffset>137160</wp:posOffset>
                </wp:positionH>
                <wp:positionV relativeFrom="paragraph">
                  <wp:posOffset>69215</wp:posOffset>
                </wp:positionV>
                <wp:extent cx="6569710" cy="12700"/>
                <wp:effectExtent l="0" t="0" r="0" b="0"/>
                <wp:wrapNone/>
                <wp:docPr id="1073741830" name="Conector de Seta Reta 1073741830" descr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E21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73741830" o:spid="_x0000_s1026" type="#_x0000_t32" alt="Conector reto 3" style="position:absolute;margin-left:10.8pt;margin-top:5.45pt;width:517.3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" strokecolor="#c00000">
                <v:stroke startarrowwidth="narrow" startarrowlength="short" endarrowwidth="narrow" endarrowlength="short"/>
              </v:shape>
            </w:pict>
          </mc:Fallback>
        </mc:AlternateContent>
      </w:r>
    </w:p>
    <w:p w14:paraId="116BE208" w14:textId="77777777" w:rsidR="00482005" w:rsidRPr="000A4831" w:rsidRDefault="00482005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2B324C8" w14:textId="10AE7FDC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Área do Conhecimento:</w:t>
      </w:r>
    </w:p>
    <w:p w14:paraId="6D96F3FB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</w:tabs>
        <w:spacing w:line="274" w:lineRule="auto"/>
        <w:ind w:firstLine="709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História</w:t>
      </w:r>
      <w:r w:rsidRPr="000A4831">
        <w:rPr>
          <w:rFonts w:ascii="Calibri" w:eastAsia="Calibri" w:hAnsi="Calibri" w:cs="Calibri"/>
          <w:color w:val="000000"/>
          <w:lang w:val="pt-BR"/>
        </w:rPr>
        <w:tab/>
      </w:r>
    </w:p>
    <w:p w14:paraId="531AD087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Arial" w:hAnsi="Calibri" w:cs="Calibri"/>
          <w:color w:val="CC0000"/>
          <w:sz w:val="22"/>
          <w:szCs w:val="22"/>
          <w:lang w:val="pt-BR"/>
        </w:rPr>
      </w:pPr>
    </w:p>
    <w:p w14:paraId="46BEBE0F" w14:textId="0F3A5790" w:rsidR="009E6896" w:rsidRPr="000A4831" w:rsidRDefault="001C14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Competência(s) / Objetivo(s) de Aprendizagem: </w:t>
      </w:r>
    </w:p>
    <w:p w14:paraId="4C3DE290" w14:textId="77777777" w:rsidR="00482005" w:rsidRPr="000A4831" w:rsidRDefault="00482005" w:rsidP="00482005">
      <w:pPr>
        <w:pStyle w:val="Body"/>
        <w:rPr>
          <w:rFonts w:ascii="Calibri" w:eastAsia="Calibri" w:hAnsi="Calibri" w:cs="Calibri"/>
        </w:rPr>
      </w:pPr>
    </w:p>
    <w:p w14:paraId="1E8E1853" w14:textId="77777777" w:rsidR="009E6896" w:rsidRPr="000A4831" w:rsidRDefault="001C14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Arial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Compreender os acontecimentos que levaram à Comuna de Paris;</w:t>
      </w:r>
    </w:p>
    <w:p w14:paraId="4C47D795" w14:textId="77777777" w:rsidR="009E6896" w:rsidRPr="000A4831" w:rsidRDefault="001C14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Arial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Compreender os embates teóricos, políticos e econômicos presentes na França em 1876;</w:t>
      </w:r>
    </w:p>
    <w:p w14:paraId="7B264824" w14:textId="7F4322F8" w:rsidR="009E6896" w:rsidRPr="000A4831" w:rsidRDefault="001C14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hanging="115"/>
        <w:jc w:val="both"/>
        <w:rPr>
          <w:rFonts w:ascii="Calibri" w:eastAsia="Calibri" w:hAnsi="Calibri" w:cs="Calibri"/>
          <w:b/>
          <w:color w:val="CC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Identificar as consequências políticas do período.</w:t>
      </w:r>
    </w:p>
    <w:p w14:paraId="06AA8531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56C462DF" w14:textId="77777777" w:rsidR="009E6896" w:rsidRPr="000A4831" w:rsidRDefault="001C14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4711D616" w14:textId="2B26EC0C" w:rsidR="009E6896" w:rsidRPr="000A4831" w:rsidRDefault="001C14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7" w:firstLine="2"/>
        <w:jc w:val="both"/>
        <w:rPr>
          <w:rFonts w:ascii="Calibri" w:eastAsia="Calibri" w:hAnsi="Calibri" w:cs="Calibri"/>
          <w:color w:val="000000"/>
        </w:rPr>
      </w:pPr>
      <w:proofErr w:type="spellStart"/>
      <w:r w:rsidRPr="000A4831">
        <w:rPr>
          <w:rFonts w:ascii="Calibri" w:eastAsia="Calibri" w:hAnsi="Calibri" w:cs="Calibri"/>
          <w:color w:val="000000"/>
        </w:rPr>
        <w:t>Primeira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 w:rsidRPr="000A4831">
        <w:rPr>
          <w:rFonts w:ascii="Calibri" w:eastAsia="Calibri" w:hAnsi="Calibri" w:cs="Calibri"/>
          <w:color w:val="000000"/>
        </w:rPr>
        <w:t>Internacional</w:t>
      </w:r>
      <w:proofErr w:type="spellEnd"/>
      <w:r w:rsidRPr="000A4831">
        <w:rPr>
          <w:rFonts w:ascii="Calibri" w:eastAsia="Calibri" w:hAnsi="Calibri" w:cs="Calibri"/>
          <w:color w:val="000000"/>
        </w:rPr>
        <w:t>;</w:t>
      </w:r>
      <w:proofErr w:type="gramEnd"/>
      <w:r w:rsidR="00482005" w:rsidRPr="000A4831">
        <w:rPr>
          <w:rFonts w:ascii="Calibri" w:eastAsia="Calibri" w:hAnsi="Calibri" w:cs="Calibri"/>
          <w:color w:val="000000"/>
        </w:rPr>
        <w:t xml:space="preserve"> </w:t>
      </w:r>
    </w:p>
    <w:p w14:paraId="124ED200" w14:textId="77777777" w:rsidR="009E6896" w:rsidRPr="000A4831" w:rsidRDefault="001C14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7" w:firstLine="2"/>
        <w:jc w:val="both"/>
        <w:rPr>
          <w:rFonts w:ascii="Calibri" w:eastAsia="Calibri" w:hAnsi="Calibri" w:cs="Calibri"/>
          <w:color w:val="000000"/>
        </w:rPr>
      </w:pPr>
      <w:proofErr w:type="spellStart"/>
      <w:r w:rsidRPr="000A4831">
        <w:rPr>
          <w:rFonts w:ascii="Calibri" w:eastAsia="Calibri" w:hAnsi="Calibri" w:cs="Calibri"/>
          <w:color w:val="000000"/>
        </w:rPr>
        <w:t>Comuna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de Paris.</w:t>
      </w:r>
    </w:p>
    <w:p w14:paraId="74DB12D4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</w:rPr>
      </w:pPr>
    </w:p>
    <w:p w14:paraId="136E3E23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Arial" w:hAnsi="Calibri" w:cs="Calibri"/>
          <w:color w:val="CC0000"/>
          <w:sz w:val="22"/>
          <w:szCs w:val="22"/>
        </w:rPr>
      </w:pPr>
    </w:p>
    <w:p w14:paraId="4EAF835A" w14:textId="77777777" w:rsidR="009E6896" w:rsidRPr="000A4831" w:rsidRDefault="001C14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3E4F037D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Comuna de Paris. Primeira Internacional.   </w:t>
      </w:r>
    </w:p>
    <w:p w14:paraId="7845AC8C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color w:val="000000"/>
          <w:lang w:val="pt-BR"/>
        </w:rPr>
      </w:pPr>
    </w:p>
    <w:p w14:paraId="23F96468" w14:textId="06C99BA9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Sugest</w:t>
      </w:r>
      <w:r w:rsidR="00482005"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ão de </w:t>
      </w: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aplicação</w:t>
      </w:r>
      <w:r w:rsidR="00482005"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 para o ensino remoto</w:t>
      </w: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:</w:t>
      </w:r>
      <w:r w:rsidR="00482005"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 </w:t>
      </w:r>
    </w:p>
    <w:p w14:paraId="7F654BAD" w14:textId="6C152F45" w:rsidR="00482005" w:rsidRPr="000A4831" w:rsidRDefault="00482005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03C35AFD" w14:textId="5AB34FB0" w:rsidR="00482005" w:rsidRPr="000A4831" w:rsidRDefault="00482005" w:rsidP="00482005">
      <w:pPr>
        <w:ind w:left="709"/>
        <w:jc w:val="both"/>
        <w:rPr>
          <w:rFonts w:ascii="Calibri" w:eastAsia="Calibri" w:hAnsi="Calibri" w:cs="Calibri"/>
          <w:lang w:val="pt-BR"/>
        </w:rPr>
      </w:pPr>
      <w:r w:rsidRPr="00482005">
        <w:rPr>
          <w:rFonts w:ascii="Calibri" w:eastAsia="Calibri" w:hAnsi="Calibri" w:cs="Calibri"/>
          <w:lang w:val="pt-BR"/>
        </w:rPr>
        <w:t>Tais sugestões estão organizadas em tópicos, com uma breve explicação de cada recurso.</w:t>
      </w:r>
    </w:p>
    <w:p w14:paraId="318DB2D6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color w:val="000000"/>
          <w:lang w:val="pt-BR"/>
        </w:rPr>
      </w:pPr>
    </w:p>
    <w:p w14:paraId="42425EAA" w14:textId="77777777" w:rsidR="00482005" w:rsidRPr="000A4831" w:rsidRDefault="001C1400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0A4831">
        <w:rPr>
          <w:rFonts w:ascii="Calibri" w:eastAsia="Calibri" w:hAnsi="Calibri" w:cs="Calibri"/>
          <w:i/>
          <w:lang w:val="pt-BR"/>
        </w:rPr>
        <w:t>Jitsi</w:t>
      </w:r>
      <w:proofErr w:type="spellEnd"/>
      <w:r w:rsidRPr="000A4831">
        <w:rPr>
          <w:rFonts w:ascii="Calibri" w:eastAsia="Calibri" w:hAnsi="Calibri" w:cs="Calibri"/>
          <w:i/>
          <w:lang w:val="pt-BR"/>
        </w:rPr>
        <w:t xml:space="preserve"> </w:t>
      </w:r>
      <w:proofErr w:type="spellStart"/>
      <w:r w:rsidRPr="000A4831">
        <w:rPr>
          <w:rFonts w:ascii="Calibri" w:eastAsia="Calibri" w:hAnsi="Calibri" w:cs="Calibri"/>
          <w:i/>
          <w:lang w:val="pt-BR"/>
        </w:rPr>
        <w:t>Meet</w:t>
      </w:r>
      <w:proofErr w:type="spellEnd"/>
      <w:r w:rsidRPr="000A4831">
        <w:rPr>
          <w:rFonts w:ascii="Calibri" w:hAnsi="Calibri" w:cs="Calibri"/>
          <w:lang w:val="pt-BR"/>
        </w:rPr>
        <w:t>: É</w:t>
      </w:r>
      <w:r w:rsidRPr="000A4831">
        <w:rPr>
          <w:rFonts w:ascii="Calibri" w:eastAsia="Calibri" w:hAnsi="Calibri" w:cs="Calibri"/>
          <w:lang w:val="pt-BR"/>
        </w:rPr>
        <w:t xml:space="preserve"> um sistema de código aberto e gratuito, que permite a criação e implementação de soluções seguras para videoconferências via Internet, com áudio, discagem, gravação e transmissão simultânea. Possui capacidade para até 200 pessoas, não há necessidade de criar uma conta, você pode acessar através do seu navegador (</w:t>
      </w:r>
      <w:proofErr w:type="spellStart"/>
      <w:r w:rsidRPr="000A4831">
        <w:rPr>
          <w:rFonts w:ascii="Calibri" w:eastAsia="Calibri" w:hAnsi="Calibri" w:cs="Calibri"/>
          <w:lang w:val="pt-BR"/>
        </w:rPr>
        <w:t>link:</w:t>
      </w:r>
      <w:hyperlink r:id="rId8">
        <w:r w:rsidRPr="000A4831">
          <w:rPr>
            <w:rFonts w:ascii="Calibri" w:hAnsi="Calibri" w:cs="Calibri"/>
            <w:u w:val="single"/>
            <w:lang w:val="pt-BR"/>
          </w:rPr>
          <w:t>https</w:t>
        </w:r>
        <w:proofErr w:type="spellEnd"/>
        <w:r w:rsidRPr="000A4831">
          <w:rPr>
            <w:rFonts w:ascii="Calibri" w:hAnsi="Calibri" w:cs="Calibri"/>
            <w:u w:val="single"/>
            <w:lang w:val="pt-BR"/>
          </w:rPr>
          <w:t>://jitsi.org/jitsi-meet/</w:t>
        </w:r>
      </w:hyperlink>
      <w:r w:rsidRPr="000A4831">
        <w:rPr>
          <w:rFonts w:ascii="Calibri" w:eastAsia="Calibri" w:hAnsi="Calibri" w:cs="Calibri"/>
          <w:lang w:val="pt-BR"/>
        </w:rPr>
        <w:t>) ou fazer o download do aplicativo, disponível para Android e iOS (</w:t>
      </w:r>
      <w:hyperlink r:id="rId9">
        <w:r w:rsidRPr="000A4831">
          <w:rPr>
            <w:rFonts w:ascii="Calibri" w:eastAsia="Calibri" w:hAnsi="Calibri" w:cs="Calibri"/>
            <w:u w:val="single"/>
            <w:lang w:val="pt-BR"/>
          </w:rPr>
          <w:t>https://play.google.com/store/apps/details?id=org.jitsi.meet</w:t>
        </w:r>
      </w:hyperlink>
      <w:r w:rsidRPr="000A4831">
        <w:rPr>
          <w:rFonts w:ascii="Calibri" w:eastAsia="Calibri" w:hAnsi="Calibri" w:cs="Calibri"/>
          <w:lang w:val="pt-BR"/>
        </w:rPr>
        <w:t xml:space="preserve">). </w:t>
      </w:r>
    </w:p>
    <w:p w14:paraId="24129968" w14:textId="5BFE34F4" w:rsidR="009E6896" w:rsidRPr="000A4831" w:rsidRDefault="001C1400" w:rsidP="00482005">
      <w:pPr>
        <w:spacing w:line="276" w:lineRule="auto"/>
        <w:ind w:left="1485"/>
        <w:jc w:val="both"/>
        <w:rPr>
          <w:rFonts w:ascii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Trabalhando com essa ferramenta, é possível:</w:t>
      </w:r>
    </w:p>
    <w:p w14:paraId="7893E034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- Compartilhar sua área de trabalho, apresentações e arquivos;</w:t>
      </w:r>
    </w:p>
    <w:p w14:paraId="5C0D1849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- Convidar usuários para uma videoconferência, por meio de um URL simples e personalizado;</w:t>
      </w:r>
    </w:p>
    <w:p w14:paraId="7D6989D9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i/>
          <w:lang w:val="pt-BR"/>
        </w:rPr>
      </w:pPr>
      <w:r w:rsidRPr="000A4831">
        <w:rPr>
          <w:rFonts w:ascii="Calibri" w:eastAsia="Calibri" w:hAnsi="Calibri" w:cs="Calibri"/>
          <w:lang w:val="pt-BR"/>
        </w:rPr>
        <w:t xml:space="preserve">- Editar documentos simultaneamente usando </w:t>
      </w:r>
      <w:proofErr w:type="spellStart"/>
      <w:r w:rsidRPr="000A4831">
        <w:rPr>
          <w:rFonts w:ascii="Calibri" w:eastAsia="Calibri" w:hAnsi="Calibri" w:cs="Calibri"/>
          <w:lang w:val="pt-BR"/>
        </w:rPr>
        <w:t>Etherpad</w:t>
      </w:r>
      <w:proofErr w:type="spellEnd"/>
      <w:r w:rsidRPr="000A4831">
        <w:rPr>
          <w:rFonts w:ascii="Calibri" w:eastAsia="Calibri" w:hAnsi="Calibri" w:cs="Calibri"/>
          <w:lang w:val="pt-BR"/>
        </w:rPr>
        <w:t xml:space="preserve"> (editor de texto on-line de código aberto);</w:t>
      </w:r>
    </w:p>
    <w:p w14:paraId="54DA4829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- Trocar mensagens através do bate-papo integrado;</w:t>
      </w:r>
    </w:p>
    <w:p w14:paraId="550F3053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lastRenderedPageBreak/>
        <w:t>- Visualizar automaticamente o orador ativo ou escolher manualmente o participante que deseja ver na tela;</w:t>
      </w:r>
    </w:p>
    <w:p w14:paraId="42BDBB6A" w14:textId="77777777" w:rsidR="009E6896" w:rsidRPr="000A4831" w:rsidRDefault="001C1400" w:rsidP="00482005">
      <w:pPr>
        <w:spacing w:line="276" w:lineRule="auto"/>
        <w:ind w:left="1418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- Reproduzir um vídeo do YouTube para todos os participantes.</w:t>
      </w:r>
    </w:p>
    <w:p w14:paraId="03CBB47E" w14:textId="77777777" w:rsidR="009E6896" w:rsidRPr="000A4831" w:rsidRDefault="009E6896">
      <w:pPr>
        <w:spacing w:line="276" w:lineRule="auto"/>
        <w:ind w:left="720"/>
        <w:jc w:val="both"/>
        <w:rPr>
          <w:rFonts w:ascii="Calibri" w:eastAsia="Calibri" w:hAnsi="Calibri" w:cs="Calibri"/>
          <w:lang w:val="pt-BR"/>
        </w:rPr>
      </w:pPr>
    </w:p>
    <w:p w14:paraId="38D7F73A" w14:textId="0A0FA959" w:rsidR="009E6896" w:rsidRPr="000A4831" w:rsidRDefault="001C140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 xml:space="preserve">Gravação de vídeo aula usando o Power Point: O PPT, já tão utilizado pelos (as) professores (as), permite a gravação de uma narração para os slides, que tanto auxiliam na explanação dos conteúdos. Se quiser habilitar a função de vídeo enquanto grava, os alunos verão o(a) professor(a) em uma janelinha no canto direito da apresentação. O legal dessa ferramenta é que ela é bem simples e eficaz (veja o guia no seguinte link: </w:t>
      </w:r>
      <w:hyperlink r:id="rId10">
        <w:r w:rsidRPr="000A4831">
          <w:rPr>
            <w:rFonts w:ascii="Calibri" w:eastAsia="Calibri" w:hAnsi="Calibri" w:cs="Calibri"/>
            <w:u w:val="single"/>
            <w:lang w:val="pt-BR"/>
          </w:rPr>
          <w:t>https://support.office.com/pt-br/article/gravar-uma-apresenta%C3%A7%C3%A3o-de-slides-com-os-intervalos-e-narra%C3%A7%C3%A3o-de-slide-0b9502c6-5f6c-40ae-b1e7-e47d8741161c</w:t>
        </w:r>
      </w:hyperlink>
      <w:r w:rsidRPr="000A4831">
        <w:rPr>
          <w:rFonts w:ascii="Calibri" w:eastAsia="Calibri" w:hAnsi="Calibri" w:cs="Calibri"/>
          <w:lang w:val="pt-BR"/>
        </w:rPr>
        <w:t>).</w:t>
      </w:r>
    </w:p>
    <w:p w14:paraId="5034416A" w14:textId="77777777" w:rsidR="009E6896" w:rsidRPr="000A4831" w:rsidRDefault="001C140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 xml:space="preserve">Envio de Podcast aos alunos: Talvez esse nome ainda seja novidade para você, mas Podcast nada mais é do que um áudio gravado. Podem ser utilizados para narrar uma história, para correção de atividades, revisar ou aprofundar os conteúdos. Para tanto, sugiro o app </w:t>
      </w:r>
      <w:proofErr w:type="spellStart"/>
      <w:r w:rsidRPr="000A4831">
        <w:rPr>
          <w:rFonts w:ascii="Calibri" w:eastAsia="Calibri" w:hAnsi="Calibri" w:cs="Calibri"/>
          <w:lang w:val="pt-BR"/>
        </w:rPr>
        <w:t>Anchor</w:t>
      </w:r>
      <w:proofErr w:type="spellEnd"/>
      <w:r w:rsidRPr="000A4831">
        <w:rPr>
          <w:rFonts w:ascii="Calibri" w:eastAsia="Calibri" w:hAnsi="Calibri" w:cs="Calibri"/>
          <w:lang w:val="pt-BR"/>
        </w:rPr>
        <w:t xml:space="preserve">, que pode ser baixado em seu celular, fácil e simples de utilizar. </w:t>
      </w:r>
    </w:p>
    <w:p w14:paraId="7FBE5513" w14:textId="5B9DC8AD" w:rsidR="009E6896" w:rsidRPr="000A4831" w:rsidRDefault="001C140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 xml:space="preserve">Plataforma Google </w:t>
      </w:r>
      <w:proofErr w:type="spellStart"/>
      <w:r w:rsidRPr="000A4831">
        <w:rPr>
          <w:rFonts w:ascii="Calibri" w:eastAsia="Calibri" w:hAnsi="Calibri" w:cs="Calibri"/>
          <w:lang w:val="pt-BR"/>
        </w:rPr>
        <w:t>Classroom</w:t>
      </w:r>
      <w:proofErr w:type="spellEnd"/>
      <w:r w:rsidRPr="000A4831">
        <w:rPr>
          <w:rFonts w:ascii="Calibri" w:eastAsia="Calibri" w:hAnsi="Calibri" w:cs="Calibri"/>
          <w:lang w:val="pt-BR"/>
        </w:rPr>
        <w:t xml:space="preserve">: O </w:t>
      </w:r>
      <w:proofErr w:type="spellStart"/>
      <w:r w:rsidRPr="000A4831">
        <w:rPr>
          <w:rFonts w:ascii="Calibri" w:eastAsia="Calibri" w:hAnsi="Calibri" w:cs="Calibri"/>
          <w:lang w:val="pt-BR"/>
        </w:rPr>
        <w:t>Classroom</w:t>
      </w:r>
      <w:proofErr w:type="spellEnd"/>
      <w:r w:rsidRPr="000A4831">
        <w:rPr>
          <w:rFonts w:ascii="Calibri" w:eastAsia="Calibri" w:hAnsi="Calibri" w:cs="Calibri"/>
          <w:lang w:val="pt-BR"/>
        </w:rPr>
        <w:t xml:space="preserve">, por exemplo, permite que você crie uma sala de aula virtual. Esta ação irá gerar um link que será compartilhado com os alunos, para que acessem à sala de aula virtual. Neste ambiente, o(a) professor(a) poderá criar postagens de avisos, textos, slides de </w:t>
      </w:r>
      <w:proofErr w:type="spellStart"/>
      <w:r w:rsidRPr="000A4831">
        <w:rPr>
          <w:rFonts w:ascii="Calibri" w:eastAsia="Calibri" w:hAnsi="Calibri" w:cs="Calibri"/>
          <w:lang w:val="pt-BR"/>
        </w:rPr>
        <w:t>ppt</w:t>
      </w:r>
      <w:proofErr w:type="spellEnd"/>
      <w:r w:rsidRPr="000A4831">
        <w:rPr>
          <w:rFonts w:ascii="Calibri" w:eastAsia="Calibri" w:hAnsi="Calibri" w:cs="Calibri"/>
          <w:lang w:val="pt-BR"/>
        </w:rPr>
        <w:t xml:space="preserve">, conteúdos, links de vídeos, roteiros de estudos, </w:t>
      </w:r>
      <w:proofErr w:type="gramStart"/>
      <w:r w:rsidRPr="000A4831">
        <w:rPr>
          <w:rFonts w:ascii="Calibri" w:eastAsia="Calibri" w:hAnsi="Calibri" w:cs="Calibri"/>
          <w:lang w:val="pt-BR"/>
        </w:rPr>
        <w:t>atividades, etc.</w:t>
      </w:r>
      <w:proofErr w:type="gramEnd"/>
      <w:r w:rsidRPr="000A4831">
        <w:rPr>
          <w:rFonts w:ascii="Calibri" w:eastAsia="Calibri" w:hAnsi="Calibri" w:cs="Calibri"/>
          <w:lang w:val="pt-BR"/>
        </w:rPr>
        <w:t xml:space="preserve"> É uma forma bem simples e eficaz de manter a comunicação com os alunos e postar as aulas gravadas. Uma dica é conferir outros recursos oferecidos pelo Google, como a construção de formulários (</w:t>
      </w:r>
      <w:r w:rsidR="003E7891" w:rsidRPr="000A4831">
        <w:rPr>
          <w:rFonts w:ascii="Calibri" w:eastAsia="Calibri" w:hAnsi="Calibri" w:cs="Calibri"/>
          <w:lang w:val="pt-BR"/>
        </w:rPr>
        <w:t>G</w:t>
      </w:r>
      <w:r w:rsidRPr="000A4831">
        <w:rPr>
          <w:rFonts w:ascii="Calibri" w:eastAsia="Calibri" w:hAnsi="Calibri" w:cs="Calibri"/>
          <w:lang w:val="pt-BR"/>
        </w:rPr>
        <w:t xml:space="preserve">oogle </w:t>
      </w:r>
      <w:proofErr w:type="spellStart"/>
      <w:r w:rsidR="003E7891" w:rsidRPr="000A4831">
        <w:rPr>
          <w:rFonts w:ascii="Calibri" w:eastAsia="Calibri" w:hAnsi="Calibri" w:cs="Calibri"/>
          <w:lang w:val="pt-BR"/>
        </w:rPr>
        <w:t>F</w:t>
      </w:r>
      <w:r w:rsidRPr="000A4831">
        <w:rPr>
          <w:rFonts w:ascii="Calibri" w:eastAsia="Calibri" w:hAnsi="Calibri" w:cs="Calibri"/>
          <w:lang w:val="pt-BR"/>
        </w:rPr>
        <w:t>orms</w:t>
      </w:r>
      <w:proofErr w:type="spellEnd"/>
      <w:r w:rsidRPr="000A4831">
        <w:rPr>
          <w:rFonts w:ascii="Calibri" w:eastAsia="Calibri" w:hAnsi="Calibri" w:cs="Calibri"/>
          <w:lang w:val="pt-BR"/>
        </w:rPr>
        <w:t>) para serem realizadas pelos alunos.</w:t>
      </w:r>
    </w:p>
    <w:p w14:paraId="02F8D510" w14:textId="2DA43134" w:rsidR="009E6896" w:rsidRPr="000A4831" w:rsidRDefault="00CE7D97" w:rsidP="003E7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709" w:firstLine="720"/>
        <w:jc w:val="both"/>
        <w:rPr>
          <w:rFonts w:ascii="Calibri" w:eastAsia="Calibri" w:hAnsi="Calibri" w:cs="Calibri"/>
          <w:lang w:val="pt-BR"/>
        </w:rPr>
      </w:pPr>
      <w:r w:rsidRPr="000A4831">
        <w:rPr>
          <w:rFonts w:ascii="Calibri" w:eastAsia="Calibri" w:hAnsi="Calibri" w:cs="Calibri"/>
          <w:lang w:val="pt-BR"/>
        </w:rPr>
        <w:t>S</w:t>
      </w:r>
      <w:r w:rsidR="001C1400" w:rsidRPr="000A4831">
        <w:rPr>
          <w:rFonts w:ascii="Calibri" w:eastAsia="Calibri" w:hAnsi="Calibri" w:cs="Calibri"/>
          <w:lang w:val="pt-BR"/>
        </w:rPr>
        <w:t>uger</w:t>
      </w:r>
      <w:r w:rsidRPr="000A4831">
        <w:rPr>
          <w:rFonts w:ascii="Calibri" w:eastAsia="Calibri" w:hAnsi="Calibri" w:cs="Calibri"/>
          <w:lang w:val="pt-BR"/>
        </w:rPr>
        <w:t xml:space="preserve">imos </w:t>
      </w:r>
      <w:r w:rsidR="001C1400" w:rsidRPr="000A4831">
        <w:rPr>
          <w:rFonts w:ascii="Calibri" w:eastAsia="Calibri" w:hAnsi="Calibri" w:cs="Calibri"/>
          <w:lang w:val="pt-BR"/>
        </w:rPr>
        <w:t>aulas com até 40 minutos de duração. Além disso, nem toda aula precisa resultar em uma atividade avaliativa, para não sobrecarregar o aluno. As aulas virtuais também podem ser úteis para correção de exercícios e plantões de dúvidas.</w:t>
      </w:r>
    </w:p>
    <w:p w14:paraId="1F1286A7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24C48538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color w:val="000000"/>
          <w:lang w:val="pt-BR"/>
        </w:rPr>
      </w:pPr>
    </w:p>
    <w:p w14:paraId="223789F1" w14:textId="77777777" w:rsidR="009E6896" w:rsidRPr="000A4831" w:rsidRDefault="001C14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</w:rPr>
        <w:t xml:space="preserve">Previsão para aplicação: </w:t>
      </w:r>
    </w:p>
    <w:p w14:paraId="47B398CC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Arial" w:hAnsi="Calibri" w:cs="Calibri"/>
          <w:color w:val="000000"/>
          <w:sz w:val="22"/>
          <w:szCs w:val="22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1 aula (40 minutos)</w:t>
      </w:r>
    </w:p>
    <w:p w14:paraId="4FF9B76E" w14:textId="77777777" w:rsidR="009E6896" w:rsidRPr="000A4831" w:rsidRDefault="009E6896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CC0000"/>
          <w:sz w:val="28"/>
          <w:szCs w:val="28"/>
        </w:rPr>
      </w:pPr>
    </w:p>
    <w:p w14:paraId="39FED153" w14:textId="77777777" w:rsidR="009E6896" w:rsidRPr="000A4831" w:rsidRDefault="001C14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</w:rPr>
        <w:t xml:space="preserve">Materiais Relacionados: </w:t>
      </w:r>
    </w:p>
    <w:p w14:paraId="7FB1393C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4CEDBC11" w14:textId="5F30D3A6" w:rsidR="009E6896" w:rsidRPr="000A4831" w:rsidRDefault="001C14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Palestra de José Paulo Netto na semana de comemoração dos 140 anos da Comuna de Paris, realizada na PUC-SP entre os dias 23 e 27 de maio de 2011. Disponível em: </w:t>
      </w:r>
      <w:hyperlink r:id="rId11">
        <w:r w:rsidRPr="000A4831">
          <w:rPr>
            <w:rFonts w:ascii="Calibri" w:eastAsia="Calibri" w:hAnsi="Calibri" w:cs="Calibri"/>
            <w:color w:val="000000"/>
            <w:lang w:val="pt-BR"/>
          </w:rPr>
          <w:t>https://www.youtube.com/watch?v=NjjWnGFwPJk</w:t>
        </w:r>
      </w:hyperlink>
      <w:r w:rsidRPr="000A4831">
        <w:rPr>
          <w:rFonts w:ascii="Calibri" w:eastAsia="Calibri" w:hAnsi="Calibri" w:cs="Calibri"/>
          <w:color w:val="000000"/>
          <w:lang w:val="pt-BR"/>
        </w:rPr>
        <w:t xml:space="preserve">. </w:t>
      </w:r>
    </w:p>
    <w:p w14:paraId="5754A906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65E524A4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22BBA323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136E3D59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333B1BD6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</w:p>
    <w:p w14:paraId="7DA7A36D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Proposta de Trabalho:</w:t>
      </w:r>
    </w:p>
    <w:p w14:paraId="23357FC4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b/>
          <w:i/>
          <w:color w:val="CC0000"/>
          <w:sz w:val="28"/>
          <w:szCs w:val="28"/>
          <w:lang w:val="pt-BR"/>
        </w:rPr>
      </w:pPr>
    </w:p>
    <w:p w14:paraId="56733CB9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As etapas 1 e 2, descritas abaixo, devem ser trabalhadas em uma única aula on-line ao vivo através do uso da plataforma </w:t>
      </w:r>
      <w:proofErr w:type="spellStart"/>
      <w:r w:rsidRPr="000A4831">
        <w:rPr>
          <w:rFonts w:ascii="Calibri" w:eastAsia="Calibri" w:hAnsi="Calibri" w:cs="Calibri"/>
          <w:i/>
          <w:color w:val="000000"/>
          <w:lang w:val="pt-BR"/>
        </w:rPr>
        <w:t>Jitsi</w:t>
      </w:r>
      <w:proofErr w:type="spellEnd"/>
      <w:r w:rsidRPr="000A4831">
        <w:rPr>
          <w:rFonts w:ascii="Calibri" w:eastAsia="Calibri" w:hAnsi="Calibri" w:cs="Calibri"/>
          <w:i/>
          <w:color w:val="000000"/>
          <w:lang w:val="pt-BR"/>
        </w:rPr>
        <w:t xml:space="preserve"> </w:t>
      </w:r>
      <w:proofErr w:type="spellStart"/>
      <w:r w:rsidRPr="000A4831">
        <w:rPr>
          <w:rFonts w:ascii="Calibri" w:eastAsia="Calibri" w:hAnsi="Calibri" w:cs="Calibri"/>
          <w:i/>
          <w:color w:val="000000"/>
          <w:lang w:val="pt-BR"/>
        </w:rPr>
        <w:t>Meet</w:t>
      </w:r>
      <w:proofErr w:type="spellEnd"/>
      <w:r w:rsidRPr="000A4831">
        <w:rPr>
          <w:rFonts w:ascii="Calibri" w:eastAsia="Calibri" w:hAnsi="Calibri" w:cs="Calibri"/>
          <w:color w:val="000000"/>
          <w:lang w:val="pt-BR"/>
        </w:rPr>
        <w:t xml:space="preserve">. </w:t>
      </w:r>
    </w:p>
    <w:p w14:paraId="1DED59BB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9"/>
        <w:jc w:val="both"/>
        <w:rPr>
          <w:rFonts w:ascii="Calibri" w:eastAsia="Calibri" w:hAnsi="Calibri" w:cs="Calibri"/>
          <w:color w:val="CC0000"/>
          <w:sz w:val="28"/>
          <w:szCs w:val="28"/>
          <w:lang w:val="pt-BR"/>
        </w:rPr>
      </w:pPr>
    </w:p>
    <w:p w14:paraId="5ACB3870" w14:textId="6F3471DA" w:rsidR="009E6896" w:rsidRPr="000A4831" w:rsidRDefault="001C1400" w:rsidP="00CB0B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1ª Etapa: </w:t>
      </w:r>
      <w:r w:rsidRPr="000A4831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Contextualização</w:t>
      </w:r>
    </w:p>
    <w:p w14:paraId="4141004C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75B534C1" w14:textId="39989393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Professor</w:t>
      </w:r>
      <w:r w:rsidR="003E7DBC">
        <w:rPr>
          <w:rFonts w:ascii="Calibri" w:eastAsia="Calibri" w:hAnsi="Calibri" w:cs="Calibri"/>
          <w:color w:val="000000"/>
          <w:lang w:val="pt-BR"/>
        </w:rPr>
        <w:t>(</w:t>
      </w:r>
      <w:r w:rsidRPr="000A4831">
        <w:rPr>
          <w:rFonts w:ascii="Calibri" w:eastAsia="Calibri" w:hAnsi="Calibri" w:cs="Calibri"/>
          <w:color w:val="000000"/>
          <w:lang w:val="pt-BR"/>
        </w:rPr>
        <w:t>a</w:t>
      </w:r>
      <w:r w:rsidR="003E7DBC">
        <w:rPr>
          <w:rFonts w:ascii="Calibri" w:eastAsia="Calibri" w:hAnsi="Calibri" w:cs="Calibri"/>
          <w:color w:val="000000"/>
          <w:lang w:val="pt-BR"/>
        </w:rPr>
        <w:t>)</w:t>
      </w:r>
      <w:r w:rsidRPr="000A4831">
        <w:rPr>
          <w:rFonts w:ascii="Calibri" w:eastAsia="Calibri" w:hAnsi="Calibri" w:cs="Calibri"/>
          <w:color w:val="000000"/>
          <w:lang w:val="pt-BR"/>
        </w:rPr>
        <w:t>, nessa etapa você deverá retomar o tema da Guerra Franco Prussiana. Esse momento é importante para que se chegue ao momento em que aconteceu o levante dos franceses contra os domínios.</w:t>
      </w:r>
    </w:p>
    <w:p w14:paraId="43B5C573" w14:textId="149E619F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Apresente aos alun</w:t>
      </w:r>
      <w:r w:rsidRPr="000A4831">
        <w:rPr>
          <w:rFonts w:ascii="Calibri" w:eastAsia="Calibri" w:hAnsi="Calibri" w:cs="Calibri"/>
          <w:lang w:val="pt-BR"/>
        </w:rPr>
        <w:t xml:space="preserve">os </w:t>
      </w:r>
      <w:r w:rsidRPr="000A4831">
        <w:rPr>
          <w:rFonts w:ascii="Calibri" w:eastAsia="Calibri" w:hAnsi="Calibri" w:cs="Calibri"/>
          <w:color w:val="000000"/>
          <w:lang w:val="pt-BR"/>
        </w:rPr>
        <w:t>a imagem abaixo, através do recurso de compartilhamento de tela do computador,</w:t>
      </w:r>
      <w:r w:rsidRPr="000A4831">
        <w:rPr>
          <w:rFonts w:ascii="Calibri" w:eastAsia="Calibri" w:hAnsi="Calibri" w:cs="Calibri"/>
          <w:lang w:val="pt-BR"/>
        </w:rPr>
        <w:t xml:space="preserve">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para ver se recordam do que se trata a Guerra Franco Prussiana e a unificação </w:t>
      </w:r>
      <w:r w:rsidR="00CB0B69" w:rsidRPr="000A4831">
        <w:rPr>
          <w:rFonts w:ascii="Calibri" w:eastAsia="Calibri" w:hAnsi="Calibri" w:cs="Calibri"/>
          <w:color w:val="000000"/>
          <w:lang w:val="pt-BR"/>
        </w:rPr>
        <w:t>alemã</w:t>
      </w:r>
      <w:r w:rsidRPr="000A4831">
        <w:rPr>
          <w:rFonts w:ascii="Calibri" w:eastAsia="Calibri" w:hAnsi="Calibri" w:cs="Calibri"/>
          <w:color w:val="000000"/>
          <w:lang w:val="pt-BR"/>
        </w:rPr>
        <w:t>.</w:t>
      </w:r>
    </w:p>
    <w:p w14:paraId="2F64B800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45F3AF11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0A4831">
        <w:rPr>
          <w:rFonts w:ascii="Calibri" w:eastAsia="Arial" w:hAnsi="Calibri" w:cs="Calibri"/>
          <w:noProof/>
          <w:color w:val="000000"/>
          <w:sz w:val="22"/>
          <w:szCs w:val="22"/>
        </w:rPr>
        <w:drawing>
          <wp:inline distT="0" distB="0" distL="0" distR="0" wp14:anchorId="79B73943" wp14:editId="051CC311">
            <wp:extent cx="5189681" cy="3452883"/>
            <wp:effectExtent l="0" t="0" r="0" b="0"/>
            <wp:docPr id="1073741832" name="image2.jpg" descr="Mapa guerra franco pruss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pa guerra franco prussian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681" cy="3452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8FFB90" w14:textId="1B13C66A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Calibri" w:hAnsi="Calibri" w:cs="Calibri"/>
          <w:b/>
          <w:color w:val="7F7F7F"/>
          <w:sz w:val="18"/>
          <w:szCs w:val="18"/>
          <w:lang w:val="pt-BR"/>
        </w:rPr>
      </w:pPr>
      <w:r w:rsidRPr="000A4831">
        <w:rPr>
          <w:rFonts w:ascii="Calibri" w:eastAsia="Calibri" w:hAnsi="Calibri" w:cs="Calibri"/>
          <w:b/>
          <w:sz w:val="18"/>
          <w:szCs w:val="18"/>
          <w:lang w:val="pt-BR"/>
        </w:rPr>
        <w:t xml:space="preserve">Mapa da unificação do Império alemão. Disponível em: </w:t>
      </w:r>
      <w:hyperlink r:id="rId13">
        <w:r w:rsidRPr="000A4831">
          <w:rPr>
            <w:rFonts w:ascii="Calibri" w:eastAsia="Calibri" w:hAnsi="Calibri" w:cs="Calibri"/>
            <w:b/>
            <w:sz w:val="18"/>
            <w:szCs w:val="18"/>
            <w:lang w:val="pt-BR"/>
          </w:rPr>
          <w:t>https://www.todamateria.com.br/guerra-franco-prussiana/</w:t>
        </w:r>
      </w:hyperlink>
      <w:r w:rsidRPr="000A4831">
        <w:rPr>
          <w:rFonts w:ascii="Calibri" w:eastAsia="Calibri" w:hAnsi="Calibri" w:cs="Calibri"/>
          <w:b/>
          <w:sz w:val="18"/>
          <w:szCs w:val="18"/>
          <w:lang w:val="pt-BR"/>
        </w:rPr>
        <w:t xml:space="preserve">. </w:t>
      </w:r>
    </w:p>
    <w:p w14:paraId="1EB29BBB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450D154C" w14:textId="48CBCEAC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A Guerra </w:t>
      </w:r>
      <w:r w:rsidR="00CB0B69" w:rsidRPr="000A4831">
        <w:rPr>
          <w:rFonts w:ascii="Calibri" w:eastAsia="Calibri" w:hAnsi="Calibri" w:cs="Calibri"/>
          <w:color w:val="000000"/>
          <w:lang w:val="pt-BR"/>
        </w:rPr>
        <w:t>Franco-prussiana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foi o embate entre franceses, tendo Napoleão III como Imperador, contra o Império Alemão; a Prússia era um dos reinos que compunham o Império. Foi estimulada pelo chanceler Otto von Bismark, líder do Reino da Prússia, o mais poderoso dos estados germânicos, e que queria unificar os estados germânicos do norte e do sul. Para isso, a guerra contra franceses era necessária, estimulando uma antiga rivalidade entre germânicos do sul e franceses. Provocados por Bismarck, os franceses declararam guerra.</w:t>
      </w:r>
    </w:p>
    <w:p w14:paraId="21F6DF93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lastRenderedPageBreak/>
        <w:t xml:space="preserve">Fato é que os franceses não duraram muito tempo em batalha, possuíam exército numericamente menor e armas antigas, contra o poderio prussiano, considerado uma das principais potências bélicas do século XIX, além de ter tropas bem treinadas e numerosas. </w:t>
      </w:r>
    </w:p>
    <w:p w14:paraId="16EBD183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Em uma batalha, ocorrida sem Sedan, Napoleão III, que liderava as tropas, foi preso pelos prussianos. A população francesa se revoltou e instituiu uma república. Após uma tentativa de negociação de paz com o Governo de Bismarck, os franceses foram derrotados, e a vitória do Império Prussiano coroou a força da unificação alemã. Em 1871, foi assinado o Tratado de Frankfurt, que estabelecia aos franceses: </w:t>
      </w:r>
    </w:p>
    <w:p w14:paraId="6FD15086" w14:textId="77777777" w:rsidR="009E6896" w:rsidRPr="000A4831" w:rsidRDefault="001C14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Pagamento de indenização aos prussianos;</w:t>
      </w:r>
    </w:p>
    <w:p w14:paraId="4C0B1EE3" w14:textId="77777777" w:rsidR="009E6896" w:rsidRPr="000A4831" w:rsidRDefault="001C14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Cessão ao Império Alemão dos territórios da Alsácia e norte da Lorena;</w:t>
      </w:r>
    </w:p>
    <w:p w14:paraId="61ACCE31" w14:textId="77777777" w:rsidR="009E6896" w:rsidRPr="000A4831" w:rsidRDefault="001C14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Ocupação por tropas alemãs em certas partes do território francês;</w:t>
      </w:r>
    </w:p>
    <w:p w14:paraId="3D6F24F0" w14:textId="77777777" w:rsidR="009E6896" w:rsidRPr="000A4831" w:rsidRDefault="001C14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Reconhecimento de William I como imperador alemão.</w:t>
      </w:r>
    </w:p>
    <w:p w14:paraId="6BE8DDAE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5F8D5BE3" w14:textId="2D57BA1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Professor</w:t>
      </w:r>
      <w:r w:rsidR="003E7DBC">
        <w:rPr>
          <w:rFonts w:ascii="Calibri" w:eastAsia="Calibri" w:hAnsi="Calibri" w:cs="Calibri"/>
          <w:color w:val="000000"/>
          <w:lang w:val="pt-BR"/>
        </w:rPr>
        <w:t>(</w:t>
      </w:r>
      <w:r w:rsidRPr="000A4831">
        <w:rPr>
          <w:rFonts w:ascii="Calibri" w:eastAsia="Calibri" w:hAnsi="Calibri" w:cs="Calibri"/>
          <w:color w:val="000000"/>
          <w:lang w:val="pt-BR"/>
        </w:rPr>
        <w:t>a</w:t>
      </w:r>
      <w:r w:rsidR="003E7DBC">
        <w:rPr>
          <w:rFonts w:ascii="Calibri" w:eastAsia="Calibri" w:hAnsi="Calibri" w:cs="Calibri"/>
          <w:color w:val="000000"/>
          <w:lang w:val="pt-BR"/>
        </w:rPr>
        <w:t>)</w:t>
      </w:r>
      <w:r w:rsidRPr="000A4831">
        <w:rPr>
          <w:rFonts w:ascii="Calibri" w:eastAsia="Calibri" w:hAnsi="Calibri" w:cs="Calibri"/>
          <w:color w:val="000000"/>
          <w:lang w:val="pt-BR"/>
        </w:rPr>
        <w:t>, dentro dessa contextualização, ressalte que, neste momento, o governo francês havia voltado a ser uma república e tinha que lidar com as sanções políticas e econômicas impostas pela derrota de uma guerra proclamada por seu antigo Imperador. Isso causava um enorme desconforto na classe operária francesa.</w:t>
      </w:r>
    </w:p>
    <w:p w14:paraId="4D0B0116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3A3578DE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306AA841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8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625886CA" w14:textId="04D101C5" w:rsidR="009E6896" w:rsidRPr="000A4831" w:rsidRDefault="001C1400" w:rsidP="00CB0B6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08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2ª Etapa:</w:t>
      </w:r>
      <w:r w:rsidRPr="000A4831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 Problematização e aprofundamento</w:t>
      </w:r>
    </w:p>
    <w:p w14:paraId="7937ED83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719FBDA3" w14:textId="0A836FBB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>Professor</w:t>
      </w:r>
      <w:r w:rsidR="003E7DBC">
        <w:rPr>
          <w:rFonts w:ascii="Calibri" w:eastAsia="Calibri" w:hAnsi="Calibri" w:cs="Calibri"/>
          <w:color w:val="000000"/>
          <w:lang w:val="pt-BR"/>
        </w:rPr>
        <w:t>(</w:t>
      </w:r>
      <w:r w:rsidRPr="000A4831">
        <w:rPr>
          <w:rFonts w:ascii="Calibri" w:eastAsia="Calibri" w:hAnsi="Calibri" w:cs="Calibri"/>
          <w:color w:val="000000"/>
          <w:lang w:val="pt-BR"/>
        </w:rPr>
        <w:t>a</w:t>
      </w:r>
      <w:r w:rsidR="003E7DBC">
        <w:rPr>
          <w:rFonts w:ascii="Calibri" w:eastAsia="Calibri" w:hAnsi="Calibri" w:cs="Calibri"/>
          <w:color w:val="000000"/>
          <w:lang w:val="pt-BR"/>
        </w:rPr>
        <w:t>)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, nessa etapa você irá aprofundar com os alunos o que foi a Comuna de Paris. Para isso, elabore um esquema usando recursos do PowerPoint e apresente-o aos alunos através do </w:t>
      </w:r>
      <w:r w:rsidRPr="000A4831">
        <w:rPr>
          <w:rFonts w:ascii="Calibri" w:eastAsia="Calibri" w:hAnsi="Calibri" w:cs="Calibri"/>
          <w:lang w:val="pt-BR"/>
        </w:rPr>
        <w:t>compartilhamento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de tela do seu computador, dessa maneira, os alunos poderão compreender o movimento como um todo. </w:t>
      </w:r>
    </w:p>
    <w:p w14:paraId="183B0A95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2C11AD0E" w14:textId="777B684B" w:rsidR="009E6896" w:rsidRPr="000A4831" w:rsidRDefault="001C1400" w:rsidP="00CB0B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/>
        <w:jc w:val="both"/>
        <w:rPr>
          <w:rFonts w:ascii="Calibri" w:eastAsia="Calibri" w:hAnsi="Calibri" w:cs="Calibri"/>
          <w:color w:val="000000"/>
        </w:rPr>
      </w:pPr>
      <w:proofErr w:type="spellStart"/>
      <w:r w:rsidRPr="000A4831">
        <w:rPr>
          <w:rFonts w:ascii="Calibri" w:eastAsia="Calibri" w:hAnsi="Calibri" w:cs="Calibri"/>
          <w:b/>
          <w:color w:val="000000"/>
        </w:rPr>
        <w:t>Contexto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Pr="000A4831">
        <w:rPr>
          <w:rFonts w:ascii="Calibri" w:eastAsia="Calibri" w:hAnsi="Calibri" w:cs="Calibri"/>
          <w:color w:val="000000"/>
        </w:rPr>
        <w:t>Pós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Guerra Franco </w:t>
      </w:r>
      <w:proofErr w:type="spellStart"/>
      <w:r w:rsidRPr="000A4831">
        <w:rPr>
          <w:rFonts w:ascii="Calibri" w:eastAsia="Calibri" w:hAnsi="Calibri" w:cs="Calibri"/>
          <w:color w:val="000000"/>
        </w:rPr>
        <w:t>Prussiana</w:t>
      </w:r>
      <w:proofErr w:type="spellEnd"/>
    </w:p>
    <w:p w14:paraId="545CF018" w14:textId="77777777" w:rsidR="00CB0B69" w:rsidRPr="000A4831" w:rsidRDefault="00CB0B69" w:rsidP="00CB0B6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/>
        <w:jc w:val="both"/>
        <w:rPr>
          <w:rFonts w:ascii="Calibri" w:eastAsia="Calibri" w:hAnsi="Calibri" w:cs="Calibri"/>
          <w:color w:val="000000"/>
        </w:rPr>
      </w:pPr>
    </w:p>
    <w:p w14:paraId="3D28AB08" w14:textId="0C73A376" w:rsidR="009E6896" w:rsidRPr="000A4831" w:rsidRDefault="001C1400" w:rsidP="00CB0B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b/>
          <w:color w:val="000000"/>
          <w:lang w:val="pt-BR"/>
        </w:rPr>
        <w:t xml:space="preserve">Causas: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A Comuna de Paris foi a realização de uma forma de governo controlada por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trabalhadores e membros de classes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populares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da França e de outros países, que ocorreu na capital francesa durante 70 dias. </w:t>
      </w:r>
    </w:p>
    <w:p w14:paraId="4B529812" w14:textId="77777777" w:rsidR="00CB0B69" w:rsidRPr="000A4831" w:rsidRDefault="00CB0B69" w:rsidP="00CB0B6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993"/>
        <w:jc w:val="both"/>
        <w:rPr>
          <w:rFonts w:ascii="Calibri" w:eastAsia="Calibri" w:hAnsi="Calibri" w:cs="Calibri"/>
          <w:color w:val="000000"/>
          <w:lang w:val="pt-BR"/>
        </w:rPr>
      </w:pPr>
    </w:p>
    <w:p w14:paraId="5C362D8B" w14:textId="00C79A46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Após o final da guerra, os exércitos prussianos, que se encontravam em território francês, impuseram um cerco a Paris. A população da capital havia organizado diversas manifestações contra a derrota do exército frente aos prussianos, </w:t>
      </w:r>
      <w:r w:rsidR="00CB0B69" w:rsidRPr="000A4831">
        <w:rPr>
          <w:rFonts w:ascii="Calibri" w:eastAsia="Calibri" w:hAnsi="Calibri" w:cs="Calibri"/>
          <w:color w:val="000000"/>
          <w:lang w:val="pt-BR"/>
        </w:rPr>
        <w:t>e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por melhorias nas condições de vida e trabalho a que estava submetida, essas insatisfações foram organizadas e sistematizadas com a criação do</w:t>
      </w:r>
      <w:r w:rsidRPr="000A4831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Comitê Central da Guarda Nacional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. A pressão política fez com que estourasse uma insurreição popular em março de 1871, cuja principal consequência foi a retirada do governo republicano da capital – que se dirigiu a Versalhes – tendo sido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apoiado pela Guarda Nacional.</w:t>
      </w:r>
    </w:p>
    <w:p w14:paraId="42DFE2D4" w14:textId="77777777" w:rsidR="00CB0B69" w:rsidRPr="000A4831" w:rsidRDefault="00CB0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lang w:val="pt-BR"/>
        </w:rPr>
      </w:pPr>
    </w:p>
    <w:p w14:paraId="257E0CF5" w14:textId="04761A11" w:rsidR="009E6896" w:rsidRPr="000A4831" w:rsidRDefault="001C1400" w:rsidP="00CB0B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b/>
          <w:color w:val="000000"/>
          <w:lang w:val="pt-BR"/>
        </w:rPr>
        <w:t>Desenvolvimento: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Após a retirada do governo, eleições foram convocadas com o objetivo de escolher os delegados que formariam a Comuna. Das correntes políticas que participavam os eleitos, existiam membros da Associação Internacional dos Trabalhadores (AIT) ou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 xml:space="preserve">Internacional, </w:t>
      </w:r>
      <w:proofErr w:type="spellStart"/>
      <w:r w:rsidRPr="000A4831">
        <w:rPr>
          <w:rFonts w:ascii="Calibri" w:eastAsia="Calibri" w:hAnsi="Calibri" w:cs="Calibri"/>
          <w:b/>
          <w:color w:val="000000"/>
          <w:lang w:val="pt-BR"/>
        </w:rPr>
        <w:t>blanquistas</w:t>
      </w:r>
      <w:proofErr w:type="spellEnd"/>
      <w:r w:rsidRPr="000A4831">
        <w:rPr>
          <w:rFonts w:ascii="Calibri" w:eastAsia="Calibri" w:hAnsi="Calibri" w:cs="Calibri"/>
          <w:b/>
          <w:color w:val="000000"/>
          <w:lang w:val="pt-BR"/>
        </w:rPr>
        <w:t xml:space="preserve">, jacobinos, jornalistas radicais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e várias outras correntes. Os principais ideais defendidos pela Comuna giravam em torno da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melhoria das condições de vida e trabalho das classes operárias e dos trabalhadores de baixa renda</w:t>
      </w:r>
      <w:r w:rsidRPr="000A4831">
        <w:rPr>
          <w:rFonts w:ascii="Calibri" w:eastAsia="Calibri" w:hAnsi="Calibri" w:cs="Calibri"/>
          <w:color w:val="000000"/>
          <w:lang w:val="pt-BR"/>
        </w:rPr>
        <w:t>, entre eles: ensino gratuito e universal; autogestão das fábricas geridas pelos operários; instituição do salário mínimo para os trabalhadores; separação entre Igreja e Estado pela criação do Estado Laico; igualdade civil entre os sexos; fim do exército regular e do serviço militar obrigatório; etc., sendo importante destacar também o caráter de autogestão do movimento.</w:t>
      </w:r>
    </w:p>
    <w:p w14:paraId="41D2BF37" w14:textId="77777777" w:rsidR="00CB0B69" w:rsidRPr="000A4831" w:rsidRDefault="00CB0B69" w:rsidP="00CB0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6FC3D636" w14:textId="4CFE796E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 xml:space="preserve">Ainda que a Comuna estivesse instituída, os confrontos com o governo republicano se mantiveram, e em abril começaram os bombardeios à Paris. Ao longo das semanas, as derrotas foram se intensificando. A derrota veio na semana do dia 22 a 28 de maio de 1871, denominada de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Semana Sangrenta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, em que a resistência popular organizada nos vários distritos de Paris não conseguiu controlar os soldados franceses e prussianos. Mais de 20 mil </w:t>
      </w:r>
      <w:proofErr w:type="spellStart"/>
      <w:r w:rsidRPr="000A4831">
        <w:rPr>
          <w:rFonts w:ascii="Calibri" w:eastAsia="Calibri" w:hAnsi="Calibri" w:cs="Calibri"/>
          <w:color w:val="000000"/>
          <w:lang w:val="pt-BR"/>
        </w:rPr>
        <w:t>comunardos</w:t>
      </w:r>
      <w:proofErr w:type="spellEnd"/>
      <w:r w:rsidRPr="000A4831">
        <w:rPr>
          <w:rFonts w:ascii="Calibri" w:eastAsia="Calibri" w:hAnsi="Calibri" w:cs="Calibri"/>
          <w:color w:val="000000"/>
          <w:lang w:val="pt-BR"/>
        </w:rPr>
        <w:t xml:space="preserve"> (como eram chamados os revoltosos) foram mortos em batalhas ou execuções, milhares foram deportados e outros tantos milhares foram presos.</w:t>
      </w:r>
    </w:p>
    <w:p w14:paraId="59854062" w14:textId="77777777" w:rsidR="00CB0B69" w:rsidRPr="000A4831" w:rsidRDefault="00CB0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pt-BR"/>
        </w:rPr>
      </w:pPr>
    </w:p>
    <w:p w14:paraId="46FDD332" w14:textId="77777777" w:rsidR="009E6896" w:rsidRPr="000A4831" w:rsidRDefault="001C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0A4831">
        <w:rPr>
          <w:rFonts w:ascii="Calibri" w:eastAsia="Calibri" w:hAnsi="Calibri" w:cs="Calibri"/>
          <w:b/>
          <w:color w:val="000000"/>
          <w:lang w:val="pt-BR"/>
        </w:rPr>
        <w:t xml:space="preserve">Consequências: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Apesar do curto período de existência, a Comuna de Paris esteve na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memória coletiva do movimento operário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, sendo sua experiência evocada em vários processos revolucionários posteriores, por ser considerado o primeiro momento em que os ideais socialistas de Marx e </w:t>
      </w:r>
      <w:proofErr w:type="spellStart"/>
      <w:r w:rsidRPr="000A4831">
        <w:rPr>
          <w:rFonts w:ascii="Calibri" w:eastAsia="Calibri" w:hAnsi="Calibri" w:cs="Calibri"/>
          <w:color w:val="000000"/>
          <w:lang w:val="pt-BR"/>
        </w:rPr>
        <w:t>Enqels</w:t>
      </w:r>
      <w:proofErr w:type="spellEnd"/>
      <w:r w:rsidRPr="000A4831">
        <w:rPr>
          <w:rFonts w:ascii="Calibri" w:eastAsia="Calibri" w:hAnsi="Calibri" w:cs="Calibri"/>
          <w:color w:val="000000"/>
          <w:lang w:val="pt-BR"/>
        </w:rPr>
        <w:t xml:space="preserve"> – que participaram ativamente da organização do Comitê revolucionário – não decorreram de elaborações teóricas, mas sim de práticas desenvolvidas em consonância com o que se conhecia e com os objetivos que se pretendia alcançar. </w:t>
      </w:r>
      <w:r w:rsidRPr="000A4831">
        <w:rPr>
          <w:rFonts w:ascii="Calibri" w:eastAsia="Calibri" w:hAnsi="Calibri" w:cs="Calibri"/>
          <w:b/>
          <w:color w:val="000000"/>
          <w:lang w:val="pt-BR"/>
        </w:rPr>
        <w:t>Pela primeira vez na história os trabalhadores tiveram acesso ao poder.</w:t>
      </w:r>
    </w:p>
    <w:p w14:paraId="129C0F7E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Calibri" w:hAnsi="Calibri" w:cs="Calibri"/>
          <w:color w:val="000000"/>
          <w:lang w:val="pt-BR"/>
        </w:rPr>
      </w:pPr>
    </w:p>
    <w:p w14:paraId="080AFE96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0A4831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3ª Etapa: </w:t>
      </w:r>
      <w:r w:rsidRPr="000A4831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Sintetização</w:t>
      </w:r>
    </w:p>
    <w:p w14:paraId="28D5819B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21D9EB3B" w14:textId="47816575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0A4831">
        <w:rPr>
          <w:rFonts w:ascii="Calibri" w:eastAsia="Calibri" w:hAnsi="Calibri" w:cs="Calibri"/>
          <w:color w:val="000000"/>
          <w:lang w:val="pt-BR"/>
        </w:rPr>
        <w:t>Professor</w:t>
      </w:r>
      <w:r w:rsidR="003E7DBC">
        <w:rPr>
          <w:rFonts w:ascii="Calibri" w:eastAsia="Calibri" w:hAnsi="Calibri" w:cs="Calibri"/>
          <w:color w:val="000000"/>
          <w:lang w:val="pt-BR"/>
        </w:rPr>
        <w:t>(</w:t>
      </w:r>
      <w:r w:rsidRPr="000A4831">
        <w:rPr>
          <w:rFonts w:ascii="Calibri" w:eastAsia="Calibri" w:hAnsi="Calibri" w:cs="Calibri"/>
          <w:color w:val="000000"/>
          <w:lang w:val="pt-BR"/>
        </w:rPr>
        <w:t>a</w:t>
      </w:r>
      <w:r w:rsidR="003E7DBC">
        <w:rPr>
          <w:rFonts w:ascii="Calibri" w:eastAsia="Calibri" w:hAnsi="Calibri" w:cs="Calibri"/>
          <w:color w:val="000000"/>
          <w:lang w:val="pt-BR"/>
        </w:rPr>
        <w:t>)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, nessa etapa os alunos deverão desenvolver uma atividade que sintetize os conhecimentos adquiridos durante a aula. </w:t>
      </w:r>
      <w:r w:rsidRPr="000A4831">
        <w:rPr>
          <w:rFonts w:ascii="Calibri" w:eastAsia="Calibri" w:hAnsi="Calibri" w:cs="Calibri"/>
          <w:color w:val="000000"/>
        </w:rPr>
        <w:t xml:space="preserve">Para </w:t>
      </w:r>
      <w:proofErr w:type="spellStart"/>
      <w:r w:rsidRPr="000A4831">
        <w:rPr>
          <w:rFonts w:ascii="Calibri" w:eastAsia="Calibri" w:hAnsi="Calibri" w:cs="Calibri"/>
          <w:color w:val="000000"/>
        </w:rPr>
        <w:t>isso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0A4831">
        <w:rPr>
          <w:rFonts w:ascii="Calibri" w:eastAsia="Calibri" w:hAnsi="Calibri" w:cs="Calibri"/>
          <w:color w:val="000000"/>
        </w:rPr>
        <w:t>oriente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0A4831">
        <w:rPr>
          <w:rFonts w:ascii="Calibri" w:eastAsia="Calibri" w:hAnsi="Calibri" w:cs="Calibri"/>
          <w:color w:val="000000"/>
        </w:rPr>
        <w:t>realizem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0A4831">
        <w:rPr>
          <w:rFonts w:ascii="Calibri" w:eastAsia="Calibri" w:hAnsi="Calibri" w:cs="Calibri"/>
          <w:color w:val="000000"/>
        </w:rPr>
        <w:t>proposta</w:t>
      </w:r>
      <w:proofErr w:type="spellEnd"/>
      <w:r w:rsidRPr="000A4831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0A4831">
        <w:rPr>
          <w:rFonts w:ascii="Calibri" w:eastAsia="Calibri" w:hAnsi="Calibri" w:cs="Calibri"/>
          <w:color w:val="000000"/>
        </w:rPr>
        <w:t>abaixo</w:t>
      </w:r>
      <w:proofErr w:type="spellEnd"/>
      <w:r w:rsidRPr="000A4831">
        <w:rPr>
          <w:rFonts w:ascii="Calibri" w:eastAsia="Calibri" w:hAnsi="Calibri" w:cs="Calibri"/>
          <w:color w:val="000000"/>
        </w:rPr>
        <w:t>:</w:t>
      </w:r>
    </w:p>
    <w:p w14:paraId="4021FAB2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b/>
          <w:color w:val="000000"/>
        </w:rPr>
      </w:pPr>
    </w:p>
    <w:p w14:paraId="729B4458" w14:textId="77777777" w:rsidR="009E6896" w:rsidRPr="000A4831" w:rsidRDefault="001C14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0A4831">
        <w:rPr>
          <w:rFonts w:ascii="Calibri" w:eastAsia="Calibri" w:hAnsi="Calibri" w:cs="Calibri"/>
          <w:b/>
          <w:color w:val="000000"/>
          <w:lang w:val="pt-BR"/>
        </w:rPr>
        <w:t>Mapa Mental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: Instrua-os a construírem um mapa mental que esquematize as principais causas e consequências do movimento, destacando a importância para o movimento operário. O mapa pode ser </w:t>
      </w:r>
      <w:r w:rsidRPr="000A4831">
        <w:rPr>
          <w:rFonts w:ascii="Calibri" w:eastAsia="Calibri" w:hAnsi="Calibri" w:cs="Calibri"/>
          <w:lang w:val="pt-BR"/>
        </w:rPr>
        <w:t>construído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pelo aluno</w:t>
      </w:r>
      <w:r w:rsidRPr="000A4831">
        <w:rPr>
          <w:rFonts w:ascii="Calibri" w:eastAsia="Calibri" w:hAnsi="Calibri" w:cs="Calibri"/>
          <w:lang w:val="pt-BR"/>
        </w:rPr>
        <w:t xml:space="preserve"> </w:t>
      </w:r>
      <w:r w:rsidRPr="000A4831">
        <w:rPr>
          <w:rFonts w:ascii="Calibri" w:eastAsia="Calibri" w:hAnsi="Calibri" w:cs="Calibri"/>
          <w:color w:val="000000"/>
          <w:lang w:val="pt-BR"/>
        </w:rPr>
        <w:t>manualmente, em uma folha sulfite,</w:t>
      </w:r>
      <w:r w:rsidRPr="000A4831">
        <w:rPr>
          <w:rFonts w:ascii="Calibri" w:eastAsia="Calibri" w:hAnsi="Calibri" w:cs="Calibri"/>
          <w:lang w:val="pt-BR"/>
        </w:rPr>
        <w:t xml:space="preserve"> </w:t>
      </w:r>
      <w:r w:rsidRPr="000A4831">
        <w:rPr>
          <w:rFonts w:ascii="Calibri" w:eastAsia="Calibri" w:hAnsi="Calibri" w:cs="Calibri"/>
          <w:color w:val="000000"/>
          <w:lang w:val="pt-BR"/>
        </w:rPr>
        <w:t>fotografado ou digitalmente, através do uso de sites e apps, com</w:t>
      </w:r>
      <w:r w:rsidRPr="000A4831">
        <w:rPr>
          <w:rFonts w:ascii="Calibri" w:eastAsia="Calibri" w:hAnsi="Calibri" w:cs="Calibri"/>
          <w:lang w:val="pt-BR"/>
        </w:rPr>
        <w:t xml:space="preserve">o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por exemplo: </w:t>
      </w:r>
      <w:r w:rsidRPr="000A4831">
        <w:rPr>
          <w:rFonts w:ascii="Calibri" w:eastAsia="Calibri" w:hAnsi="Calibri" w:cs="Calibri"/>
          <w:i/>
          <w:color w:val="000000"/>
          <w:lang w:val="pt-BR"/>
        </w:rPr>
        <w:t>Mind Meister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A4831">
        <w:rPr>
          <w:rFonts w:ascii="Calibri" w:eastAsia="Arial" w:hAnsi="Calibri" w:cs="Calibri"/>
          <w:color w:val="222222"/>
          <w:sz w:val="22"/>
          <w:szCs w:val="22"/>
          <w:lang w:val="pt-BR"/>
        </w:rPr>
        <w:t xml:space="preserve">ou </w:t>
      </w:r>
      <w:r w:rsidRPr="000A4831">
        <w:rPr>
          <w:rFonts w:ascii="Calibri" w:eastAsia="Arial" w:hAnsi="Calibri" w:cs="Calibri"/>
          <w:i/>
          <w:color w:val="222222"/>
          <w:sz w:val="22"/>
          <w:szCs w:val="22"/>
          <w:lang w:val="pt-BR"/>
        </w:rPr>
        <w:t>Mind Node</w:t>
      </w:r>
      <w:r w:rsidRPr="000A4831">
        <w:rPr>
          <w:rFonts w:ascii="Calibri" w:eastAsia="Arial" w:hAnsi="Calibri" w:cs="Calibri"/>
          <w:color w:val="222222"/>
          <w:sz w:val="22"/>
          <w:szCs w:val="22"/>
          <w:lang w:val="pt-BR"/>
        </w:rPr>
        <w:t xml:space="preserve"> (ambos gratuitos). </w:t>
      </w:r>
      <w:r w:rsidRPr="000A4831">
        <w:rPr>
          <w:rFonts w:ascii="Calibri" w:eastAsia="Calibri" w:hAnsi="Calibri" w:cs="Calibri"/>
          <w:color w:val="000000"/>
          <w:lang w:val="pt-BR"/>
        </w:rPr>
        <w:t>Os mapas podem ser enviados ao (</w:t>
      </w:r>
      <w:r w:rsidRPr="000A4831">
        <w:rPr>
          <w:rFonts w:ascii="Calibri" w:eastAsia="Calibri" w:hAnsi="Calibri" w:cs="Calibri"/>
          <w:lang w:val="pt-BR"/>
        </w:rPr>
        <w:t xml:space="preserve">à)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professor (a) através da plataforma </w:t>
      </w:r>
      <w:r w:rsidRPr="000A4831">
        <w:rPr>
          <w:rFonts w:ascii="Calibri" w:eastAsia="Calibri" w:hAnsi="Calibri" w:cs="Calibri"/>
          <w:i/>
          <w:color w:val="000000"/>
          <w:lang w:val="pt-BR"/>
        </w:rPr>
        <w:t xml:space="preserve">Google </w:t>
      </w:r>
      <w:proofErr w:type="spellStart"/>
      <w:r w:rsidRPr="000A4831">
        <w:rPr>
          <w:rFonts w:ascii="Calibri" w:eastAsia="Calibri" w:hAnsi="Calibri" w:cs="Calibri"/>
          <w:i/>
          <w:color w:val="000000"/>
          <w:lang w:val="pt-BR"/>
        </w:rPr>
        <w:t>Classroom</w:t>
      </w:r>
      <w:proofErr w:type="spellEnd"/>
      <w:r w:rsidRPr="000A4831">
        <w:rPr>
          <w:rFonts w:ascii="Calibri" w:eastAsia="Calibri" w:hAnsi="Calibri" w:cs="Calibri"/>
          <w:color w:val="000000"/>
          <w:lang w:val="pt-BR"/>
        </w:rPr>
        <w:t>.</w:t>
      </w:r>
      <w:r w:rsidRPr="000A4831">
        <w:rPr>
          <w:rFonts w:ascii="Calibri" w:eastAsia="Arial" w:hAnsi="Calibri" w:cs="Calibri"/>
          <w:color w:val="222222"/>
          <w:sz w:val="22"/>
          <w:szCs w:val="22"/>
          <w:lang w:val="pt-BR"/>
        </w:rPr>
        <w:t xml:space="preserve">  </w:t>
      </w:r>
    </w:p>
    <w:p w14:paraId="4999E153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pt-BR"/>
        </w:rPr>
      </w:pPr>
    </w:p>
    <w:p w14:paraId="2F6602A6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0A4831">
        <w:rPr>
          <w:rFonts w:ascii="Calibri" w:eastAsia="Calibri" w:hAnsi="Calibri" w:cs="Calibri"/>
          <w:b/>
          <w:color w:val="000000"/>
        </w:rPr>
        <w:t>Exemplo</w:t>
      </w:r>
      <w:proofErr w:type="spellEnd"/>
      <w:r w:rsidRPr="000A4831"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 w:rsidRPr="000A4831">
        <w:rPr>
          <w:rFonts w:ascii="Calibri" w:eastAsia="Calibri" w:hAnsi="Calibri" w:cs="Calibri"/>
          <w:b/>
          <w:color w:val="000000"/>
        </w:rPr>
        <w:t>Mapa</w:t>
      </w:r>
      <w:proofErr w:type="spellEnd"/>
      <w:r w:rsidRPr="000A4831">
        <w:rPr>
          <w:rFonts w:ascii="Calibri" w:eastAsia="Calibri" w:hAnsi="Calibri" w:cs="Calibri"/>
          <w:b/>
          <w:color w:val="000000"/>
        </w:rPr>
        <w:t xml:space="preserve"> Mental:</w:t>
      </w:r>
    </w:p>
    <w:p w14:paraId="77805771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0A4831">
        <w:rPr>
          <w:rFonts w:ascii="Calibri" w:eastAsia="Arial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3B74233D" wp14:editId="7178C09C">
            <wp:extent cx="4326340" cy="4326340"/>
            <wp:effectExtent l="0" t="0" r="0" b="0"/>
            <wp:docPr id="1073741834" name="image3.png" descr="Prof. Gustavo Bonfim (@gustadehistoria) • Fotos e vídeos 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rof. Gustavo Bonfim (@gustadehistoria) • Fotos e vídeos do ..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340" cy="432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792A6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Calibri" w:hAnsi="Calibri" w:cs="Calibri"/>
        </w:rPr>
      </w:pPr>
    </w:p>
    <w:p w14:paraId="64B1A2E0" w14:textId="6803DE1E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60"/>
        <w:jc w:val="both"/>
        <w:rPr>
          <w:rFonts w:ascii="Calibri" w:eastAsia="Arial" w:hAnsi="Calibri" w:cs="Calibri"/>
          <w:b/>
          <w:lang w:val="pt-BR"/>
        </w:rPr>
      </w:pPr>
      <w:r w:rsidRPr="000A4831">
        <w:rPr>
          <w:rFonts w:ascii="Calibri" w:eastAsia="Arial" w:hAnsi="Calibri" w:cs="Calibri"/>
          <w:b/>
          <w:lang w:val="pt-BR"/>
        </w:rPr>
        <w:t xml:space="preserve">Fonte: @gustadehistoria. Disponível em: </w:t>
      </w:r>
      <w:hyperlink r:id="rId15">
        <w:r w:rsidRPr="000A4831">
          <w:rPr>
            <w:rFonts w:ascii="Calibri" w:eastAsia="Arial" w:hAnsi="Calibri" w:cs="Calibri"/>
            <w:u w:val="single"/>
            <w:lang w:val="pt-BR"/>
          </w:rPr>
          <w:t>https://br.pinterest.com/pin/685462005768385396/</w:t>
        </w:r>
      </w:hyperlink>
      <w:r w:rsidRPr="000A4831">
        <w:rPr>
          <w:rFonts w:ascii="Calibri" w:eastAsia="Arial" w:hAnsi="Calibri" w:cs="Calibri"/>
          <w:b/>
          <w:lang w:val="pt-BR"/>
        </w:rPr>
        <w:t xml:space="preserve">. </w:t>
      </w:r>
    </w:p>
    <w:p w14:paraId="0DC24A8A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71B23778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360"/>
        <w:jc w:val="both"/>
        <w:rPr>
          <w:rFonts w:ascii="Calibri" w:eastAsia="Calibri" w:hAnsi="Calibri" w:cs="Calibri"/>
          <w:i/>
          <w:color w:val="000000"/>
          <w:lang w:val="pt-BR"/>
        </w:rPr>
      </w:pPr>
      <w:bookmarkStart w:id="0" w:name="_heading=h.30j0zll" w:colFirst="0" w:colLast="0"/>
      <w:bookmarkEnd w:id="0"/>
      <w:r w:rsidRPr="000A4831">
        <w:rPr>
          <w:rFonts w:ascii="Calibri" w:eastAsia="Calibri" w:hAnsi="Calibri" w:cs="Calibri"/>
          <w:color w:val="000000"/>
          <w:lang w:val="pt-BR"/>
        </w:rPr>
        <w:t>Esta atividade deve ser solicitada ao final da aula,</w:t>
      </w:r>
      <w:r w:rsidRPr="000A4831">
        <w:rPr>
          <w:rFonts w:ascii="Calibri" w:eastAsia="Calibri" w:hAnsi="Calibri" w:cs="Calibri"/>
          <w:lang w:val="pt-BR"/>
        </w:rPr>
        <w:t xml:space="preserve"> e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 realizada pelos alunos como tarefa de casa. A devolutiva da atividade pode ser feita de forma individual para cada aluno</w:t>
      </w:r>
      <w:r w:rsidRPr="000A4831">
        <w:rPr>
          <w:rFonts w:ascii="Calibri" w:eastAsia="Calibri" w:hAnsi="Calibri" w:cs="Calibri"/>
          <w:lang w:val="pt-BR"/>
        </w:rPr>
        <w:t xml:space="preserve">, </w:t>
      </w:r>
      <w:r w:rsidRPr="000A4831">
        <w:rPr>
          <w:rFonts w:ascii="Calibri" w:eastAsia="Calibri" w:hAnsi="Calibri" w:cs="Calibri"/>
          <w:color w:val="000000"/>
          <w:lang w:val="pt-BR"/>
        </w:rPr>
        <w:t xml:space="preserve">através do </w:t>
      </w:r>
      <w:r w:rsidRPr="000A4831">
        <w:rPr>
          <w:rFonts w:ascii="Calibri" w:eastAsia="Calibri" w:hAnsi="Calibri" w:cs="Calibri"/>
          <w:i/>
          <w:color w:val="000000"/>
          <w:lang w:val="pt-BR"/>
        </w:rPr>
        <w:t xml:space="preserve">Google </w:t>
      </w:r>
      <w:proofErr w:type="spellStart"/>
      <w:r w:rsidRPr="000A4831">
        <w:rPr>
          <w:rFonts w:ascii="Calibri" w:eastAsia="Calibri" w:hAnsi="Calibri" w:cs="Calibri"/>
          <w:i/>
          <w:color w:val="000000"/>
          <w:lang w:val="pt-BR"/>
        </w:rPr>
        <w:t>Classroom</w:t>
      </w:r>
      <w:proofErr w:type="spellEnd"/>
      <w:r w:rsidRPr="000A4831">
        <w:rPr>
          <w:rFonts w:ascii="Calibri" w:eastAsia="Calibri" w:hAnsi="Calibri" w:cs="Calibri"/>
          <w:i/>
          <w:color w:val="000000"/>
          <w:lang w:val="pt-BR"/>
        </w:rPr>
        <w:t xml:space="preserve">. </w:t>
      </w:r>
    </w:p>
    <w:p w14:paraId="5D06DE4B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6B8ACC12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</w:p>
    <w:p w14:paraId="46C3ACCC" w14:textId="077EB6F4" w:rsidR="009E6896" w:rsidRPr="000A4831" w:rsidRDefault="000A4831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4831"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 w:rsidRPr="000A4831">
        <w:rPr>
          <w:rFonts w:ascii="Calibri" w:eastAsia="Calibri" w:hAnsi="Calibri" w:cs="Calibri"/>
          <w:b/>
          <w:sz w:val="28"/>
          <w:szCs w:val="28"/>
        </w:rPr>
        <w:t>Referências</w:t>
      </w:r>
      <w:proofErr w:type="spellEnd"/>
      <w:r w:rsidRPr="000A4831"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5BC8FB6E" w14:textId="77777777" w:rsidR="009E6896" w:rsidRPr="000A4831" w:rsidRDefault="009E689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48628553" w14:textId="32485E12" w:rsidR="009E6896" w:rsidRPr="000A4831" w:rsidRDefault="001C14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hAnsi="Calibri" w:cs="Calibri"/>
          <w:lang w:val="pt-BR"/>
        </w:rPr>
      </w:pPr>
      <w:r w:rsidRPr="000A4831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CARVALHO, Leandro. "Comuna de Paris"; Brasil Escola. Disponível em: </w:t>
      </w:r>
      <w:r w:rsidR="000A4831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hyperlink r:id="rId16" w:history="1">
        <w:r w:rsidR="000A4831" w:rsidRPr="00055F2C">
          <w:rPr>
            <w:rStyle w:val="Hyperlink"/>
            <w:rFonts w:ascii="Calibri" w:eastAsia="Calibri" w:hAnsi="Calibri" w:cs="Calibri"/>
            <w:sz w:val="22"/>
            <w:szCs w:val="22"/>
            <w:lang w:val="pt-BR"/>
          </w:rPr>
          <w:t>https://brasilescola.uol.com.br/historiag/comuna-paris.htm</w:t>
        </w:r>
      </w:hyperlink>
      <w:r w:rsidR="000A4831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</w:p>
    <w:p w14:paraId="06A19D3E" w14:textId="03FFE30F" w:rsidR="009E6896" w:rsidRPr="000A4831" w:rsidRDefault="001C14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hAnsi="Calibri" w:cs="Calibri"/>
        </w:rPr>
      </w:pPr>
      <w:r w:rsidRPr="000A4831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BEZERRA, Juliana. “Guerra Franco Prussiana”. Toda Matéria. Disponível em: </w:t>
      </w:r>
      <w:hyperlink r:id="rId17">
        <w:r w:rsidRPr="000A4831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https://www.todamateria.com.br/guerra-franco-prussiana/</w:t>
        </w:r>
      </w:hyperlink>
    </w:p>
    <w:p w14:paraId="0539529A" w14:textId="17DEA225" w:rsidR="009E6896" w:rsidRPr="000A4831" w:rsidRDefault="000A4831" w:rsidP="000A48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8" w:history="1">
        <w:r w:rsidRPr="00055F2C">
          <w:rPr>
            <w:rStyle w:val="Hyperlink"/>
            <w:rFonts w:ascii="Calibri" w:eastAsia="Calibri" w:hAnsi="Calibri" w:cs="Calibri"/>
            <w:sz w:val="22"/>
            <w:szCs w:val="22"/>
          </w:rPr>
          <w:t>https://www.historiadomundo.com.br/idade-contemporanea/comuna-de-paris-1871-o-assalto-aos-ceus.htm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3229D90" w14:textId="6029131E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709"/>
        <w:jc w:val="right"/>
        <w:rPr>
          <w:rFonts w:ascii="Calibri" w:eastAsia="Helvetica Neue" w:hAnsi="Calibri" w:cs="Calibri"/>
          <w:b/>
          <w:color w:val="000000"/>
          <w:lang w:val="pt-BR"/>
        </w:rPr>
      </w:pPr>
      <w:r w:rsidRPr="000A4831">
        <w:rPr>
          <w:rFonts w:ascii="Calibri" w:eastAsia="Helvetica Neue" w:hAnsi="Calibri" w:cs="Calibri"/>
          <w:b/>
          <w:color w:val="000000"/>
          <w:lang w:val="pt-BR"/>
        </w:rPr>
        <w:t>Plano de aula elaborado pela Professora Júlia Bittencourt</w:t>
      </w:r>
    </w:p>
    <w:p w14:paraId="620358F4" w14:textId="2BBFF929" w:rsidR="009E6896" w:rsidRPr="000A4831" w:rsidRDefault="000A4831" w:rsidP="000A48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4" w:lineRule="auto"/>
        <w:ind w:firstLine="709"/>
        <w:jc w:val="right"/>
        <w:rPr>
          <w:rFonts w:ascii="Calibri" w:eastAsia="Calibri" w:hAnsi="Calibri" w:cs="Calibri"/>
          <w:b/>
          <w:bCs/>
          <w:color w:val="CC0000"/>
          <w:lang w:val="pt-BR"/>
        </w:rPr>
      </w:pPr>
      <w:r w:rsidRPr="000A4831">
        <w:rPr>
          <w:rFonts w:ascii="Calibri" w:eastAsia="Calibri" w:hAnsi="Calibri" w:cs="Calibri"/>
          <w:b/>
          <w:bCs/>
          <w:color w:val="000000"/>
          <w:lang w:val="pt-BR"/>
        </w:rPr>
        <w:t>Adaptação para o ensino remoto</w:t>
      </w:r>
      <w:r>
        <w:rPr>
          <w:rFonts w:ascii="Calibri" w:eastAsia="Calibri" w:hAnsi="Calibri" w:cs="Calibri"/>
          <w:b/>
          <w:bCs/>
          <w:color w:val="000000"/>
          <w:lang w:val="pt-BR"/>
        </w:rPr>
        <w:t xml:space="preserve"> elaborada pela</w:t>
      </w:r>
      <w:r w:rsidRPr="000A4831">
        <w:rPr>
          <w:rFonts w:ascii="Calibri" w:eastAsia="Calibri" w:hAnsi="Calibri" w:cs="Calibri"/>
          <w:b/>
          <w:bCs/>
          <w:color w:val="000000"/>
          <w:lang w:val="pt-BR"/>
        </w:rPr>
        <w:t xml:space="preserve"> Prof</w:t>
      </w:r>
      <w:r>
        <w:rPr>
          <w:rFonts w:ascii="Calibri" w:eastAsia="Calibri" w:hAnsi="Calibri" w:cs="Calibri"/>
          <w:b/>
          <w:bCs/>
          <w:color w:val="000000"/>
          <w:lang w:val="pt-BR"/>
        </w:rPr>
        <w:t>essora</w:t>
      </w:r>
      <w:r w:rsidRPr="000A4831">
        <w:rPr>
          <w:rFonts w:ascii="Calibri" w:eastAsia="Calibri" w:hAnsi="Calibri" w:cs="Calibri"/>
          <w:b/>
          <w:bCs/>
          <w:color w:val="000000"/>
          <w:lang w:val="pt-BR"/>
        </w:rPr>
        <w:t xml:space="preserve"> D</w:t>
      </w:r>
      <w:r>
        <w:rPr>
          <w:rFonts w:ascii="Calibri" w:eastAsia="Calibri" w:hAnsi="Calibri" w:cs="Calibri"/>
          <w:b/>
          <w:bCs/>
          <w:color w:val="000000"/>
          <w:lang w:val="pt-BR"/>
        </w:rPr>
        <w:t>outora</w:t>
      </w:r>
      <w:r w:rsidRPr="000A4831">
        <w:rPr>
          <w:rFonts w:ascii="Calibri" w:eastAsia="Calibri" w:hAnsi="Calibri" w:cs="Calibri"/>
          <w:b/>
          <w:bCs/>
          <w:color w:val="000000"/>
          <w:lang w:val="pt-BR"/>
        </w:rPr>
        <w:t xml:space="preserve"> Nathalie </w:t>
      </w:r>
      <w:proofErr w:type="spellStart"/>
      <w:r w:rsidRPr="000A4831">
        <w:rPr>
          <w:rFonts w:ascii="Calibri" w:eastAsia="Calibri" w:hAnsi="Calibri" w:cs="Calibri"/>
          <w:b/>
          <w:bCs/>
          <w:color w:val="000000"/>
          <w:lang w:val="pt-BR"/>
        </w:rPr>
        <w:t>Lousan</w:t>
      </w:r>
      <w:proofErr w:type="spellEnd"/>
    </w:p>
    <w:p w14:paraId="357878F6" w14:textId="77777777" w:rsidR="009E6896" w:rsidRPr="000A4831" w:rsidRDefault="001C1400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5715"/>
        </w:tabs>
        <w:spacing w:after="180" w:line="274" w:lineRule="auto"/>
        <w:rPr>
          <w:rFonts w:ascii="Calibri" w:eastAsia="Arial" w:hAnsi="Calibri" w:cs="Calibri"/>
          <w:color w:val="000000"/>
          <w:sz w:val="22"/>
          <w:szCs w:val="22"/>
          <w:lang w:val="pt-BR"/>
        </w:rPr>
      </w:pPr>
      <w:r w:rsidRPr="000A4831">
        <w:rPr>
          <w:rFonts w:ascii="Calibri" w:eastAsia="Calibri" w:hAnsi="Calibri" w:cs="Calibri"/>
          <w:color w:val="000000"/>
          <w:lang w:val="pt-BR"/>
        </w:rPr>
        <w:tab/>
      </w:r>
    </w:p>
    <w:sectPr w:rsidR="009E6896" w:rsidRPr="000A4831">
      <w:headerReference w:type="default" r:id="rId19"/>
      <w:footerReference w:type="default" r:id="rId20"/>
      <w:pgSz w:w="11900" w:h="16840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BBF2" w14:textId="77777777" w:rsidR="00E36BE0" w:rsidRDefault="00E36BE0">
      <w:r>
        <w:separator/>
      </w:r>
    </w:p>
  </w:endnote>
  <w:endnote w:type="continuationSeparator" w:id="0">
    <w:p w14:paraId="2AC5B975" w14:textId="77777777" w:rsidR="00E36BE0" w:rsidRDefault="00E3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C820" w14:textId="28474AD9" w:rsidR="009E6896" w:rsidRPr="00A2041A" w:rsidRDefault="001C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A2041A">
      <w:rPr>
        <w:rFonts w:ascii="Calibri" w:eastAsia="Calibri" w:hAnsi="Calibri" w:cs="Calibri"/>
        <w:color w:val="000000"/>
        <w:sz w:val="20"/>
        <w:szCs w:val="20"/>
        <w:lang w:val="pt-BR"/>
      </w:rPr>
      <w:t>Idealização</w:t>
    </w:r>
    <w:r w:rsidR="00482005">
      <w:rPr>
        <w:rFonts w:ascii="Calibri" w:eastAsia="Calibri" w:hAnsi="Calibri" w:cs="Calibri"/>
        <w:color w:val="000000"/>
        <w:sz w:val="20"/>
        <w:szCs w:val="20"/>
        <w:lang w:val="pt-BR"/>
      </w:rPr>
      <w:t xml:space="preserve"> </w:t>
    </w:r>
    <w:r w:rsidRPr="00A2041A">
      <w:rPr>
        <w:rFonts w:ascii="Calibri" w:eastAsia="Calibri" w:hAnsi="Calibri" w:cs="Calibri"/>
        <w:b/>
        <w:color w:val="000000"/>
        <w:sz w:val="20"/>
        <w:szCs w:val="20"/>
        <w:lang w:val="pt-BR"/>
      </w:rPr>
      <w:t>Instituto Claro</w:t>
    </w:r>
    <w:r w:rsidR="00482005">
      <w:rPr>
        <w:rFonts w:ascii="Calibri" w:eastAsia="Calibri" w:hAnsi="Calibri" w:cs="Calibri"/>
        <w:b/>
        <w:color w:val="000000"/>
        <w:sz w:val="20"/>
        <w:szCs w:val="20"/>
        <w:lang w:val="pt-BR"/>
      </w:rPr>
      <w:t xml:space="preserve"> </w:t>
    </w:r>
    <w:r w:rsidRPr="00A2041A">
      <w:rPr>
        <w:rFonts w:ascii="Calibri" w:eastAsia="Calibri" w:hAnsi="Calibri" w:cs="Calibri"/>
        <w:color w:val="000000"/>
        <w:sz w:val="20"/>
        <w:szCs w:val="20"/>
        <w:lang w:val="pt-BR"/>
      </w:rPr>
      <w:t>em parceria com a</w:t>
    </w:r>
    <w:r w:rsidR="00482005">
      <w:rPr>
        <w:rFonts w:ascii="Calibri" w:eastAsia="Calibri" w:hAnsi="Calibri" w:cs="Calibri"/>
        <w:color w:val="000000"/>
        <w:sz w:val="20"/>
        <w:szCs w:val="20"/>
        <w:lang w:val="pt-BR"/>
      </w:rPr>
      <w:t xml:space="preserve"> </w:t>
    </w:r>
    <w:r w:rsidRPr="00A2041A">
      <w:rPr>
        <w:rFonts w:ascii="Calibri" w:eastAsia="Calibri" w:hAnsi="Calibri" w:cs="Calibri"/>
        <w:b/>
        <w:color w:val="000000"/>
        <w:sz w:val="20"/>
        <w:szCs w:val="20"/>
        <w:lang w:val="pt-BR"/>
      </w:rPr>
      <w:t>DirectorAdm</w:t>
    </w:r>
  </w:p>
  <w:p w14:paraId="0C201E6A" w14:textId="2B73EDEF" w:rsidR="009E6896" w:rsidRPr="006A6EC4" w:rsidRDefault="001C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A2041A">
      <w:rPr>
        <w:rFonts w:ascii="Calibri" w:eastAsia="Calibri" w:hAnsi="Calibri" w:cs="Calibri"/>
        <w:color w:val="000000"/>
        <w:sz w:val="20"/>
        <w:szCs w:val="20"/>
        <w:lang w:val="pt-BR"/>
      </w:rPr>
      <w:t>Plano de aula: Prof.</w:t>
    </w:r>
    <w:r w:rsidR="006A6EC4">
      <w:rPr>
        <w:rFonts w:ascii="Calibri" w:eastAsia="Calibri" w:hAnsi="Calibri" w:cs="Calibri"/>
        <w:color w:val="000000"/>
        <w:sz w:val="20"/>
        <w:szCs w:val="20"/>
        <w:lang w:val="pt-BR"/>
      </w:rPr>
      <w:t>ª</w:t>
    </w:r>
    <w:r w:rsidRPr="00A2041A">
      <w:rPr>
        <w:rFonts w:ascii="Calibri" w:eastAsia="Calibri" w:hAnsi="Calibri" w:cs="Calibri"/>
        <w:color w:val="000000"/>
        <w:sz w:val="20"/>
        <w:szCs w:val="20"/>
        <w:lang w:val="pt-BR"/>
      </w:rPr>
      <w:t xml:space="preserve"> </w:t>
    </w:r>
    <w:r w:rsidRPr="006A6EC4">
      <w:rPr>
        <w:rFonts w:ascii="Calibri" w:eastAsia="Calibri" w:hAnsi="Calibri" w:cs="Calibri"/>
        <w:color w:val="000000"/>
        <w:sz w:val="20"/>
        <w:szCs w:val="20"/>
        <w:lang w:val="pt-BR"/>
      </w:rPr>
      <w:t>Júlia Bittencourt</w:t>
    </w:r>
  </w:p>
  <w:p w14:paraId="2DAE6FF5" w14:textId="67764F81" w:rsidR="00482005" w:rsidRPr="00482005" w:rsidRDefault="00482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  <w:lang w:val="pt-BR"/>
      </w:rPr>
    </w:pPr>
    <w:r w:rsidRPr="00482005">
      <w:rPr>
        <w:rFonts w:ascii="Calibri" w:eastAsia="Calibri" w:hAnsi="Calibri" w:cs="Calibri"/>
        <w:color w:val="000000"/>
        <w:sz w:val="20"/>
        <w:szCs w:val="20"/>
        <w:lang w:val="pt-BR"/>
      </w:rPr>
      <w:t>Adaptação para o ensino remoto: P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 xml:space="preserve">rof.ª Dr.ª Nathalie Lousan </w:t>
    </w:r>
  </w:p>
  <w:p w14:paraId="473B711F" w14:textId="77777777" w:rsidR="009E6896" w:rsidRPr="00482005" w:rsidRDefault="001C1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  <w:lang w:val="pt-BR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82005">
      <w:rPr>
        <w:rFonts w:ascii="Calibri" w:eastAsia="Calibri" w:hAnsi="Calibri" w:cs="Calibri"/>
        <w:color w:val="000000"/>
        <w:sz w:val="18"/>
        <w:szCs w:val="18"/>
        <w:lang w:val="pt-BR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2041A" w:rsidRPr="00482005">
      <w:rPr>
        <w:rFonts w:ascii="Calibri" w:eastAsia="Calibri" w:hAnsi="Calibri" w:cs="Calibri"/>
        <w:noProof/>
        <w:color w:val="000000"/>
        <w:sz w:val="18"/>
        <w:szCs w:val="18"/>
        <w:lang w:val="pt-BR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298A" w14:textId="77777777" w:rsidR="00E36BE0" w:rsidRDefault="00E36BE0">
      <w:r>
        <w:separator/>
      </w:r>
    </w:p>
  </w:footnote>
  <w:footnote w:type="continuationSeparator" w:id="0">
    <w:p w14:paraId="1EBFA390" w14:textId="77777777" w:rsidR="00E36BE0" w:rsidRDefault="00E3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3221" w14:textId="01AA33A1" w:rsidR="00A2041A" w:rsidRPr="00A2041A" w:rsidRDefault="001C1400" w:rsidP="00A2041A">
    <w:pPr>
      <w:pStyle w:val="Ttulo3"/>
      <w:tabs>
        <w:tab w:val="right" w:pos="10180"/>
      </w:tabs>
      <w:spacing w:line="276" w:lineRule="auto"/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inline distT="0" distB="0" distL="0" distR="0" wp14:anchorId="0655355F" wp14:editId="7013FF96">
          <wp:extent cx="1170940" cy="514220"/>
          <wp:effectExtent l="0" t="0" r="0" b="0"/>
          <wp:docPr id="1073741833" name="image1.png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m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PLANO DE AUL</w:t>
    </w:r>
    <w:r w:rsidR="00A2041A">
      <w:rPr>
        <w:rFonts w:ascii="Calibri" w:eastAsia="Calibri" w:hAnsi="Calibri" w:cs="Calibri"/>
        <w:color w:val="000000"/>
      </w:rPr>
      <w:t>A</w:t>
    </w:r>
  </w:p>
  <w:p w14:paraId="4AB4A1CA" w14:textId="798B4CF3" w:rsidR="009E6896" w:rsidRDefault="00A2041A">
    <w:pPr>
      <w:pBdr>
        <w:top w:val="nil"/>
        <w:left w:val="nil"/>
        <w:bottom w:val="nil"/>
        <w:right w:val="nil"/>
        <w:between w:val="nil"/>
      </w:pBdr>
      <w:spacing w:after="180" w:line="274" w:lineRule="auto"/>
      <w:ind w:firstLine="708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EA87527" wp14:editId="7930F3E1">
              <wp:simplePos x="0" y="0"/>
              <wp:positionH relativeFrom="page">
                <wp:posOffset>602615</wp:posOffset>
              </wp:positionH>
              <wp:positionV relativeFrom="page">
                <wp:posOffset>1051560</wp:posOffset>
              </wp:positionV>
              <wp:extent cx="6569710" cy="12700"/>
              <wp:effectExtent l="0" t="0" r="0" b="0"/>
              <wp:wrapSquare wrapText="bothSides" distT="0" distB="0" distL="0" distR="0"/>
              <wp:docPr id="1073741831" name="Conector de Seta Reta 1073741831" descr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4215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73741831" o:spid="_x0000_s1026" type="#_x0000_t32" alt="Conector reto 3" style="position:absolute;margin-left:47.45pt;margin-top:82.8pt;width:517.3pt;height: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" strokecolor="#c00000">
              <v:stroke startarrowwidth="narrow" startarrowlength="short" endarrowwidth="narrow" endarrowlength="short"/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2F8"/>
    <w:multiLevelType w:val="multilevel"/>
    <w:tmpl w:val="DB5C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53D69"/>
    <w:multiLevelType w:val="multilevel"/>
    <w:tmpl w:val="5EDC80D2"/>
    <w:lvl w:ilvl="0">
      <w:start w:val="1"/>
      <w:numFmt w:val="bullet"/>
      <w:lvlText w:val="●"/>
      <w:lvlJc w:val="left"/>
      <w:pPr>
        <w:ind w:left="1418" w:hanging="34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38" w:hanging="349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49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78" w:hanging="34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98" w:hanging="348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18" w:hanging="349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38" w:hanging="34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58" w:hanging="349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78" w:hanging="349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2E2B55B0"/>
    <w:multiLevelType w:val="multilevel"/>
    <w:tmpl w:val="1B087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2A92A1C"/>
    <w:multiLevelType w:val="multilevel"/>
    <w:tmpl w:val="5DB2013E"/>
    <w:lvl w:ilvl="0">
      <w:start w:val="1"/>
      <w:numFmt w:val="bullet"/>
      <w:lvlText w:val="●"/>
      <w:lvlJc w:val="left"/>
      <w:pPr>
        <w:ind w:left="707" w:firstLine="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5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7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8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6825F26"/>
    <w:multiLevelType w:val="multilevel"/>
    <w:tmpl w:val="DA3262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A255C9B"/>
    <w:multiLevelType w:val="multilevel"/>
    <w:tmpl w:val="F0DE2BE2"/>
    <w:lvl w:ilvl="0">
      <w:start w:val="1"/>
      <w:numFmt w:val="bullet"/>
      <w:lvlText w:val="●"/>
      <w:lvlJc w:val="left"/>
      <w:pPr>
        <w:ind w:left="709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firstLine="1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firstLine="2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firstLine="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firstLine="4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firstLine="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firstLine="7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firstLine="8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firstLine="9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BBB1A2D"/>
    <w:multiLevelType w:val="multilevel"/>
    <w:tmpl w:val="B066A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E31A7"/>
    <w:multiLevelType w:val="multilevel"/>
    <w:tmpl w:val="37AC0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80A26F9"/>
    <w:multiLevelType w:val="multilevel"/>
    <w:tmpl w:val="972CF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8F129B5"/>
    <w:multiLevelType w:val="multilevel"/>
    <w:tmpl w:val="7B6EC07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094D49"/>
    <w:multiLevelType w:val="multilevel"/>
    <w:tmpl w:val="C002C5B2"/>
    <w:lvl w:ilvl="0">
      <w:start w:val="1"/>
      <w:numFmt w:val="bullet"/>
      <w:lvlText w:val="●"/>
      <w:lvlJc w:val="left"/>
      <w:pPr>
        <w:ind w:left="825" w:hanging="116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auto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6" w:hanging="1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4" w:hanging="8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72" w:hanging="74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0" w:hanging="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8" w:hanging="46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26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4" w:hanging="18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2" w:hanging="3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</w:abstractNum>
  <w:abstractNum w:abstractNumId="11" w15:restartNumberingAfterBreak="0">
    <w:nsid w:val="74175A16"/>
    <w:multiLevelType w:val="multilevel"/>
    <w:tmpl w:val="8AE4B0F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96"/>
    <w:rsid w:val="000A4831"/>
    <w:rsid w:val="001C1400"/>
    <w:rsid w:val="003E7891"/>
    <w:rsid w:val="003E7DBC"/>
    <w:rsid w:val="00482005"/>
    <w:rsid w:val="005E0330"/>
    <w:rsid w:val="006A6EC4"/>
    <w:rsid w:val="009E6896"/>
    <w:rsid w:val="00A2041A"/>
    <w:rsid w:val="00C90441"/>
    <w:rsid w:val="00CB0B69"/>
    <w:rsid w:val="00CE7D97"/>
    <w:rsid w:val="00E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D717"/>
  <w15:docId w15:val="{C66C8C09-5EC5-4168-9AA6-4F89B6B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120"/>
      <w:outlineLvl w:val="1"/>
    </w:pPr>
    <w:rPr>
      <w:rFonts w:ascii="Helvetica" w:hAnsi="Helvetica" w:cs="Arial Unicode MS"/>
      <w:color w:val="4F6228"/>
      <w:sz w:val="32"/>
      <w:szCs w:val="32"/>
      <w:u w:color="4F6228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0"/>
      <w:outlineLvl w:val="2"/>
    </w:pPr>
    <w:rPr>
      <w:rFonts w:ascii="Arial" w:hAnsi="Arial" w:cs="Arial Unicode MS"/>
      <w:b/>
      <w:bCs/>
      <w:color w:val="1F497D"/>
      <w:sz w:val="28"/>
      <w:szCs w:val="28"/>
      <w:u w:color="1F497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80" w:line="274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styleId="PargrafodaLista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7F7F7F"/>
      <w:sz w:val="18"/>
      <w:szCs w:val="18"/>
      <w:u w:color="7F7F7F"/>
    </w:rPr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character" w:customStyle="1" w:styleId="Hyperlink2">
    <w:name w:val="Hyperlink.2"/>
    <w:basedOn w:val="Hyperlink"/>
    <w:rPr>
      <w:outline w:val="0"/>
      <w:color w:val="0000FF"/>
      <w:u w:val="single" w:color="0000FF"/>
    </w:rPr>
  </w:style>
  <w:style w:type="numbering" w:customStyle="1" w:styleId="ImportedStyle5">
    <w:name w:val="Imported Style 5"/>
  </w:style>
  <w:style w:type="paragraph" w:styleId="Cabealho">
    <w:name w:val="header"/>
    <w:basedOn w:val="Normal"/>
    <w:link w:val="CabealhoChar"/>
    <w:uiPriority w:val="99"/>
    <w:unhideWhenUsed/>
    <w:rsid w:val="00226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F3B"/>
    <w:rPr>
      <w:sz w:val="24"/>
      <w:szCs w:val="24"/>
      <w:lang w:val="en-US" w:eastAsia="en-US"/>
    </w:rPr>
  </w:style>
  <w:style w:type="paragraph" w:customStyle="1" w:styleId="Default">
    <w:name w:val="Default"/>
    <w:qFormat/>
    <w:rsid w:val="008170EC"/>
    <w:rPr>
      <w:rFonts w:ascii="Arial" w:eastAsia="Calibri" w:hAnsi="Arial" w:cs="Arial"/>
      <w:color w:val="000000"/>
      <w:lang w:eastAsia="en-US"/>
    </w:rPr>
  </w:style>
  <w:style w:type="paragraph" w:customStyle="1" w:styleId="Standard">
    <w:name w:val="Standard"/>
    <w:qFormat/>
    <w:rsid w:val="008170EC"/>
    <w:pPr>
      <w:suppressAutoHyphens/>
      <w:spacing w:after="200" w:line="276" w:lineRule="auto"/>
      <w:textAlignment w:val="baseline"/>
    </w:pPr>
    <w:rPr>
      <w:rFonts w:eastAsia="SimSun" w:cs="Mangal"/>
      <w:color w:val="00000A"/>
      <w:kern w:val="2"/>
      <w:lang w:eastAsia="en-US" w:bidi="hi-IN"/>
    </w:rPr>
  </w:style>
  <w:style w:type="numbering" w:customStyle="1" w:styleId="WWNum47">
    <w:name w:val="WWNum47"/>
    <w:rsid w:val="008170E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0A483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483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org/jitsi-meet/" TargetMode="External"/><Relationship Id="rId13" Type="http://schemas.openxmlformats.org/officeDocument/2006/relationships/hyperlink" Target="https://www.todamateria.com.br/guerra-franco-prussiana/" TargetMode="External"/><Relationship Id="rId18" Type="http://schemas.openxmlformats.org/officeDocument/2006/relationships/hyperlink" Target="https://www.historiadomundo.com.br/idade-contemporanea/comuna-de-paris-1871-o-assalto-aos-ceus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www.todamateria.com.br/guerra-franco-prussian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historiag/comuna-pari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jjWnGFwPJ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.pinterest.com/pin/685462005768385396/" TargetMode="External"/><Relationship Id="rId10" Type="http://schemas.openxmlformats.org/officeDocument/2006/relationships/hyperlink" Target="https://support.office.com/pt-br/article/gravar-uma-apresenta%C3%A7%C3%A3o-de-slides-com-os-intervalos-e-narra%C3%A7%C3%A3o-de-slide-0b9502c6-5f6c-40ae-b1e7-e47d8741161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org.jitsi.meet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dWKtESGUFvVp0Nxm8Oe+oKyKQ==">AMUW2mVLoOWbpXCzfvF6G+jtM7ajBqeID9xA9cblXbk6mhZ+AYn95OpkdoIoaWuOsgDbNqJAzX25CcbWW89CI9NUgcJ9WiZDWwHsl6FOLryWTcF/HTxnpcj9HpQDjHu3uL5KY3YC2CovtcCIqKO2XvMn74a2AxzWew==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10</cp:revision>
  <dcterms:created xsi:type="dcterms:W3CDTF">2020-06-15T20:54:00Z</dcterms:created>
  <dcterms:modified xsi:type="dcterms:W3CDTF">2020-09-16T20:16:00Z</dcterms:modified>
</cp:coreProperties>
</file>