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438B" w14:textId="77777777" w:rsidR="009A0608" w:rsidRPr="009A0608" w:rsidRDefault="007A4288" w:rsidP="00F2715B">
      <w:pPr>
        <w:keepNext/>
        <w:keepLines/>
        <w:spacing w:before="20" w:after="0" w:line="240" w:lineRule="auto"/>
        <w:ind w:firstLine="709"/>
        <w:rPr>
          <w:rFonts w:ascii="Calibri" w:hAnsi="Calibri" w:cs="Calibri"/>
          <w:sz w:val="28"/>
          <w:szCs w:val="28"/>
        </w:rPr>
      </w:pPr>
      <w:r w:rsidRPr="007A4288">
        <w:rPr>
          <w:rFonts w:ascii="Calibri" w:hAnsi="Calibri" w:cs="Calibri"/>
          <w:sz w:val="32"/>
          <w:szCs w:val="32"/>
        </w:rPr>
        <w:t>Ensino Médio</w:t>
      </w:r>
      <w:r w:rsidR="009A0608" w:rsidRPr="009A0608">
        <w:rPr>
          <w:rFonts w:ascii="Calibri" w:hAnsi="Calibri" w:cs="Calibri"/>
          <w:sz w:val="32"/>
          <w:szCs w:val="32"/>
        </w:rPr>
        <w:t xml:space="preserve"> </w:t>
      </w:r>
    </w:p>
    <w:p w14:paraId="3297E018" w14:textId="1D55C069" w:rsidR="002C0609" w:rsidRDefault="006851C6" w:rsidP="00F2715B">
      <w:pPr>
        <w:spacing w:before="20" w:after="0" w:line="240" w:lineRule="auto"/>
        <w:ind w:firstLine="709"/>
        <w:jc w:val="both"/>
        <w:rPr>
          <w:color w:val="CC0000"/>
        </w:rPr>
      </w:pPr>
      <w:r>
        <w:rPr>
          <w:rFonts w:ascii="Calibri" w:hAnsi="Calibri" w:cs="Calibri"/>
          <w:b/>
          <w:bCs/>
          <w:color w:val="CC0000"/>
          <w:sz w:val="32"/>
          <w:szCs w:val="32"/>
        </w:rPr>
        <w:t>O Conceito de Território</w:t>
      </w:r>
    </w:p>
    <w:p w14:paraId="41971F98" w14:textId="7DC34E56" w:rsidR="00F2715B" w:rsidRPr="00F2715B" w:rsidRDefault="00F2715B" w:rsidP="00F2715B">
      <w:pPr>
        <w:spacing w:before="20" w:after="0" w:line="240" w:lineRule="auto"/>
        <w:ind w:firstLine="709"/>
        <w:jc w:val="both"/>
        <w:rPr>
          <w:color w:val="CC0000"/>
        </w:rPr>
      </w:pPr>
      <w:r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5CF4D" wp14:editId="5D4B7246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162A3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15pt" to="517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" strokecolor="#c00000">
                <o:lock v:ext="edit" shapetype="f"/>
                <w10:wrap anchorx="margin"/>
              </v:line>
            </w:pict>
          </mc:Fallback>
        </mc:AlternateContent>
      </w:r>
    </w:p>
    <w:p w14:paraId="077CD88E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5B8C7F46" w14:textId="77777777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37FB8968" w14:textId="77777777" w:rsidR="009A0608" w:rsidRPr="009A0608" w:rsidRDefault="00852641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>
        <w:rPr>
          <w:rFonts w:ascii="Calibri" w:hAnsi="Calibri"/>
          <w:bCs/>
          <w:sz w:val="24"/>
          <w:szCs w:val="24"/>
          <w:lang w:eastAsia="pt-BR"/>
        </w:rPr>
        <w:t>Geografia</w:t>
      </w:r>
    </w:p>
    <w:p w14:paraId="47D3209D" w14:textId="77777777" w:rsidR="00E05F88" w:rsidRDefault="00E05F88" w:rsidP="00687A0C">
      <w:pPr>
        <w:spacing w:after="0"/>
        <w:jc w:val="both"/>
        <w:rPr>
          <w:color w:val="CC0000"/>
          <w:lang w:eastAsia="pt-BR"/>
        </w:rPr>
      </w:pPr>
    </w:p>
    <w:p w14:paraId="09970BF8" w14:textId="77777777" w:rsidR="00852641" w:rsidRPr="002F1DF1" w:rsidRDefault="00852641" w:rsidP="00687A0C">
      <w:pPr>
        <w:spacing w:after="0"/>
        <w:jc w:val="both"/>
        <w:rPr>
          <w:color w:val="CC0000"/>
          <w:lang w:eastAsia="pt-BR"/>
        </w:rPr>
      </w:pPr>
    </w:p>
    <w:p w14:paraId="02B2CFE9" w14:textId="77777777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20DED492" w14:textId="77777777" w:rsidR="009A0608" w:rsidRPr="009A0608" w:rsidRDefault="009A0608" w:rsidP="009A0608">
      <w:pPr>
        <w:rPr>
          <w:lang w:eastAsia="pt-BR"/>
        </w:rPr>
      </w:pPr>
    </w:p>
    <w:p w14:paraId="1F8D9DFD" w14:textId="77777777" w:rsidR="00433875" w:rsidRPr="00433875" w:rsidRDefault="00433875" w:rsidP="00511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33875">
        <w:rPr>
          <w:rFonts w:ascii="Calibri" w:hAnsi="Calibri"/>
          <w:sz w:val="24"/>
          <w:lang w:eastAsia="pt-BR"/>
        </w:rPr>
        <w:t xml:space="preserve">Entender que existem diferentes interpretações do conceito de </w:t>
      </w:r>
      <w:r w:rsidR="00852641">
        <w:rPr>
          <w:rFonts w:ascii="Calibri" w:hAnsi="Calibri"/>
          <w:sz w:val="24"/>
          <w:lang w:eastAsia="pt-BR"/>
        </w:rPr>
        <w:t>T</w:t>
      </w:r>
      <w:r w:rsidRPr="00433875">
        <w:rPr>
          <w:rFonts w:ascii="Calibri" w:hAnsi="Calibri"/>
          <w:sz w:val="24"/>
          <w:lang w:eastAsia="pt-BR"/>
        </w:rPr>
        <w:t>erritório</w:t>
      </w:r>
      <w:r w:rsidR="00852641">
        <w:rPr>
          <w:rFonts w:ascii="Calibri" w:hAnsi="Calibri" w:cs="Calibri"/>
          <w:sz w:val="24"/>
          <w:szCs w:val="24"/>
        </w:rPr>
        <w:t>;</w:t>
      </w:r>
    </w:p>
    <w:p w14:paraId="16F2BF31" w14:textId="77777777" w:rsidR="00433875" w:rsidRDefault="00433875" w:rsidP="0043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33875">
        <w:rPr>
          <w:rFonts w:ascii="Calibri" w:hAnsi="Calibri" w:cs="Calibri"/>
          <w:sz w:val="24"/>
          <w:szCs w:val="24"/>
        </w:rPr>
        <w:t>Compreender o conceito de Território</w:t>
      </w:r>
      <w:r>
        <w:rPr>
          <w:rFonts w:ascii="Calibri" w:hAnsi="Calibri" w:cs="Calibri"/>
          <w:sz w:val="24"/>
          <w:szCs w:val="24"/>
        </w:rPr>
        <w:t xml:space="preserve"> para a Geografia</w:t>
      </w:r>
      <w:r w:rsidR="00852641">
        <w:rPr>
          <w:rFonts w:ascii="Calibri" w:hAnsi="Calibri" w:cs="Calibri"/>
          <w:sz w:val="24"/>
          <w:szCs w:val="24"/>
        </w:rPr>
        <w:t>;</w:t>
      </w:r>
    </w:p>
    <w:p w14:paraId="799D6AD4" w14:textId="77777777" w:rsidR="00852641" w:rsidRPr="00852641" w:rsidRDefault="00852641" w:rsidP="00852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852641">
        <w:rPr>
          <w:rFonts w:ascii="Calibri" w:hAnsi="Calibri"/>
          <w:sz w:val="24"/>
          <w:szCs w:val="24"/>
        </w:rPr>
        <w:t>Conhecer as concepções de T</w:t>
      </w:r>
      <w:r w:rsidR="00A9374A" w:rsidRPr="00852641">
        <w:rPr>
          <w:rFonts w:ascii="Calibri" w:hAnsi="Calibri"/>
          <w:sz w:val="24"/>
          <w:szCs w:val="24"/>
        </w:rPr>
        <w:t xml:space="preserve">erritório </w:t>
      </w:r>
      <w:r w:rsidRPr="00852641">
        <w:rPr>
          <w:rFonts w:ascii="Calibri" w:hAnsi="Calibri"/>
          <w:sz w:val="24"/>
          <w:szCs w:val="24"/>
        </w:rPr>
        <w:t>de acordo com algumas vertentes</w:t>
      </w:r>
      <w:r>
        <w:rPr>
          <w:rFonts w:ascii="Calibri" w:hAnsi="Calibri"/>
          <w:sz w:val="24"/>
          <w:szCs w:val="24"/>
        </w:rPr>
        <w:t>;</w:t>
      </w:r>
    </w:p>
    <w:p w14:paraId="2718316A" w14:textId="77777777" w:rsidR="00852641" w:rsidRPr="00852641" w:rsidRDefault="00852641" w:rsidP="00852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852641">
        <w:rPr>
          <w:rFonts w:ascii="Calibri" w:hAnsi="Calibri" w:cs="Calibri"/>
          <w:sz w:val="24"/>
          <w:szCs w:val="24"/>
        </w:rPr>
        <w:t xml:space="preserve">Distinguir os conceitos de </w:t>
      </w:r>
      <w:r w:rsidRPr="00852641">
        <w:rPr>
          <w:rFonts w:ascii="Calibri" w:hAnsi="Calibri"/>
          <w:sz w:val="24"/>
          <w:szCs w:val="24"/>
        </w:rPr>
        <w:t>Território usado, Território em si, Território como abrigo e Território como recurso;</w:t>
      </w:r>
    </w:p>
    <w:p w14:paraId="662C86A6" w14:textId="77777777" w:rsidR="00EA760C" w:rsidRPr="00852641" w:rsidRDefault="00A9374A" w:rsidP="00EA7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sz w:val="24"/>
          <w:szCs w:val="24"/>
        </w:rPr>
      </w:pPr>
      <w:r w:rsidRPr="00852641">
        <w:rPr>
          <w:rFonts w:ascii="Calibri" w:hAnsi="Calibri" w:cs="Calibri"/>
          <w:sz w:val="24"/>
          <w:szCs w:val="24"/>
        </w:rPr>
        <w:t xml:space="preserve">Conhecer a concepção de Território dos principais autores </w:t>
      </w:r>
      <w:r w:rsidR="00852641" w:rsidRPr="00852641">
        <w:rPr>
          <w:rFonts w:ascii="Calibri" w:hAnsi="Calibri" w:cs="Calibri"/>
          <w:sz w:val="24"/>
          <w:szCs w:val="24"/>
        </w:rPr>
        <w:t>da Geografia.</w:t>
      </w:r>
    </w:p>
    <w:p w14:paraId="553671A9" w14:textId="77777777" w:rsidR="00852641" w:rsidRDefault="00852641" w:rsidP="0085264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</w:p>
    <w:p w14:paraId="24B334B1" w14:textId="77777777" w:rsidR="00852641" w:rsidRPr="00852641" w:rsidRDefault="00852641" w:rsidP="0085264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</w:p>
    <w:p w14:paraId="09F92B0B" w14:textId="77777777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36F4F613" w14:textId="77777777" w:rsidR="009A0608" w:rsidRPr="009A0608" w:rsidRDefault="009A0608" w:rsidP="009A0608">
      <w:pPr>
        <w:rPr>
          <w:lang w:eastAsia="pt-BR"/>
        </w:rPr>
      </w:pPr>
    </w:p>
    <w:p w14:paraId="6E910FC4" w14:textId="7CF4781B" w:rsidR="00433875" w:rsidRPr="00433875" w:rsidRDefault="00433875" w:rsidP="0043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433875">
        <w:rPr>
          <w:rFonts w:ascii="Calibri" w:hAnsi="Calibri" w:cstheme="minorHAnsi"/>
          <w:color w:val="000000" w:themeColor="text1"/>
          <w:sz w:val="24"/>
          <w:szCs w:val="24"/>
        </w:rPr>
        <w:t>As área</w:t>
      </w:r>
      <w:r>
        <w:rPr>
          <w:rFonts w:ascii="Calibri" w:hAnsi="Calibri" w:cstheme="minorHAnsi"/>
          <w:color w:val="000000" w:themeColor="text1"/>
          <w:sz w:val="24"/>
          <w:szCs w:val="24"/>
        </w:rPr>
        <w:t>s</w:t>
      </w:r>
      <w:r w:rsidRPr="00433875">
        <w:rPr>
          <w:rFonts w:ascii="Calibri" w:hAnsi="Calibri" w:cstheme="minorHAnsi"/>
          <w:color w:val="000000" w:themeColor="text1"/>
          <w:sz w:val="24"/>
          <w:szCs w:val="24"/>
        </w:rPr>
        <w:t xml:space="preserve"> de conhecimento e su</w:t>
      </w:r>
      <w:r w:rsidR="00C67E4F">
        <w:rPr>
          <w:rFonts w:ascii="Calibri" w:hAnsi="Calibri" w:cstheme="minorHAnsi"/>
          <w:color w:val="000000" w:themeColor="text1"/>
          <w:sz w:val="24"/>
          <w:szCs w:val="24"/>
        </w:rPr>
        <w:t xml:space="preserve">as interpretações sobre </w:t>
      </w:r>
      <w:r w:rsidRPr="00433875">
        <w:rPr>
          <w:rFonts w:ascii="Calibri" w:hAnsi="Calibri" w:cstheme="minorHAnsi"/>
          <w:color w:val="000000" w:themeColor="text1"/>
          <w:sz w:val="24"/>
          <w:szCs w:val="24"/>
        </w:rPr>
        <w:t>o conceito de território</w:t>
      </w:r>
      <w:r w:rsidR="00C67E4F">
        <w:rPr>
          <w:rFonts w:ascii="Calibri" w:hAnsi="Calibri" w:cstheme="minorHAnsi"/>
          <w:color w:val="000000" w:themeColor="text1"/>
          <w:sz w:val="24"/>
          <w:szCs w:val="24"/>
        </w:rPr>
        <w:t>;</w:t>
      </w:r>
    </w:p>
    <w:p w14:paraId="4E16BC60" w14:textId="1737E85C" w:rsidR="00433875" w:rsidRPr="00433875" w:rsidRDefault="00877E0B" w:rsidP="0043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433875">
        <w:rPr>
          <w:rFonts w:ascii="Calibri" w:hAnsi="Calibri" w:cstheme="minorHAnsi"/>
          <w:color w:val="000000" w:themeColor="text1"/>
          <w:sz w:val="24"/>
          <w:szCs w:val="24"/>
        </w:rPr>
        <w:t xml:space="preserve">O conceito de </w:t>
      </w:r>
      <w:r w:rsidRPr="00433875">
        <w:rPr>
          <w:rFonts w:ascii="Calibri" w:hAnsi="Calibri"/>
          <w:sz w:val="24"/>
          <w:szCs w:val="24"/>
        </w:rPr>
        <w:t xml:space="preserve">território </w:t>
      </w:r>
      <w:r w:rsidR="00C67E4F">
        <w:rPr>
          <w:rFonts w:ascii="Calibri" w:hAnsi="Calibri"/>
          <w:sz w:val="24"/>
          <w:szCs w:val="24"/>
        </w:rPr>
        <w:t>no âmbito geográfico;</w:t>
      </w:r>
    </w:p>
    <w:p w14:paraId="5945978C" w14:textId="7BBC9937" w:rsidR="00433875" w:rsidRPr="00433875" w:rsidRDefault="00877E0B" w:rsidP="0043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433875">
        <w:rPr>
          <w:rFonts w:ascii="Calibri" w:hAnsi="Calibri"/>
          <w:sz w:val="24"/>
          <w:szCs w:val="24"/>
        </w:rPr>
        <w:t>As concepções de território através das quatro vertentes básicas: política, cu</w:t>
      </w:r>
      <w:r w:rsidR="00C67E4F">
        <w:rPr>
          <w:rFonts w:ascii="Calibri" w:hAnsi="Calibri"/>
          <w:sz w:val="24"/>
          <w:szCs w:val="24"/>
        </w:rPr>
        <w:t>ltural, econômica e naturalista;</w:t>
      </w:r>
    </w:p>
    <w:p w14:paraId="5DD3CC8B" w14:textId="1390ACEA" w:rsidR="00433875" w:rsidRPr="00433875" w:rsidRDefault="00A9374A" w:rsidP="0043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171062" w:rsidRPr="00433875">
        <w:rPr>
          <w:rFonts w:ascii="Calibri" w:hAnsi="Calibri"/>
          <w:sz w:val="24"/>
          <w:szCs w:val="24"/>
        </w:rPr>
        <w:t xml:space="preserve"> fundamentação mais filosófica do </w:t>
      </w:r>
      <w:r w:rsidR="003005C3" w:rsidRPr="00433875">
        <w:rPr>
          <w:rFonts w:ascii="Calibri" w:hAnsi="Calibri"/>
          <w:sz w:val="24"/>
          <w:szCs w:val="24"/>
        </w:rPr>
        <w:t>conceito de território:</w:t>
      </w:r>
      <w:r w:rsidR="00171062" w:rsidRPr="00433875">
        <w:rPr>
          <w:rFonts w:ascii="Calibri" w:hAnsi="Calibri"/>
          <w:sz w:val="24"/>
          <w:szCs w:val="24"/>
        </w:rPr>
        <w:t xml:space="preserve"> o</w:t>
      </w:r>
      <w:r w:rsidR="003005C3" w:rsidRPr="00433875">
        <w:rPr>
          <w:rFonts w:ascii="Calibri" w:hAnsi="Calibri"/>
          <w:sz w:val="24"/>
          <w:szCs w:val="24"/>
        </w:rPr>
        <w:t xml:space="preserve"> materialismo-idealismo e </w:t>
      </w:r>
      <w:r w:rsidR="00171062" w:rsidRPr="00433875">
        <w:rPr>
          <w:rFonts w:ascii="Calibri" w:hAnsi="Calibri"/>
          <w:sz w:val="24"/>
          <w:szCs w:val="24"/>
        </w:rPr>
        <w:t xml:space="preserve">o </w:t>
      </w:r>
      <w:r w:rsidR="00C67E4F">
        <w:rPr>
          <w:rFonts w:ascii="Calibri" w:hAnsi="Calibri"/>
          <w:sz w:val="24"/>
          <w:szCs w:val="24"/>
        </w:rPr>
        <w:t>espaço-tempo;</w:t>
      </w:r>
    </w:p>
    <w:p w14:paraId="215AE5E9" w14:textId="1213677F" w:rsidR="00433875" w:rsidRPr="00A9374A" w:rsidRDefault="00877E0B" w:rsidP="00A93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433875">
        <w:rPr>
          <w:rFonts w:ascii="Calibri" w:hAnsi="Calibri"/>
          <w:sz w:val="24"/>
          <w:szCs w:val="24"/>
        </w:rPr>
        <w:t>As diferenciações entre “território usado” e “território em si”</w:t>
      </w:r>
      <w:r w:rsidR="00A9374A">
        <w:rPr>
          <w:rFonts w:ascii="Calibri" w:hAnsi="Calibri" w:cstheme="minorHAnsi"/>
          <w:color w:val="000000" w:themeColor="text1"/>
          <w:sz w:val="24"/>
          <w:szCs w:val="24"/>
        </w:rPr>
        <w:t>; “</w:t>
      </w:r>
      <w:r w:rsidR="00A9374A">
        <w:rPr>
          <w:rFonts w:ascii="Calibri" w:hAnsi="Calibri"/>
          <w:sz w:val="24"/>
          <w:szCs w:val="24"/>
        </w:rPr>
        <w:t>t</w:t>
      </w:r>
      <w:r w:rsidR="00171062" w:rsidRPr="00A9374A">
        <w:rPr>
          <w:rFonts w:ascii="Calibri" w:hAnsi="Calibri"/>
          <w:sz w:val="24"/>
          <w:szCs w:val="24"/>
        </w:rPr>
        <w:t>erritório como abrigo</w:t>
      </w:r>
      <w:r w:rsidR="00A9374A">
        <w:rPr>
          <w:rFonts w:ascii="Calibri" w:hAnsi="Calibri"/>
          <w:sz w:val="24"/>
          <w:szCs w:val="24"/>
        </w:rPr>
        <w:t>”</w:t>
      </w:r>
      <w:r w:rsidR="00171062" w:rsidRPr="00A9374A">
        <w:rPr>
          <w:rFonts w:ascii="Calibri" w:hAnsi="Calibri"/>
          <w:sz w:val="24"/>
          <w:szCs w:val="24"/>
        </w:rPr>
        <w:t xml:space="preserve"> e </w:t>
      </w:r>
      <w:r w:rsidR="00A9374A">
        <w:rPr>
          <w:rFonts w:ascii="Calibri" w:hAnsi="Calibri"/>
          <w:sz w:val="24"/>
          <w:szCs w:val="24"/>
        </w:rPr>
        <w:t>“</w:t>
      </w:r>
      <w:r w:rsidR="00171062" w:rsidRPr="00A9374A">
        <w:rPr>
          <w:rFonts w:ascii="Calibri" w:hAnsi="Calibri"/>
          <w:sz w:val="24"/>
          <w:szCs w:val="24"/>
        </w:rPr>
        <w:t>território como recurso</w:t>
      </w:r>
      <w:r w:rsidR="00C67E4F">
        <w:rPr>
          <w:rFonts w:ascii="Calibri" w:hAnsi="Calibri"/>
          <w:sz w:val="24"/>
          <w:szCs w:val="24"/>
        </w:rPr>
        <w:t>”;</w:t>
      </w:r>
    </w:p>
    <w:p w14:paraId="3732E753" w14:textId="77777777" w:rsidR="00171062" w:rsidRPr="00433875" w:rsidRDefault="00433875" w:rsidP="0043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433875">
        <w:rPr>
          <w:rFonts w:ascii="Calibri" w:hAnsi="Calibri"/>
          <w:sz w:val="24"/>
          <w:szCs w:val="24"/>
        </w:rPr>
        <w:t>Território</w:t>
      </w:r>
      <w:r w:rsidR="00171062" w:rsidRPr="00433875">
        <w:rPr>
          <w:rFonts w:ascii="Calibri" w:hAnsi="Calibri"/>
          <w:sz w:val="24"/>
          <w:szCs w:val="24"/>
        </w:rPr>
        <w:t xml:space="preserve"> na perspectiva de </w:t>
      </w:r>
      <w:proofErr w:type="spellStart"/>
      <w:r w:rsidR="00171062" w:rsidRPr="00433875">
        <w:rPr>
          <w:rFonts w:ascii="Calibri" w:hAnsi="Calibri"/>
          <w:sz w:val="24"/>
          <w:szCs w:val="24"/>
        </w:rPr>
        <w:t>Raffestin</w:t>
      </w:r>
      <w:proofErr w:type="spellEnd"/>
      <w:r w:rsidR="00171062" w:rsidRPr="00433875">
        <w:rPr>
          <w:rFonts w:ascii="Calibri" w:hAnsi="Calibri"/>
          <w:sz w:val="24"/>
          <w:szCs w:val="24"/>
        </w:rPr>
        <w:t xml:space="preserve">, </w:t>
      </w:r>
      <w:proofErr w:type="spellStart"/>
      <w:r w:rsidR="00171062" w:rsidRPr="00433875">
        <w:rPr>
          <w:rFonts w:ascii="Calibri" w:hAnsi="Calibri"/>
          <w:sz w:val="24"/>
          <w:szCs w:val="24"/>
        </w:rPr>
        <w:t>Haesbaert</w:t>
      </w:r>
      <w:proofErr w:type="spellEnd"/>
      <w:r w:rsidRPr="00433875">
        <w:rPr>
          <w:rFonts w:ascii="Calibri" w:hAnsi="Calibri"/>
          <w:sz w:val="24"/>
          <w:szCs w:val="24"/>
        </w:rPr>
        <w:t xml:space="preserve"> e Milton </w:t>
      </w:r>
      <w:r w:rsidR="00171062" w:rsidRPr="00433875">
        <w:rPr>
          <w:rFonts w:ascii="Calibri" w:hAnsi="Calibri"/>
          <w:sz w:val="24"/>
          <w:szCs w:val="24"/>
        </w:rPr>
        <w:t>Santos</w:t>
      </w:r>
      <w:r w:rsidR="00A9374A">
        <w:rPr>
          <w:rFonts w:ascii="Calibri" w:hAnsi="Calibri"/>
          <w:sz w:val="24"/>
          <w:szCs w:val="24"/>
        </w:rPr>
        <w:t>.</w:t>
      </w:r>
    </w:p>
    <w:p w14:paraId="36E1202A" w14:textId="77777777" w:rsidR="00877E0B" w:rsidRPr="00877E0B" w:rsidRDefault="00877E0B" w:rsidP="0043387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theme="minorHAnsi"/>
          <w:color w:val="000000" w:themeColor="text1"/>
          <w:sz w:val="24"/>
          <w:szCs w:val="24"/>
          <w:highlight w:val="yellow"/>
        </w:rPr>
      </w:pPr>
    </w:p>
    <w:p w14:paraId="759BA9E5" w14:textId="77777777" w:rsidR="009A0608" w:rsidRPr="009A0608" w:rsidRDefault="009A0608" w:rsidP="009A0608">
      <w:pPr>
        <w:ind w:firstLine="708"/>
        <w:rPr>
          <w:lang w:eastAsia="pt-BR"/>
        </w:rPr>
      </w:pPr>
    </w:p>
    <w:p w14:paraId="6FD1B0B2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5A749C44" w14:textId="77777777" w:rsidR="001F1A98" w:rsidRPr="00A9374A" w:rsidRDefault="00297D38" w:rsidP="006B6BA7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Conceito</w:t>
      </w:r>
      <w:r w:rsidR="001F1A98">
        <w:rPr>
          <w:rFonts w:ascii="Calibri" w:hAnsi="Calibri" w:cs="Calibri"/>
          <w:sz w:val="24"/>
          <w:szCs w:val="24"/>
        </w:rPr>
        <w:t xml:space="preserve">. Território. Território Usado. </w:t>
      </w:r>
      <w:r w:rsidR="001F1A98">
        <w:rPr>
          <w:rFonts w:ascii="Calibri" w:hAnsi="Calibri"/>
          <w:sz w:val="24"/>
          <w:szCs w:val="24"/>
        </w:rPr>
        <w:t>T</w:t>
      </w:r>
      <w:r w:rsidR="001F1A98" w:rsidRPr="00433875">
        <w:rPr>
          <w:rFonts w:ascii="Calibri" w:hAnsi="Calibri"/>
          <w:sz w:val="24"/>
          <w:szCs w:val="24"/>
        </w:rPr>
        <w:t>erritório em si</w:t>
      </w:r>
      <w:r w:rsidR="001F1A98">
        <w:rPr>
          <w:rFonts w:ascii="Calibri" w:hAnsi="Calibri"/>
          <w:sz w:val="24"/>
          <w:szCs w:val="24"/>
        </w:rPr>
        <w:t>. Espaço Apropriado.</w:t>
      </w:r>
    </w:p>
    <w:p w14:paraId="469BC36E" w14:textId="77777777" w:rsid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60A52DEC" w14:textId="77777777" w:rsidR="009A0608" w:rsidRPr="009A0608" w:rsidRDefault="009A0608" w:rsidP="001F1A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</w:p>
    <w:p w14:paraId="3BDFA435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0DAB4732" w14:textId="3E94C781" w:rsidR="009A0608" w:rsidRDefault="00C67E4F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aulas (50 min/aula)</w:t>
      </w:r>
    </w:p>
    <w:p w14:paraId="6CB68816" w14:textId="318FA73C" w:rsidR="006B6BA7" w:rsidRPr="006B6BA7" w:rsidRDefault="006B6BA7" w:rsidP="006B6BA7">
      <w:pPr>
        <w:rPr>
          <w:rFonts w:ascii="Calibri" w:hAnsi="Calibri" w:cs="Calibri"/>
          <w:sz w:val="24"/>
          <w:szCs w:val="24"/>
        </w:rPr>
      </w:pPr>
    </w:p>
    <w:p w14:paraId="6F0F6A5B" w14:textId="77777777" w:rsidR="006B6BA7" w:rsidRPr="006B6BA7" w:rsidRDefault="006B6BA7" w:rsidP="006B6BA7">
      <w:pPr>
        <w:jc w:val="center"/>
        <w:rPr>
          <w:rFonts w:ascii="Calibri" w:hAnsi="Calibri" w:cs="Calibri"/>
          <w:sz w:val="24"/>
          <w:szCs w:val="24"/>
        </w:rPr>
      </w:pPr>
    </w:p>
    <w:p w14:paraId="7ED6F6A4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17C0FB99" w14:textId="77777777" w:rsidR="00E05F88" w:rsidRDefault="002F1DF1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6180E689" w14:textId="77777777" w:rsidR="00805BF8" w:rsidRPr="00C95817" w:rsidRDefault="00805BF8" w:rsidP="00805BF8">
      <w:pPr>
        <w:rPr>
          <w:lang w:eastAsia="pt-BR"/>
        </w:rPr>
      </w:pPr>
    </w:p>
    <w:p w14:paraId="2918FA53" w14:textId="51D88F18" w:rsidR="00D4091A" w:rsidRPr="00FA3283" w:rsidRDefault="00D4091A" w:rsidP="00805BF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cstheme="minorHAnsi"/>
          <w:sz w:val="24"/>
          <w:szCs w:val="24"/>
        </w:rPr>
      </w:pPr>
      <w:r w:rsidRPr="00FA3283">
        <w:rPr>
          <w:rFonts w:cstheme="minorHAnsi"/>
          <w:sz w:val="24"/>
          <w:szCs w:val="24"/>
        </w:rPr>
        <w:t>O</w:t>
      </w:r>
      <w:r w:rsidR="001C306E">
        <w:rPr>
          <w:rFonts w:cstheme="minorHAnsi"/>
          <w:sz w:val="24"/>
          <w:szCs w:val="24"/>
        </w:rPr>
        <w:t>(A)</w:t>
      </w:r>
      <w:r w:rsidRPr="00FA3283">
        <w:rPr>
          <w:rFonts w:cstheme="minorHAnsi"/>
          <w:sz w:val="24"/>
          <w:szCs w:val="24"/>
        </w:rPr>
        <w:t xml:space="preserve"> professor</w:t>
      </w:r>
      <w:r w:rsidR="001C306E">
        <w:rPr>
          <w:rFonts w:cstheme="minorHAnsi"/>
          <w:sz w:val="24"/>
          <w:szCs w:val="24"/>
        </w:rPr>
        <w:t>(a)</w:t>
      </w:r>
      <w:r w:rsidRPr="00FA3283">
        <w:rPr>
          <w:rFonts w:cstheme="minorHAnsi"/>
          <w:sz w:val="24"/>
          <w:szCs w:val="24"/>
        </w:rPr>
        <w:t xml:space="preserve"> poderá rec</w:t>
      </w:r>
      <w:r w:rsidR="00EE0638" w:rsidRPr="00FA3283">
        <w:rPr>
          <w:rFonts w:cstheme="minorHAnsi"/>
          <w:sz w:val="24"/>
          <w:szCs w:val="24"/>
        </w:rPr>
        <w:t xml:space="preserve">ordar os conceitos fundamentais </w:t>
      </w:r>
      <w:r w:rsidRPr="00FA3283">
        <w:rPr>
          <w:rFonts w:cstheme="minorHAnsi"/>
          <w:sz w:val="24"/>
          <w:szCs w:val="24"/>
        </w:rPr>
        <w:t xml:space="preserve">através dos seguintes sites: </w:t>
      </w:r>
    </w:p>
    <w:p w14:paraId="3E4812DA" w14:textId="77777777" w:rsidR="002C0333" w:rsidRPr="004726A2" w:rsidRDefault="002C0333" w:rsidP="003768E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  <w:highlight w:val="yellow"/>
        </w:rPr>
      </w:pPr>
    </w:p>
    <w:p w14:paraId="6E0800B8" w14:textId="34AD1225" w:rsidR="00FA3283" w:rsidRPr="00FA3283" w:rsidRDefault="00FA3283" w:rsidP="00FA328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</w:rPr>
      </w:pPr>
      <w:r w:rsidRPr="00FA3283">
        <w:rPr>
          <w:rFonts w:cstheme="minorHAnsi"/>
          <w:sz w:val="24"/>
          <w:szCs w:val="24"/>
        </w:rPr>
        <w:t>No site “Brasil Escola” e “Mundo Educação”</w:t>
      </w:r>
      <w:r w:rsidR="00C67E4F">
        <w:rPr>
          <w:rFonts w:cstheme="minorHAnsi"/>
          <w:sz w:val="24"/>
          <w:szCs w:val="24"/>
        </w:rPr>
        <w:t>,</w:t>
      </w:r>
      <w:r w:rsidRPr="00FA3283">
        <w:rPr>
          <w:rFonts w:cstheme="minorHAnsi"/>
          <w:sz w:val="24"/>
          <w:szCs w:val="24"/>
        </w:rPr>
        <w:t xml:space="preserve"> o</w:t>
      </w:r>
      <w:r w:rsidR="001C306E">
        <w:rPr>
          <w:rFonts w:cstheme="minorHAnsi"/>
          <w:sz w:val="24"/>
          <w:szCs w:val="24"/>
        </w:rPr>
        <w:t>(a)</w:t>
      </w:r>
      <w:r w:rsidRPr="00FA3283">
        <w:rPr>
          <w:rFonts w:cstheme="minorHAnsi"/>
          <w:sz w:val="24"/>
          <w:szCs w:val="24"/>
        </w:rPr>
        <w:t xml:space="preserve"> professor</w:t>
      </w:r>
      <w:r w:rsidR="001C306E">
        <w:rPr>
          <w:rFonts w:cstheme="minorHAnsi"/>
          <w:sz w:val="24"/>
          <w:szCs w:val="24"/>
        </w:rPr>
        <w:t>(a)</w:t>
      </w:r>
      <w:r w:rsidRPr="00FA3283">
        <w:rPr>
          <w:rFonts w:cstheme="minorHAnsi"/>
          <w:sz w:val="24"/>
          <w:szCs w:val="24"/>
        </w:rPr>
        <w:t xml:space="preserve"> encontrará alguns</w:t>
      </w:r>
      <w:r w:rsidR="00EE0638" w:rsidRPr="00FA3283">
        <w:rPr>
          <w:rFonts w:cstheme="minorHAnsi"/>
          <w:sz w:val="24"/>
          <w:szCs w:val="24"/>
        </w:rPr>
        <w:t xml:space="preserve"> textos </w:t>
      </w:r>
      <w:r w:rsidR="00C67E4F">
        <w:rPr>
          <w:rFonts w:cstheme="minorHAnsi"/>
          <w:sz w:val="24"/>
          <w:szCs w:val="24"/>
        </w:rPr>
        <w:t xml:space="preserve">que servem como base para a </w:t>
      </w:r>
      <w:r w:rsidRPr="00FA3283">
        <w:rPr>
          <w:rFonts w:cstheme="minorHAnsi"/>
          <w:sz w:val="24"/>
          <w:szCs w:val="24"/>
        </w:rPr>
        <w:t>temática que permeia</w:t>
      </w:r>
      <w:r w:rsidR="00EE0638" w:rsidRPr="00FA3283">
        <w:rPr>
          <w:rFonts w:cstheme="minorHAnsi"/>
          <w:sz w:val="24"/>
          <w:szCs w:val="24"/>
        </w:rPr>
        <w:t xml:space="preserve"> </w:t>
      </w:r>
      <w:r w:rsidRPr="00FA3283">
        <w:rPr>
          <w:rFonts w:cstheme="minorHAnsi"/>
          <w:sz w:val="24"/>
          <w:szCs w:val="24"/>
        </w:rPr>
        <w:t>esta</w:t>
      </w:r>
      <w:r w:rsidR="00E362B0" w:rsidRPr="00FA3283">
        <w:rPr>
          <w:rFonts w:cstheme="minorHAnsi"/>
          <w:sz w:val="24"/>
          <w:szCs w:val="24"/>
        </w:rPr>
        <w:t xml:space="preserve"> aula. </w:t>
      </w:r>
      <w:r w:rsidR="002C0333" w:rsidRPr="00FA3283">
        <w:rPr>
          <w:rFonts w:cstheme="majorHAnsi"/>
          <w:sz w:val="24"/>
          <w:szCs w:val="24"/>
          <w:shd w:val="clear" w:color="auto" w:fill="FFFFFF"/>
        </w:rPr>
        <w:t xml:space="preserve"> </w:t>
      </w:r>
    </w:p>
    <w:p w14:paraId="441096A5" w14:textId="553BAE0A" w:rsidR="00FA3283" w:rsidRDefault="00FA3283" w:rsidP="00EE06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</w:rPr>
      </w:pPr>
      <w:r w:rsidRPr="00FA3283">
        <w:rPr>
          <w:rFonts w:cstheme="minorHAnsi"/>
          <w:sz w:val="24"/>
          <w:szCs w:val="24"/>
        </w:rPr>
        <w:t xml:space="preserve">PENA, Rodolfo F. Alves. "O que é território?"; Brasil Escola. Disponível em: </w:t>
      </w:r>
      <w:hyperlink r:id="rId8" w:history="1">
        <w:r w:rsidR="002A3BAC" w:rsidRPr="00BE4BB9">
          <w:rPr>
            <w:rStyle w:val="Hyperlink"/>
            <w:rFonts w:cstheme="minorHAnsi"/>
            <w:sz w:val="24"/>
            <w:szCs w:val="24"/>
          </w:rPr>
          <w:t>https://brasilescola.uol.com.br/o-que-e/geografia/o-que-e-territorio.htm</w:t>
        </w:r>
      </w:hyperlink>
      <w:r w:rsidR="002A3BAC">
        <w:rPr>
          <w:rFonts w:cstheme="minorHAnsi"/>
          <w:sz w:val="24"/>
          <w:szCs w:val="24"/>
        </w:rPr>
        <w:t>. Acesso em</w:t>
      </w:r>
      <w:r w:rsidR="00C67E4F">
        <w:rPr>
          <w:rFonts w:cstheme="minorHAnsi"/>
          <w:sz w:val="24"/>
          <w:szCs w:val="24"/>
        </w:rPr>
        <w:t>:</w:t>
      </w:r>
      <w:r w:rsidR="002A3BAC">
        <w:rPr>
          <w:rFonts w:cstheme="minorHAnsi"/>
          <w:sz w:val="24"/>
          <w:szCs w:val="24"/>
        </w:rPr>
        <w:t xml:space="preserve"> 09</w:t>
      </w:r>
      <w:r w:rsidRPr="00FA3283">
        <w:rPr>
          <w:rFonts w:cstheme="minorHAnsi"/>
          <w:sz w:val="24"/>
          <w:szCs w:val="24"/>
        </w:rPr>
        <w:t xml:space="preserve"> de novembro de 2019.</w:t>
      </w:r>
    </w:p>
    <w:p w14:paraId="4B6FFEE6" w14:textId="77777777" w:rsidR="00FA3283" w:rsidRDefault="00FA3283" w:rsidP="00EE06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</w:rPr>
      </w:pPr>
    </w:p>
    <w:p w14:paraId="229297EC" w14:textId="6D908F9F" w:rsidR="00FA3283" w:rsidRPr="002A3BAC" w:rsidRDefault="00FA3283" w:rsidP="002A3BA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</w:rPr>
      </w:pPr>
      <w:r w:rsidRPr="00FA3283">
        <w:rPr>
          <w:rFonts w:cstheme="minorHAnsi"/>
          <w:sz w:val="24"/>
          <w:szCs w:val="24"/>
        </w:rPr>
        <w:t xml:space="preserve">PENA, Rodolfo F. Alves. "Categorias da Geografia"; Brasil Escola. Disponível em: </w:t>
      </w:r>
      <w:hyperlink r:id="rId9" w:history="1">
        <w:r w:rsidR="002A3BAC" w:rsidRPr="00BE4BB9">
          <w:rPr>
            <w:rStyle w:val="Hyperlink"/>
            <w:rFonts w:cstheme="minorHAnsi"/>
            <w:sz w:val="24"/>
            <w:szCs w:val="24"/>
          </w:rPr>
          <w:t>https://brasilescola.uol.com.br/geografia/categorias-geografia.htm</w:t>
        </w:r>
      </w:hyperlink>
      <w:r w:rsidR="002A3BAC">
        <w:rPr>
          <w:rFonts w:cstheme="minorHAnsi"/>
          <w:sz w:val="24"/>
          <w:szCs w:val="24"/>
        </w:rPr>
        <w:t xml:space="preserve">. </w:t>
      </w:r>
      <w:r w:rsidR="002A3BAC" w:rsidRPr="002A3BAC">
        <w:rPr>
          <w:rFonts w:cstheme="minorHAnsi"/>
          <w:sz w:val="24"/>
          <w:szCs w:val="24"/>
        </w:rPr>
        <w:t>Acesso em</w:t>
      </w:r>
      <w:r w:rsidR="00C67E4F">
        <w:rPr>
          <w:rFonts w:cstheme="minorHAnsi"/>
          <w:sz w:val="24"/>
          <w:szCs w:val="24"/>
        </w:rPr>
        <w:t>:</w:t>
      </w:r>
      <w:r w:rsidR="002A3BAC" w:rsidRPr="002A3BAC">
        <w:rPr>
          <w:rFonts w:cstheme="minorHAnsi"/>
          <w:sz w:val="24"/>
          <w:szCs w:val="24"/>
        </w:rPr>
        <w:t xml:space="preserve"> 09</w:t>
      </w:r>
      <w:r w:rsidRPr="002A3BAC">
        <w:rPr>
          <w:rFonts w:cstheme="minorHAnsi"/>
          <w:sz w:val="24"/>
          <w:szCs w:val="24"/>
        </w:rPr>
        <w:t xml:space="preserve"> de novembro de 2019.</w:t>
      </w:r>
    </w:p>
    <w:p w14:paraId="6CDAEE75" w14:textId="77777777" w:rsidR="00FA3283" w:rsidRPr="00FA3283" w:rsidRDefault="00FA3283" w:rsidP="00FA328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  <w:highlight w:val="yellow"/>
        </w:rPr>
      </w:pPr>
    </w:p>
    <w:p w14:paraId="25FAE169" w14:textId="5D6A315E" w:rsidR="00F97604" w:rsidRPr="002A3BAC" w:rsidRDefault="002A3BAC" w:rsidP="002A3BA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sz w:val="24"/>
          <w:szCs w:val="24"/>
        </w:rPr>
      </w:pPr>
      <w:r w:rsidRPr="00FA3283">
        <w:rPr>
          <w:rFonts w:cstheme="minorHAnsi"/>
          <w:sz w:val="24"/>
          <w:szCs w:val="24"/>
        </w:rPr>
        <w:t>PENA, Rodolfo F. Alves</w:t>
      </w:r>
      <w:r>
        <w:rPr>
          <w:sz w:val="24"/>
          <w:szCs w:val="24"/>
        </w:rPr>
        <w:t xml:space="preserve">. </w:t>
      </w:r>
      <w:r w:rsidRPr="00FA3283">
        <w:rPr>
          <w:rFonts w:cstheme="minorHAnsi"/>
          <w:sz w:val="24"/>
          <w:szCs w:val="24"/>
        </w:rPr>
        <w:t>"</w:t>
      </w:r>
      <w:r w:rsidR="00FA3283" w:rsidRPr="00FA3283">
        <w:rPr>
          <w:sz w:val="24"/>
          <w:szCs w:val="24"/>
        </w:rPr>
        <w:t>Conceito de Território</w:t>
      </w:r>
      <w:r w:rsidRPr="00FA3283">
        <w:rPr>
          <w:rFonts w:cstheme="minorHAnsi"/>
          <w:sz w:val="24"/>
          <w:szCs w:val="24"/>
        </w:rPr>
        <w:t>"</w:t>
      </w:r>
      <w:r w:rsidR="00FA3283" w:rsidRPr="00FA3283">
        <w:rPr>
          <w:rFonts w:cs="Calibri"/>
          <w:sz w:val="24"/>
          <w:szCs w:val="24"/>
        </w:rPr>
        <w:t xml:space="preserve">. </w:t>
      </w:r>
      <w:r w:rsidR="00F97604" w:rsidRPr="00FA3283">
        <w:rPr>
          <w:rFonts w:cs="Calibri"/>
          <w:sz w:val="24"/>
          <w:szCs w:val="24"/>
        </w:rPr>
        <w:t xml:space="preserve">Disponível em: </w:t>
      </w:r>
      <w:hyperlink r:id="rId10" w:history="1">
        <w:r w:rsidR="00FA3283" w:rsidRPr="00FA3283">
          <w:rPr>
            <w:rStyle w:val="Hyperlink"/>
            <w:sz w:val="24"/>
            <w:szCs w:val="24"/>
          </w:rPr>
          <w:t>https://mundoeducacao.bol.uol.com.br/geografia/conceito-territorio.htm</w:t>
        </w:r>
      </w:hyperlink>
      <w:r w:rsidR="00FA3283" w:rsidRPr="00FA3283">
        <w:rPr>
          <w:sz w:val="24"/>
          <w:szCs w:val="24"/>
        </w:rPr>
        <w:t xml:space="preserve">. </w:t>
      </w:r>
      <w:r w:rsidR="00C67E4F">
        <w:rPr>
          <w:rFonts w:cs="Calibri"/>
          <w:sz w:val="24"/>
          <w:szCs w:val="24"/>
        </w:rPr>
        <w:t>Acess</w:t>
      </w:r>
      <w:r>
        <w:rPr>
          <w:rFonts w:cs="Calibri"/>
          <w:sz w:val="24"/>
          <w:szCs w:val="24"/>
        </w:rPr>
        <w:t>o em</w:t>
      </w:r>
      <w:r w:rsidR="00C67E4F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FA3283" w:rsidRPr="00FA3283">
        <w:rPr>
          <w:rFonts w:cs="Calibri"/>
          <w:sz w:val="24"/>
          <w:szCs w:val="24"/>
        </w:rPr>
        <w:t>09</w:t>
      </w:r>
      <w:r w:rsidR="00F97604" w:rsidRPr="00FA3283">
        <w:rPr>
          <w:rFonts w:cs="Calibri"/>
          <w:sz w:val="24"/>
          <w:szCs w:val="24"/>
        </w:rPr>
        <w:t xml:space="preserve"> de </w:t>
      </w:r>
      <w:r w:rsidR="00FA3283" w:rsidRPr="00FA3283">
        <w:rPr>
          <w:rFonts w:cs="Calibri"/>
          <w:sz w:val="24"/>
          <w:szCs w:val="24"/>
        </w:rPr>
        <w:t>novembro</w:t>
      </w:r>
      <w:r w:rsidR="00F97604" w:rsidRPr="00FA3283">
        <w:rPr>
          <w:rFonts w:cs="Calibri"/>
          <w:sz w:val="24"/>
          <w:szCs w:val="24"/>
        </w:rPr>
        <w:t xml:space="preserve"> de 2019.</w:t>
      </w:r>
    </w:p>
    <w:p w14:paraId="24A649FF" w14:textId="77777777" w:rsidR="00F97604" w:rsidRPr="00FA3283" w:rsidRDefault="00F97604" w:rsidP="00172B1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</w:rPr>
      </w:pPr>
    </w:p>
    <w:p w14:paraId="1A716EBE" w14:textId="36247650" w:rsidR="001B0946" w:rsidRDefault="00D4091A" w:rsidP="001B094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cstheme="minorHAnsi"/>
          <w:sz w:val="24"/>
          <w:szCs w:val="24"/>
        </w:rPr>
      </w:pPr>
      <w:r w:rsidRPr="00FA3283">
        <w:rPr>
          <w:rFonts w:cstheme="minorHAnsi"/>
          <w:sz w:val="24"/>
          <w:szCs w:val="24"/>
        </w:rPr>
        <w:t>O</w:t>
      </w:r>
      <w:r w:rsidR="001C306E">
        <w:rPr>
          <w:rFonts w:cstheme="minorHAnsi"/>
          <w:sz w:val="24"/>
          <w:szCs w:val="24"/>
        </w:rPr>
        <w:t>(A)</w:t>
      </w:r>
      <w:r w:rsidRPr="00FA3283">
        <w:rPr>
          <w:rFonts w:cstheme="minorHAnsi"/>
          <w:sz w:val="24"/>
          <w:szCs w:val="24"/>
        </w:rPr>
        <w:t xml:space="preserve"> professor</w:t>
      </w:r>
      <w:r w:rsidR="001C306E">
        <w:rPr>
          <w:rFonts w:cstheme="minorHAnsi"/>
          <w:sz w:val="24"/>
          <w:szCs w:val="24"/>
        </w:rPr>
        <w:t>(a)</w:t>
      </w:r>
      <w:r w:rsidRPr="00FA3283">
        <w:rPr>
          <w:rFonts w:cstheme="minorHAnsi"/>
          <w:sz w:val="24"/>
          <w:szCs w:val="24"/>
        </w:rPr>
        <w:t xml:space="preserve"> poderá</w:t>
      </w:r>
      <w:r w:rsidR="004D10AD" w:rsidRPr="00FA3283">
        <w:rPr>
          <w:rFonts w:cstheme="minorHAnsi"/>
          <w:sz w:val="24"/>
          <w:szCs w:val="24"/>
        </w:rPr>
        <w:t xml:space="preserve"> também</w:t>
      </w:r>
      <w:r w:rsidRPr="00FA3283">
        <w:rPr>
          <w:rFonts w:cstheme="minorHAnsi"/>
          <w:sz w:val="24"/>
          <w:szCs w:val="24"/>
        </w:rPr>
        <w:t xml:space="preserve"> aprofundar o conteúdo através das seguintes obras: </w:t>
      </w:r>
    </w:p>
    <w:p w14:paraId="0CB21DDB" w14:textId="77777777" w:rsid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="Calibri"/>
          <w:color w:val="000000"/>
          <w:sz w:val="24"/>
          <w:szCs w:val="28"/>
          <w:lang w:eastAsia="pt-BR"/>
        </w:rPr>
      </w:pPr>
    </w:p>
    <w:p w14:paraId="28302231" w14:textId="77777777" w:rsidR="001B0946" w:rsidRPr="009B71BA" w:rsidRDefault="001B0946" w:rsidP="009B71B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="Calibri"/>
          <w:color w:val="000000"/>
          <w:sz w:val="24"/>
          <w:szCs w:val="28"/>
          <w:lang w:eastAsia="pt-BR"/>
        </w:rPr>
      </w:pPr>
      <w:bookmarkStart w:id="0" w:name="OLE_LINK44"/>
      <w:bookmarkStart w:id="1" w:name="OLE_LINK43"/>
      <w:r w:rsidRPr="001B0946">
        <w:rPr>
          <w:rFonts w:cs="Calibri"/>
          <w:color w:val="000000"/>
          <w:sz w:val="24"/>
          <w:szCs w:val="28"/>
          <w:lang w:eastAsia="pt-BR"/>
        </w:rPr>
        <w:t>HAESBAERT, R</w:t>
      </w:r>
      <w:bookmarkEnd w:id="0"/>
      <w:bookmarkEnd w:id="1"/>
      <w:r w:rsidRPr="001B0946">
        <w:rPr>
          <w:rFonts w:cs="Calibri"/>
          <w:color w:val="000000"/>
          <w:sz w:val="24"/>
          <w:szCs w:val="28"/>
          <w:lang w:eastAsia="pt-BR"/>
        </w:rPr>
        <w:t>.</w:t>
      </w:r>
      <w:r w:rsidR="009B71BA">
        <w:rPr>
          <w:rFonts w:cs="Calibri"/>
          <w:color w:val="000000"/>
          <w:sz w:val="24"/>
          <w:szCs w:val="28"/>
          <w:lang w:eastAsia="pt-BR"/>
        </w:rPr>
        <w:t xml:space="preserve"> </w:t>
      </w:r>
      <w:r w:rsidR="009B71BA" w:rsidRPr="009B71BA">
        <w:rPr>
          <w:rFonts w:cs="Calibri"/>
          <w:b/>
          <w:color w:val="000000"/>
          <w:sz w:val="24"/>
          <w:szCs w:val="28"/>
          <w:lang w:eastAsia="pt-BR"/>
        </w:rPr>
        <w:t>O mito da desterritorialização:</w:t>
      </w:r>
      <w:r w:rsidR="009B71BA" w:rsidRPr="009B71BA">
        <w:rPr>
          <w:rFonts w:cs="Calibri"/>
          <w:color w:val="000000"/>
          <w:sz w:val="24"/>
          <w:szCs w:val="28"/>
          <w:lang w:eastAsia="pt-BR"/>
        </w:rPr>
        <w:t xml:space="preserve"> do “fim dos territó</w:t>
      </w:r>
      <w:r w:rsidR="009B71BA">
        <w:rPr>
          <w:rFonts w:cs="Calibri"/>
          <w:color w:val="000000"/>
          <w:sz w:val="24"/>
          <w:szCs w:val="28"/>
          <w:lang w:eastAsia="pt-BR"/>
        </w:rPr>
        <w:t xml:space="preserve">rios” à </w:t>
      </w:r>
      <w:proofErr w:type="spellStart"/>
      <w:r w:rsidR="009B71BA">
        <w:rPr>
          <w:rFonts w:cs="Calibri"/>
          <w:color w:val="000000"/>
          <w:sz w:val="24"/>
          <w:szCs w:val="28"/>
          <w:lang w:eastAsia="pt-BR"/>
        </w:rPr>
        <w:t>multiterritorialidade</w:t>
      </w:r>
      <w:proofErr w:type="spellEnd"/>
      <w:r w:rsidR="009B71BA">
        <w:rPr>
          <w:rFonts w:cs="Calibri"/>
          <w:color w:val="000000"/>
          <w:sz w:val="24"/>
          <w:szCs w:val="28"/>
          <w:lang w:eastAsia="pt-BR"/>
        </w:rPr>
        <w:t>. 3</w:t>
      </w:r>
      <w:r w:rsidR="009B71BA" w:rsidRPr="009B71BA">
        <w:rPr>
          <w:rFonts w:cs="Calibri"/>
          <w:color w:val="000000"/>
          <w:sz w:val="24"/>
          <w:szCs w:val="28"/>
          <w:lang w:eastAsia="pt-BR"/>
        </w:rPr>
        <w:t xml:space="preserve"> ed. Rio d</w:t>
      </w:r>
      <w:r w:rsidR="009B71BA">
        <w:rPr>
          <w:rFonts w:cs="Calibri"/>
          <w:color w:val="000000"/>
          <w:sz w:val="24"/>
          <w:szCs w:val="28"/>
          <w:lang w:eastAsia="pt-BR"/>
        </w:rPr>
        <w:t>e Janeiro: Bertrand Brasil, 2007</w:t>
      </w:r>
      <w:r w:rsidR="009B71BA" w:rsidRPr="009B71BA">
        <w:rPr>
          <w:rFonts w:cs="Calibri"/>
          <w:color w:val="000000"/>
          <w:sz w:val="24"/>
          <w:szCs w:val="28"/>
          <w:lang w:eastAsia="pt-BR"/>
        </w:rPr>
        <w:t>.</w:t>
      </w:r>
    </w:p>
    <w:p w14:paraId="599C7E27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="Calibri"/>
          <w:color w:val="000000"/>
          <w:sz w:val="24"/>
          <w:szCs w:val="28"/>
          <w:lang w:eastAsia="pt-BR"/>
        </w:rPr>
      </w:pPr>
    </w:p>
    <w:p w14:paraId="63A07B87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="Calibri"/>
          <w:color w:val="000000"/>
          <w:sz w:val="24"/>
          <w:szCs w:val="28"/>
          <w:lang w:eastAsia="pt-BR"/>
        </w:rPr>
      </w:pPr>
      <w:r w:rsidRPr="001B0946">
        <w:rPr>
          <w:rFonts w:cs="Calibri"/>
          <w:color w:val="000000"/>
          <w:sz w:val="24"/>
          <w:szCs w:val="28"/>
          <w:lang w:eastAsia="pt-BR"/>
        </w:rPr>
        <w:t xml:space="preserve">______. </w:t>
      </w:r>
      <w:r w:rsidRPr="001B0946">
        <w:rPr>
          <w:rFonts w:cs="Calibri"/>
          <w:b/>
          <w:color w:val="000000"/>
          <w:sz w:val="24"/>
          <w:szCs w:val="28"/>
          <w:lang w:eastAsia="pt-BR"/>
        </w:rPr>
        <w:t>Regional-global:</w:t>
      </w:r>
      <w:r w:rsidRPr="001B0946">
        <w:rPr>
          <w:rFonts w:cs="Calibri"/>
          <w:color w:val="000000"/>
          <w:sz w:val="24"/>
          <w:szCs w:val="28"/>
          <w:lang w:eastAsia="pt-BR"/>
        </w:rPr>
        <w:t xml:space="preserve"> dilemas da região e da regionalização na geografia contemporânea Rio de Janeiro: Bertrand Brasil, 2010. </w:t>
      </w:r>
    </w:p>
    <w:p w14:paraId="1EAFD053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="Calibri"/>
          <w:color w:val="000000"/>
          <w:sz w:val="24"/>
          <w:szCs w:val="28"/>
          <w:lang w:eastAsia="pt-BR"/>
        </w:rPr>
      </w:pPr>
    </w:p>
    <w:p w14:paraId="59D7B14E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="Calibri"/>
          <w:color w:val="000000"/>
          <w:sz w:val="24"/>
          <w:szCs w:val="28"/>
          <w:lang w:eastAsia="pt-BR"/>
        </w:rPr>
      </w:pPr>
      <w:r w:rsidRPr="001B0946">
        <w:rPr>
          <w:rFonts w:cs="Calibri"/>
          <w:color w:val="000000"/>
          <w:sz w:val="24"/>
          <w:szCs w:val="28"/>
          <w:lang w:eastAsia="pt-BR"/>
        </w:rPr>
        <w:t xml:space="preserve">______. </w:t>
      </w:r>
      <w:r w:rsidRPr="001B0946">
        <w:rPr>
          <w:rFonts w:cs="Calibri"/>
          <w:b/>
          <w:color w:val="000000"/>
          <w:sz w:val="24"/>
          <w:szCs w:val="28"/>
          <w:lang w:eastAsia="pt-BR"/>
        </w:rPr>
        <w:t>Territórios alternativos.</w:t>
      </w:r>
      <w:r w:rsidRPr="001B0946">
        <w:rPr>
          <w:rFonts w:cs="Calibri"/>
          <w:color w:val="000000"/>
          <w:sz w:val="24"/>
          <w:szCs w:val="28"/>
          <w:lang w:eastAsia="pt-BR"/>
        </w:rPr>
        <w:t xml:space="preserve"> 3.ed. São Paulo: contexto, 2012. </w:t>
      </w:r>
    </w:p>
    <w:p w14:paraId="42B9DD2B" w14:textId="77777777" w:rsidR="001B0946" w:rsidRPr="009B71BA" w:rsidRDefault="001B0946" w:rsidP="009B71BA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cs="Calibri"/>
          <w:color w:val="000000"/>
          <w:sz w:val="24"/>
          <w:szCs w:val="28"/>
          <w:lang w:eastAsia="pt-BR"/>
        </w:rPr>
      </w:pPr>
    </w:p>
    <w:p w14:paraId="6F66A0AC" w14:textId="77777777" w:rsidR="001B0946" w:rsidRDefault="001B0946" w:rsidP="0043387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="Calibri"/>
          <w:color w:val="000000"/>
          <w:sz w:val="24"/>
          <w:szCs w:val="28"/>
          <w:lang w:eastAsia="pt-BR"/>
        </w:rPr>
      </w:pPr>
      <w:r w:rsidRPr="001B0946">
        <w:rPr>
          <w:rFonts w:cs="Calibri"/>
          <w:color w:val="000000"/>
          <w:sz w:val="24"/>
          <w:szCs w:val="28"/>
          <w:lang w:eastAsia="pt-BR"/>
        </w:rPr>
        <w:t xml:space="preserve">RAFFESTIN, C. </w:t>
      </w:r>
      <w:r w:rsidRPr="001B0946">
        <w:rPr>
          <w:rFonts w:cs="Calibri"/>
          <w:b/>
          <w:color w:val="000000"/>
          <w:sz w:val="24"/>
          <w:szCs w:val="28"/>
          <w:lang w:eastAsia="pt-BR"/>
        </w:rPr>
        <w:t>Por uma Geografia do Poder.</w:t>
      </w:r>
      <w:r w:rsidRPr="001B0946">
        <w:rPr>
          <w:rFonts w:cs="Calibri"/>
          <w:color w:val="000000"/>
          <w:sz w:val="24"/>
          <w:szCs w:val="28"/>
          <w:lang w:eastAsia="pt-BR"/>
        </w:rPr>
        <w:t xml:space="preserve"> São Paulo: Ática, 1993. </w:t>
      </w:r>
    </w:p>
    <w:p w14:paraId="4F2ECF75" w14:textId="77777777" w:rsidR="00433875" w:rsidRPr="00433875" w:rsidRDefault="00433875" w:rsidP="0043387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="Calibri"/>
          <w:color w:val="000000"/>
          <w:sz w:val="24"/>
          <w:szCs w:val="28"/>
          <w:lang w:eastAsia="pt-BR"/>
        </w:rPr>
      </w:pPr>
    </w:p>
    <w:p w14:paraId="51D9A7C6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</w:rPr>
      </w:pPr>
      <w:r w:rsidRPr="001B0946">
        <w:rPr>
          <w:rFonts w:cstheme="minorHAnsi"/>
          <w:sz w:val="24"/>
          <w:szCs w:val="24"/>
        </w:rPr>
        <w:t xml:space="preserve">SANTOS, M. </w:t>
      </w:r>
      <w:r w:rsidRPr="001B0946">
        <w:rPr>
          <w:rFonts w:cstheme="minorHAnsi"/>
          <w:b/>
          <w:sz w:val="24"/>
          <w:szCs w:val="24"/>
        </w:rPr>
        <w:t>Da totalidade ao lugar.</w:t>
      </w:r>
      <w:r w:rsidRPr="001B0946">
        <w:rPr>
          <w:rFonts w:cstheme="minorHAnsi"/>
          <w:sz w:val="24"/>
          <w:szCs w:val="24"/>
        </w:rPr>
        <w:t xml:space="preserve"> 1. ed., 2. </w:t>
      </w:r>
      <w:proofErr w:type="spellStart"/>
      <w:r w:rsidRPr="001B0946">
        <w:rPr>
          <w:rFonts w:cstheme="minorHAnsi"/>
          <w:sz w:val="24"/>
          <w:szCs w:val="24"/>
        </w:rPr>
        <w:t>reimpr</w:t>
      </w:r>
      <w:proofErr w:type="spellEnd"/>
      <w:r w:rsidRPr="001B0946">
        <w:rPr>
          <w:rFonts w:cstheme="minorHAnsi"/>
          <w:sz w:val="24"/>
          <w:szCs w:val="24"/>
        </w:rPr>
        <w:t xml:space="preserve">. – São Paulo: Editora da Universidade de São Paulo, 2012. </w:t>
      </w:r>
    </w:p>
    <w:p w14:paraId="260642D4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</w:rPr>
      </w:pPr>
    </w:p>
    <w:p w14:paraId="593E8812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</w:rPr>
      </w:pPr>
      <w:r w:rsidRPr="001B0946">
        <w:rPr>
          <w:rFonts w:cstheme="minorHAnsi"/>
          <w:sz w:val="24"/>
          <w:szCs w:val="24"/>
        </w:rPr>
        <w:t xml:space="preserve">______. </w:t>
      </w:r>
      <w:r w:rsidRPr="001B0946">
        <w:rPr>
          <w:rFonts w:cstheme="minorHAnsi"/>
          <w:b/>
          <w:sz w:val="24"/>
          <w:szCs w:val="24"/>
        </w:rPr>
        <w:t>O espaço do cidadão.</w:t>
      </w:r>
      <w:r w:rsidRPr="001B0946">
        <w:rPr>
          <w:rFonts w:cstheme="minorHAnsi"/>
          <w:sz w:val="24"/>
          <w:szCs w:val="24"/>
        </w:rPr>
        <w:t xml:space="preserve"> São Paulo: Nobel, 2000.</w:t>
      </w:r>
    </w:p>
    <w:p w14:paraId="4EF6F833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bCs/>
          <w:sz w:val="24"/>
          <w:szCs w:val="24"/>
        </w:rPr>
      </w:pPr>
    </w:p>
    <w:p w14:paraId="739C9850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</w:rPr>
      </w:pPr>
      <w:r w:rsidRPr="001B0946">
        <w:rPr>
          <w:rFonts w:cstheme="minorHAnsi"/>
          <w:sz w:val="24"/>
          <w:szCs w:val="24"/>
        </w:rPr>
        <w:t xml:space="preserve">______. </w:t>
      </w:r>
      <w:r w:rsidRPr="001B0946">
        <w:rPr>
          <w:rFonts w:cstheme="minorHAnsi"/>
          <w:b/>
          <w:sz w:val="24"/>
          <w:szCs w:val="24"/>
        </w:rPr>
        <w:t>Território globalização e fragmentação.</w:t>
      </w:r>
      <w:r w:rsidRPr="001B0946">
        <w:rPr>
          <w:rFonts w:cstheme="minorHAnsi"/>
          <w:sz w:val="24"/>
          <w:szCs w:val="24"/>
        </w:rPr>
        <w:t xml:space="preserve"> São Paulo: </w:t>
      </w:r>
      <w:proofErr w:type="spellStart"/>
      <w:r w:rsidRPr="001B0946">
        <w:rPr>
          <w:rFonts w:cstheme="minorHAnsi"/>
          <w:sz w:val="24"/>
          <w:szCs w:val="24"/>
        </w:rPr>
        <w:t>Hucitec</w:t>
      </w:r>
      <w:proofErr w:type="spellEnd"/>
      <w:r w:rsidRPr="001B0946">
        <w:rPr>
          <w:rFonts w:cstheme="minorHAnsi"/>
          <w:sz w:val="24"/>
          <w:szCs w:val="24"/>
        </w:rPr>
        <w:t xml:space="preserve">, 1994. </w:t>
      </w:r>
    </w:p>
    <w:p w14:paraId="598C2275" w14:textId="77777777" w:rsidR="001B0946" w:rsidRPr="001B0946" w:rsidRDefault="001B0946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</w:rPr>
      </w:pPr>
    </w:p>
    <w:p w14:paraId="7012C3D5" w14:textId="77777777" w:rsidR="00433875" w:rsidRDefault="00433875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</w:rPr>
      </w:pPr>
      <w:r w:rsidRPr="001B0946">
        <w:rPr>
          <w:rFonts w:cstheme="minorHAnsi"/>
          <w:sz w:val="24"/>
          <w:szCs w:val="24"/>
        </w:rPr>
        <w:lastRenderedPageBreak/>
        <w:t>______.</w:t>
      </w:r>
      <w:r>
        <w:rPr>
          <w:rFonts w:cstheme="minorHAnsi"/>
          <w:sz w:val="24"/>
          <w:szCs w:val="24"/>
        </w:rPr>
        <w:t xml:space="preserve"> </w:t>
      </w:r>
      <w:r w:rsidRPr="00433875">
        <w:rPr>
          <w:rFonts w:cstheme="minorHAnsi"/>
          <w:b/>
          <w:sz w:val="24"/>
          <w:szCs w:val="24"/>
        </w:rPr>
        <w:t>O país distorcido:</w:t>
      </w:r>
      <w:r w:rsidRPr="00433875">
        <w:rPr>
          <w:rFonts w:cstheme="minorHAnsi"/>
          <w:sz w:val="24"/>
          <w:szCs w:val="24"/>
        </w:rPr>
        <w:t xml:space="preserve"> o Brasil, a globalização e a cidadania. Organização, apresentação e notas de Wagner Costa Ribeiro; ensaio de Carlos Walter Porto Gonçalves. São Paulo: </w:t>
      </w:r>
      <w:proofErr w:type="spellStart"/>
      <w:r w:rsidRPr="00433875">
        <w:rPr>
          <w:rFonts w:cstheme="minorHAnsi"/>
          <w:sz w:val="24"/>
          <w:szCs w:val="24"/>
        </w:rPr>
        <w:t>Publifolha</w:t>
      </w:r>
      <w:proofErr w:type="spellEnd"/>
      <w:r w:rsidRPr="00433875">
        <w:rPr>
          <w:rFonts w:cstheme="minorHAnsi"/>
          <w:sz w:val="24"/>
          <w:szCs w:val="24"/>
        </w:rPr>
        <w:t>, 2002.</w:t>
      </w:r>
    </w:p>
    <w:p w14:paraId="1AEFC0B6" w14:textId="77777777" w:rsidR="00433875" w:rsidRPr="001B0946" w:rsidRDefault="00433875" w:rsidP="001B094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</w:rPr>
      </w:pPr>
    </w:p>
    <w:p w14:paraId="7AC0C32E" w14:textId="77777777" w:rsidR="00433875" w:rsidRDefault="00433875" w:rsidP="0043387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</w:rPr>
      </w:pPr>
      <w:r w:rsidRPr="001B0946">
        <w:rPr>
          <w:rFonts w:cstheme="minorHAnsi"/>
          <w:sz w:val="24"/>
          <w:szCs w:val="24"/>
        </w:rPr>
        <w:t xml:space="preserve">______ et al. </w:t>
      </w:r>
      <w:r w:rsidRPr="001B0946">
        <w:rPr>
          <w:rFonts w:cstheme="minorHAnsi"/>
          <w:b/>
          <w:sz w:val="24"/>
          <w:szCs w:val="24"/>
        </w:rPr>
        <w:t>Território e territórios: ensaios sobre o ordenamento territorial</w:t>
      </w:r>
      <w:r w:rsidRPr="001B0946">
        <w:rPr>
          <w:rFonts w:cstheme="minorHAnsi"/>
          <w:sz w:val="24"/>
          <w:szCs w:val="24"/>
        </w:rPr>
        <w:t>. 3. ed. Rio de Janeiro: Lamparina, 2007.</w:t>
      </w:r>
    </w:p>
    <w:p w14:paraId="500CBD56" w14:textId="77777777" w:rsidR="00433875" w:rsidRPr="001A159B" w:rsidRDefault="00433875" w:rsidP="008120E4">
      <w:pPr>
        <w:spacing w:after="0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13C86F60" w14:textId="77777777" w:rsidR="00CF1ABF" w:rsidRPr="00923025" w:rsidRDefault="00CF1ABF" w:rsidP="00E05F88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0B657545" w14:textId="77777777" w:rsidR="0016679D" w:rsidRPr="00923025" w:rsidRDefault="0016679D" w:rsidP="00E05F88">
      <w:pPr>
        <w:spacing w:after="0"/>
        <w:ind w:firstLine="709"/>
        <w:jc w:val="both"/>
        <w:rPr>
          <w:rFonts w:ascii="Calibri" w:hAnsi="Calibri" w:cs="Arial"/>
          <w:b/>
          <w:bCs/>
          <w:i/>
          <w:color w:val="CC0000"/>
          <w:sz w:val="28"/>
          <w:szCs w:val="28"/>
          <w:lang w:eastAsia="pt-BR"/>
        </w:rPr>
      </w:pPr>
    </w:p>
    <w:p w14:paraId="4E507ECE" w14:textId="77777777" w:rsidR="0073155B" w:rsidRDefault="009C50BB" w:rsidP="00EE66CC">
      <w:pPr>
        <w:keepNext/>
        <w:keepLines/>
        <w:spacing w:after="0"/>
        <w:ind w:left="709"/>
        <w:jc w:val="both"/>
        <w:rPr>
          <w:rFonts w:ascii="Calibri" w:hAnsi="Calibri" w:cs="Calibri"/>
          <w:b/>
          <w:sz w:val="28"/>
          <w:szCs w:val="28"/>
          <w:highlight w:val="yellow"/>
        </w:rPr>
      </w:pPr>
      <w:r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ª </w:t>
      </w:r>
      <w:r w:rsidR="00F44F6F" w:rsidRPr="00EE66CC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Etapa</w:t>
      </w:r>
      <w:r w:rsidR="00E71505" w:rsidRPr="00EE66CC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EE66CC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401475" w:rsidRPr="00EE66CC">
        <w:rPr>
          <w:rFonts w:ascii="Calibri" w:hAnsi="Calibri" w:cs="Calibri"/>
          <w:b/>
          <w:bCs/>
          <w:color w:val="000000" w:themeColor="text1"/>
          <w:sz w:val="28"/>
          <w:szCs w:val="28"/>
        </w:rPr>
        <w:t>Introdução ao tem</w:t>
      </w:r>
      <w:r w:rsidR="00EE66CC" w:rsidRPr="00EE66C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 </w:t>
      </w:r>
    </w:p>
    <w:p w14:paraId="011D7B28" w14:textId="77777777" w:rsidR="00C45405" w:rsidRPr="00C45405" w:rsidRDefault="00C45405" w:rsidP="00EE66CC">
      <w:pPr>
        <w:pStyle w:val="TextoGeral"/>
        <w:rPr>
          <w:szCs w:val="28"/>
          <w:lang w:val="pt-BR"/>
        </w:rPr>
      </w:pPr>
    </w:p>
    <w:p w14:paraId="630A6A99" w14:textId="26B1A32E" w:rsidR="00C45405" w:rsidRPr="00C45405" w:rsidRDefault="00EE66CC" w:rsidP="00C45405">
      <w:pPr>
        <w:pStyle w:val="TextoGeral"/>
        <w:ind w:firstLine="720"/>
        <w:rPr>
          <w:szCs w:val="28"/>
          <w:lang w:val="pt-BR"/>
        </w:rPr>
      </w:pPr>
      <w:r>
        <w:rPr>
          <w:szCs w:val="28"/>
          <w:lang w:val="pt-BR"/>
        </w:rPr>
        <w:t>O</w:t>
      </w:r>
      <w:r w:rsidR="00C45405" w:rsidRPr="00C45405">
        <w:rPr>
          <w:szCs w:val="28"/>
          <w:lang w:val="pt-BR"/>
        </w:rPr>
        <w:t xml:space="preserve"> conce</w:t>
      </w:r>
      <w:r w:rsidR="00C67E4F">
        <w:rPr>
          <w:szCs w:val="28"/>
          <w:lang w:val="pt-BR"/>
        </w:rPr>
        <w:t xml:space="preserve">ito de território é complexo e </w:t>
      </w:r>
      <w:r w:rsidR="00C45405" w:rsidRPr="00C45405">
        <w:rPr>
          <w:szCs w:val="28"/>
          <w:lang w:val="pt-BR"/>
        </w:rPr>
        <w:t>em cada área de conhecimento há uma interpretação sobre o mesmo: na literatura, o conceito de território é comumente abordado pelas mais diversas perspectivas; os geógrafos são os mais adeptos a enfatizar a materialidade do território, embora isto também ocorra</w:t>
      </w:r>
      <w:r w:rsidR="00C67E4F">
        <w:rPr>
          <w:szCs w:val="28"/>
          <w:lang w:val="pt-BR"/>
        </w:rPr>
        <w:t xml:space="preserve"> em outras áreas</w:t>
      </w:r>
      <w:r w:rsidR="00C45405" w:rsidRPr="00C45405">
        <w:rPr>
          <w:szCs w:val="28"/>
          <w:lang w:val="pt-BR"/>
        </w:rPr>
        <w:t xml:space="preserve">; na Ciência Política focam sua análise nas relações de poder; na Economia optam pelo conceito de espaço ao território, pois compreende muito mais um fator locacional; já a Antropologia compreende território mais em sua dimensão simbólica; a Sociologia enfoca o âmbito das relações sociais; a Psicologia se debruça mais sobre a perspectiva da construção da subjetividade. </w:t>
      </w:r>
    </w:p>
    <w:p w14:paraId="21A84AD9" w14:textId="008ED3B6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Aqui nos basearemos na discussão sobre território no âmbito da G</w:t>
      </w:r>
      <w:r w:rsidR="00C67E4F">
        <w:rPr>
          <w:szCs w:val="28"/>
          <w:lang w:val="pt-BR"/>
        </w:rPr>
        <w:t>eografia. Apresentaremos</w:t>
      </w:r>
      <w:r w:rsidRPr="00C45405">
        <w:rPr>
          <w:szCs w:val="28"/>
          <w:lang w:val="pt-BR"/>
        </w:rPr>
        <w:t xml:space="preserve"> um agrupamento dessas concepções de território em quatro vertentes que esses autores definiram como sendo as vertentes básicas que denominaremos: política, cultural, econômica e naturalista. </w:t>
      </w:r>
    </w:p>
    <w:p w14:paraId="504C2EEA" w14:textId="795E27B0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A vertente política é a vertente mais difundida das quatro que serão aqu</w:t>
      </w:r>
      <w:r w:rsidR="00C67E4F">
        <w:rPr>
          <w:szCs w:val="28"/>
          <w:lang w:val="pt-BR"/>
        </w:rPr>
        <w:t>i apresentadas, ela é relativa a</w:t>
      </w:r>
      <w:r w:rsidRPr="00C45405">
        <w:rPr>
          <w:szCs w:val="28"/>
          <w:lang w:val="pt-BR"/>
        </w:rPr>
        <w:t>s relaç</w:t>
      </w:r>
      <w:r w:rsidR="00C67E4F">
        <w:rPr>
          <w:szCs w:val="28"/>
          <w:lang w:val="pt-BR"/>
        </w:rPr>
        <w:t xml:space="preserve">ões poder-espaço e/ou também as </w:t>
      </w:r>
      <w:r w:rsidRPr="00C45405">
        <w:rPr>
          <w:szCs w:val="28"/>
          <w:lang w:val="pt-BR"/>
        </w:rPr>
        <w:t>relações poder institucional-espaço. O território nessa vertente é entendido como um espaço delimitado e controlado, onde se pode exercer um determ</w:t>
      </w:r>
      <w:r w:rsidR="00C67E4F">
        <w:rPr>
          <w:szCs w:val="28"/>
          <w:lang w:val="pt-BR"/>
        </w:rPr>
        <w:t>inado poder. Já</w:t>
      </w:r>
      <w:r w:rsidRPr="00C45405">
        <w:rPr>
          <w:szCs w:val="28"/>
          <w:lang w:val="pt-BR"/>
        </w:rPr>
        <w:t xml:space="preserve"> a vertente cultural, também conhecida como culturalista e/ou simbólico-cultural</w:t>
      </w:r>
      <w:r w:rsidR="00C67E4F">
        <w:rPr>
          <w:szCs w:val="28"/>
          <w:lang w:val="pt-BR"/>
        </w:rPr>
        <w:t>,</w:t>
      </w:r>
      <w:r w:rsidRPr="00C45405">
        <w:rPr>
          <w:szCs w:val="28"/>
          <w:lang w:val="pt-BR"/>
        </w:rPr>
        <w:t xml:space="preserve"> é aquela que irá priorizar as análises relativas às dimensões mais subjetivas e simbólicas de território. Aqui o território será compreendido como fruto da valorização simbólica de um grupo, uma comunidade (HAESBAERT, 2012). </w:t>
      </w:r>
    </w:p>
    <w:p w14:paraId="15B096CF" w14:textId="79CD98A8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A vertente econômica ou e</w:t>
      </w:r>
      <w:r w:rsidR="00C67E4F">
        <w:rPr>
          <w:szCs w:val="28"/>
          <w:lang w:val="pt-BR"/>
        </w:rPr>
        <w:t>conomicista é a abordagem que dá</w:t>
      </w:r>
      <w:r w:rsidRPr="00C45405">
        <w:rPr>
          <w:szCs w:val="28"/>
          <w:lang w:val="pt-BR"/>
        </w:rPr>
        <w:t xml:space="preserve"> ênfase nas relações econômicas do território. Tem-se aqui o território como fonte de recursos nas relações, por exemplo, de capital-trabalho. A última vertente é a naturalista, ela é uma das mais antigas vertentes, porém, hoje em dia é pouco difundida</w:t>
      </w:r>
      <w:r w:rsidR="00C67E4F">
        <w:rPr>
          <w:szCs w:val="28"/>
          <w:lang w:val="pt-BR"/>
        </w:rPr>
        <w:t>,</w:t>
      </w:r>
      <w:r w:rsidRPr="00C45405">
        <w:rPr>
          <w:szCs w:val="28"/>
          <w:lang w:val="pt-BR"/>
        </w:rPr>
        <w:t xml:space="preserve"> principalmente nas Ciências Sociais, mas diz respeito à percepção de território a partir das relações entre a sociedade e a natureza (HAESBAERT, 2012). </w:t>
      </w:r>
    </w:p>
    <w:p w14:paraId="329647D6" w14:textId="37B5FA98" w:rsid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Além dessas dimensões que podem ser encontradas para entendermos o conceito</w:t>
      </w:r>
      <w:r w:rsidR="00C67E4F">
        <w:rPr>
          <w:szCs w:val="28"/>
          <w:lang w:val="pt-BR"/>
        </w:rPr>
        <w:t xml:space="preserve"> de território, há também </w:t>
      </w:r>
      <w:r w:rsidRPr="00C45405">
        <w:rPr>
          <w:szCs w:val="28"/>
          <w:lang w:val="pt-BR"/>
        </w:rPr>
        <w:t>outras dimensões que podemos caracterizar em um patamar mais amplo, onde existe uma fundamentação mais filosófica. Descreveremos abaixo dois binômios que compreendem uma perspectiva teórica sobre o conceito, sendo divid</w:t>
      </w:r>
      <w:r w:rsidR="00C67E4F">
        <w:rPr>
          <w:szCs w:val="28"/>
          <w:lang w:val="pt-BR"/>
        </w:rPr>
        <w:t xml:space="preserve">idos em materialismo-idealismo </w:t>
      </w:r>
      <w:r w:rsidRPr="00C45405">
        <w:rPr>
          <w:szCs w:val="28"/>
          <w:lang w:val="pt-BR"/>
        </w:rPr>
        <w:t>e espaço-tempo, onde:</w:t>
      </w:r>
    </w:p>
    <w:p w14:paraId="5B5B6C2A" w14:textId="77777777" w:rsidR="006B6BA7" w:rsidRPr="00C45405" w:rsidRDefault="006B6BA7" w:rsidP="00C45405">
      <w:pPr>
        <w:pStyle w:val="TextoGeral"/>
        <w:ind w:firstLine="720"/>
        <w:rPr>
          <w:szCs w:val="28"/>
          <w:lang w:val="pt-BR"/>
        </w:rPr>
      </w:pPr>
    </w:p>
    <w:p w14:paraId="4A4E9EE7" w14:textId="77777777" w:rsidR="00C45405" w:rsidRPr="001B0946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 xml:space="preserve">O binômio materialismo-idealismo, desdobrado em função de duas outras perspectivas: i. a visão que denominamos ‘parcial’ de território, ao enfatizar uma dimensão (seja a ‘natural’, a econômica, a política ou a cultural); </w:t>
      </w:r>
      <w:proofErr w:type="spellStart"/>
      <w:r w:rsidRPr="00EE66CC">
        <w:rPr>
          <w:sz w:val="22"/>
          <w:szCs w:val="28"/>
          <w:lang w:val="pt-BR"/>
        </w:rPr>
        <w:t>ii</w:t>
      </w:r>
      <w:proofErr w:type="spellEnd"/>
      <w:r w:rsidRPr="00EE66CC">
        <w:rPr>
          <w:sz w:val="22"/>
          <w:szCs w:val="28"/>
          <w:lang w:val="pt-BR"/>
        </w:rPr>
        <w:t xml:space="preserve">. a perspectiva ‘integradora’ de território, </w:t>
      </w:r>
      <w:r w:rsidRPr="00EE66CC">
        <w:rPr>
          <w:sz w:val="22"/>
          <w:szCs w:val="28"/>
          <w:lang w:val="pt-BR"/>
        </w:rPr>
        <w:lastRenderedPageBreak/>
        <w:t>na resposta a problemáticas que , ‘condensadas’ através do espaço, envolvem conjuntamente todas a</w:t>
      </w:r>
      <w:r w:rsidR="009B71BA">
        <w:rPr>
          <w:sz w:val="22"/>
          <w:szCs w:val="28"/>
          <w:lang w:val="pt-BR"/>
        </w:rPr>
        <w:t>quelas esferas. (HAESBAERT, 2007</w:t>
      </w:r>
      <w:r w:rsidRPr="00EE66CC">
        <w:rPr>
          <w:sz w:val="22"/>
          <w:szCs w:val="28"/>
          <w:lang w:val="pt-BR"/>
        </w:rPr>
        <w:t>, p. 41).</w:t>
      </w:r>
    </w:p>
    <w:p w14:paraId="4532ECAB" w14:textId="77777777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E, também</w:t>
      </w:r>
    </w:p>
    <w:p w14:paraId="4DAE3369" w14:textId="5D516404" w:rsidR="00C45405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O binômio espaço-tempo, em dois sentidos: i. seu caráter mais absoluto ou relacional: seja no sentido de incorporar ou não a dinâmica temporal (</w:t>
      </w:r>
      <w:proofErr w:type="spellStart"/>
      <w:r w:rsidRPr="00EE66CC">
        <w:rPr>
          <w:sz w:val="22"/>
          <w:szCs w:val="28"/>
          <w:lang w:val="pt-BR"/>
        </w:rPr>
        <w:t>relativizadora</w:t>
      </w:r>
      <w:proofErr w:type="spellEnd"/>
      <w:r w:rsidRPr="00EE66CC">
        <w:rPr>
          <w:sz w:val="22"/>
          <w:szCs w:val="28"/>
          <w:lang w:val="pt-BR"/>
        </w:rPr>
        <w:t xml:space="preserve">), seja na distinção entre entidade físico-material (como ‘coisa’ ou objeto) e social-histórica (como relação); </w:t>
      </w:r>
      <w:proofErr w:type="spellStart"/>
      <w:r w:rsidRPr="00EE66CC">
        <w:rPr>
          <w:sz w:val="22"/>
          <w:szCs w:val="28"/>
          <w:lang w:val="pt-BR"/>
        </w:rPr>
        <w:t>ii</w:t>
      </w:r>
      <w:proofErr w:type="spellEnd"/>
      <w:r w:rsidRPr="00EE66CC">
        <w:rPr>
          <w:sz w:val="22"/>
          <w:szCs w:val="28"/>
          <w:lang w:val="pt-BR"/>
        </w:rPr>
        <w:t xml:space="preserve">. sua historicidade e </w:t>
      </w:r>
      <w:proofErr w:type="spellStart"/>
      <w:r w:rsidRPr="00EE66CC">
        <w:rPr>
          <w:sz w:val="22"/>
          <w:szCs w:val="28"/>
          <w:lang w:val="pt-BR"/>
        </w:rPr>
        <w:t>geograficidade</w:t>
      </w:r>
      <w:proofErr w:type="spellEnd"/>
      <w:r w:rsidRPr="00EE66CC">
        <w:rPr>
          <w:sz w:val="22"/>
          <w:szCs w:val="28"/>
          <w:lang w:val="pt-BR"/>
        </w:rPr>
        <w:t>, isto é, se trata de um componente ou condição geral de qualquer sociedade e espaço geográfico ou se está historicamente circunscrito a determinado(s) período(s), grupo(s) social(s) e/ou espaço(s)</w:t>
      </w:r>
      <w:r w:rsidR="009B71BA">
        <w:rPr>
          <w:sz w:val="22"/>
          <w:szCs w:val="28"/>
          <w:lang w:val="pt-BR"/>
        </w:rPr>
        <w:t xml:space="preserve"> geográfico(s). (HAESBAERT, 2007</w:t>
      </w:r>
      <w:r w:rsidRPr="00EE66CC">
        <w:rPr>
          <w:sz w:val="22"/>
          <w:szCs w:val="28"/>
          <w:lang w:val="pt-BR"/>
        </w:rPr>
        <w:t>, p. 41).</w:t>
      </w:r>
    </w:p>
    <w:p w14:paraId="1676E8B7" w14:textId="77777777" w:rsidR="006B6BA7" w:rsidRPr="001B0946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5CA378BD" w14:textId="352F509F" w:rsidR="00C45405" w:rsidRPr="00C45405" w:rsidRDefault="00C45405" w:rsidP="00C67E4F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Desta forma, devemos compreender que o referencial teórico utilizado dependerá prioritariamente da posição teórico-metodológica adotada. Porém, é necessário reconhecer que hoje estamos vivenciando um proc</w:t>
      </w:r>
      <w:r w:rsidR="00C67E4F">
        <w:rPr>
          <w:szCs w:val="28"/>
          <w:lang w:val="pt-BR"/>
        </w:rPr>
        <w:t>esso de interfaces desses refere</w:t>
      </w:r>
      <w:r w:rsidRPr="00C45405">
        <w:rPr>
          <w:szCs w:val="28"/>
          <w:lang w:val="pt-BR"/>
        </w:rPr>
        <w:t>nciais teóricos, assim, somos convidados cada vez mais a quebrar as dicotomias enraizadas na p</w:t>
      </w:r>
      <w:r w:rsidR="00C67E4F">
        <w:rPr>
          <w:szCs w:val="28"/>
          <w:lang w:val="pt-BR"/>
        </w:rPr>
        <w:t>rodução de tais conceitos, como</w:t>
      </w:r>
      <w:r w:rsidRPr="00C45405">
        <w:rPr>
          <w:szCs w:val="28"/>
          <w:lang w:val="pt-BR"/>
        </w:rPr>
        <w:t xml:space="preserve"> por exemplo, superando a dicotomia material/ideal, pois não é possível compreender o território apenas no plano material das relações sociais, sem levar também em consideração o conjunto de representações simbólicas ou o imaginário geográfico que também compõe o tod</w:t>
      </w:r>
      <w:r w:rsidR="009B71BA">
        <w:rPr>
          <w:szCs w:val="28"/>
          <w:lang w:val="pt-BR"/>
        </w:rPr>
        <w:t>o do território (HAESBAERT, 2007</w:t>
      </w:r>
      <w:r w:rsidRPr="00C45405">
        <w:rPr>
          <w:szCs w:val="28"/>
          <w:lang w:val="pt-BR"/>
        </w:rPr>
        <w:t>).</w:t>
      </w:r>
    </w:p>
    <w:p w14:paraId="065BD284" w14:textId="6ACA603C" w:rsidR="00C45405" w:rsidRDefault="00C67E4F" w:rsidP="00C45405">
      <w:pPr>
        <w:pStyle w:val="TextoGeral"/>
        <w:ind w:firstLine="720"/>
        <w:rPr>
          <w:szCs w:val="28"/>
          <w:lang w:val="pt-BR"/>
        </w:rPr>
      </w:pPr>
      <w:r>
        <w:rPr>
          <w:szCs w:val="28"/>
          <w:lang w:val="pt-BR"/>
        </w:rPr>
        <w:t>Q</w:t>
      </w:r>
      <w:r w:rsidR="00C45405" w:rsidRPr="00C45405">
        <w:rPr>
          <w:szCs w:val="28"/>
          <w:lang w:val="pt-BR"/>
        </w:rPr>
        <w:t xml:space="preserve">uando se pensa em território, acabamos por vincular este conceito ao de Estado-nação, como se os dois tivessem um estreitamento tão profundo que não seria possível tratar de um conceito sem automaticamente se referir à existência do outro. Portanto, existia a concepção em que o território era subordinado ao Estado-nação. </w:t>
      </w:r>
    </w:p>
    <w:p w14:paraId="70DAE0FE" w14:textId="77777777" w:rsidR="006B6BA7" w:rsidRPr="00C45405" w:rsidRDefault="006B6BA7" w:rsidP="00C45405">
      <w:pPr>
        <w:pStyle w:val="TextoGeral"/>
        <w:ind w:firstLine="720"/>
        <w:rPr>
          <w:szCs w:val="28"/>
          <w:lang w:val="pt-BR"/>
        </w:rPr>
      </w:pPr>
    </w:p>
    <w:p w14:paraId="0BA7BBFE" w14:textId="17F67294" w:rsidR="00C45405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O território era a base, o fundamento do Estado-nação, e ao mesmo tempo o moldava. Hoje, quando vivemos uma dialética do mundo concreto, evoluímos da noção, tornada antiga, de Estado Territorial para a noção pós-moderna de transnacionalização do território. (SANTOS, 2012, p. 138).</w:t>
      </w:r>
    </w:p>
    <w:p w14:paraId="64964672" w14:textId="77777777" w:rsidR="006B6BA7" w:rsidRPr="001B0946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3CE3AEEE" w14:textId="534B8968" w:rsidR="00C45405" w:rsidRPr="00C45405" w:rsidRDefault="00C67E4F" w:rsidP="00C45405">
      <w:pPr>
        <w:pStyle w:val="TextoGeral"/>
        <w:ind w:firstLine="720"/>
        <w:rPr>
          <w:szCs w:val="28"/>
          <w:lang w:val="pt-BR"/>
        </w:rPr>
      </w:pPr>
      <w:r>
        <w:rPr>
          <w:szCs w:val="28"/>
          <w:lang w:val="pt-BR"/>
        </w:rPr>
        <w:t>V</w:t>
      </w:r>
      <w:r w:rsidR="00C45405" w:rsidRPr="00C45405">
        <w:rPr>
          <w:szCs w:val="28"/>
          <w:lang w:val="pt-BR"/>
        </w:rPr>
        <w:t>ale destacar que nem todo território hoje pode ser definido com “</w:t>
      </w:r>
      <w:proofErr w:type="spellStart"/>
      <w:r w:rsidR="00C45405" w:rsidRPr="00C45405">
        <w:rPr>
          <w:szCs w:val="28"/>
          <w:lang w:val="pt-BR"/>
        </w:rPr>
        <w:t>transnacionalizado</w:t>
      </w:r>
      <w:proofErr w:type="spellEnd"/>
      <w:r w:rsidR="00C45405" w:rsidRPr="00C45405">
        <w:rPr>
          <w:szCs w:val="28"/>
          <w:lang w:val="pt-BR"/>
        </w:rPr>
        <w:t xml:space="preserve">”, da mesma forma que anteriormente também existiam territórios que não poderiam ser denominados como “estatizados”. É nessa lacuna que envolve os territórios que estão de alguma forma fora do processo de transnacionalização, que se criam novas formas de se impor e ver o mundo, sendo uma espécie de “movimento </w:t>
      </w:r>
      <w:proofErr w:type="spellStart"/>
      <w:r w:rsidR="00C45405" w:rsidRPr="00C45405">
        <w:rPr>
          <w:szCs w:val="28"/>
          <w:lang w:val="pt-BR"/>
        </w:rPr>
        <w:t>contra-corrente</w:t>
      </w:r>
      <w:proofErr w:type="spellEnd"/>
      <w:r w:rsidR="00C45405" w:rsidRPr="00C45405">
        <w:rPr>
          <w:szCs w:val="28"/>
          <w:lang w:val="pt-BR"/>
        </w:rPr>
        <w:t>”. Assim, se pretendemos falar em</w:t>
      </w:r>
      <w:r>
        <w:rPr>
          <w:szCs w:val="28"/>
          <w:lang w:val="pt-BR"/>
        </w:rPr>
        <w:t xml:space="preserve"> território, não podemos </w:t>
      </w:r>
      <w:r w:rsidR="00C45405" w:rsidRPr="00C45405">
        <w:rPr>
          <w:szCs w:val="28"/>
          <w:lang w:val="pt-BR"/>
        </w:rPr>
        <w:t>apenas falar de mundialização e/ou globalização, pois esses não abrangem todas as formas e todos os aspectos da realidade a qual podemos inserir o conceito aqui tratado. Desta forma, me baseio em Santos (2012) que diz,</w:t>
      </w:r>
    </w:p>
    <w:p w14:paraId="05BAA805" w14:textId="11D341FE" w:rsidR="00C45405" w:rsidRPr="001B0946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O território são formas, mas o território usado são objetos e ações, sinônimo de espaço humano, espaço habitado. Mesmo a análise da fluidez posta a serviço da competitividade, que hoje rege as relações econômicas, passa por aí. De um lado, temos uma fluidez virtual, oferecida por obje</w:t>
      </w:r>
      <w:r w:rsidR="00C67E4F">
        <w:rPr>
          <w:sz w:val="22"/>
          <w:szCs w:val="28"/>
          <w:lang w:val="pt-BR"/>
        </w:rPr>
        <w:t>tos criados para facilitar essa</w:t>
      </w:r>
      <w:r w:rsidRPr="00EE66CC">
        <w:rPr>
          <w:sz w:val="22"/>
          <w:szCs w:val="28"/>
          <w:lang w:val="pt-BR"/>
        </w:rPr>
        <w:t xml:space="preserve"> fluidez e que são, cada vez mais, objetos técnicos. Mas os objetos não nos dão senão uma fluidez virtual, porque a real vem das ações humanas, que cada vez mais ações informadas, ações normatizadas. (SANTOS, 2012, p. 138).</w:t>
      </w:r>
    </w:p>
    <w:p w14:paraId="64CC8D33" w14:textId="77777777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lastRenderedPageBreak/>
        <w:t>E conclui,</w:t>
      </w:r>
    </w:p>
    <w:p w14:paraId="1651BF03" w14:textId="74196378" w:rsidR="00C45405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O território não é apenas um conjunto de formas naturais, mas um conjunto de sistemas naturais e artificiais, junto com as pessoas, as instituições e as empresas que abriga, não importa o seu poder. O território deve ser considerado em suas divisões jurídico-políticas, suas heranças históricas e seu atual conteúdo econômico, financeiro, fiscal e normativo. É desse modo que ele constitui, pelos lugares, aquele quadro da vida social onde tudo é interdependente, levando, também, à fusão entre o local, o global invasor e o nacional sem defesa (no caso do Brasil). (SANTOS, 2002, p. 84).</w:t>
      </w:r>
    </w:p>
    <w:p w14:paraId="0D09ED8E" w14:textId="77777777" w:rsidR="006B6BA7" w:rsidRPr="001B0946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591995A1" w14:textId="50EB16E9" w:rsid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Assim, Milton Santos (2002) realiza uma distinção que passa a ser muito utilizada entre o que ele denomina: território como abrigo e território como recurso. Ele coloca que a grande diferenciação existente é que enquanto os sujeitos hegemônicos veem o território enquanto uso, fonte apenas de recursos; os sujeitos hegemonizados, o ve</w:t>
      </w:r>
      <w:r w:rsidR="00C67E4F">
        <w:rPr>
          <w:szCs w:val="28"/>
          <w:lang w:val="pt-BR"/>
        </w:rPr>
        <w:t xml:space="preserve">em como abrigo e estão a todo </w:t>
      </w:r>
      <w:r w:rsidRPr="00C45405">
        <w:rPr>
          <w:szCs w:val="28"/>
          <w:lang w:val="pt-BR"/>
        </w:rPr>
        <w:t>momento modificando e recriando métodos e estratégias a fim de sobreviver do e no território. Santos (2002) critica o pragmatismo de alguns autores que tratam o conceito de território, forçando-o a parecer um conceito puro, e assim, desvinculando-o de seu caráter cada vez mais híbrido e mutável ao longo da história.</w:t>
      </w:r>
    </w:p>
    <w:p w14:paraId="65DAB691" w14:textId="77777777" w:rsidR="006B6BA7" w:rsidRPr="00C45405" w:rsidRDefault="006B6BA7" w:rsidP="00C45405">
      <w:pPr>
        <w:pStyle w:val="TextoGeral"/>
        <w:ind w:firstLine="720"/>
        <w:rPr>
          <w:szCs w:val="28"/>
          <w:lang w:val="pt-BR"/>
        </w:rPr>
      </w:pPr>
    </w:p>
    <w:p w14:paraId="458E1C87" w14:textId="129AD549" w:rsidR="00C45405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O território usado constitui-se como um todo complexo onde se tece uma trama de relações complementares e conflitantes. Daí o vigor do conceito, convidando a pensar processualmente as relações estabelecias entre o lugar, a formação socioespacial e o mundo (p.3). O território usado, visto como uma totalidade, é um campo privilegiado para a análise na medida em que, de um lado, nos revela a estrutura global da sociedade e, de outro lado, a própria complexidade do seu uso (p. 12). (SANTOS, 2000, p. 3-12).</w:t>
      </w:r>
    </w:p>
    <w:p w14:paraId="58F5079E" w14:textId="77777777" w:rsidR="006B6BA7" w:rsidRPr="001B0946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77E9351D" w14:textId="4B3217C8" w:rsid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Dessa forma, Milton Santos (1994), se debruçará a examinar as diferenciações entre o que ele denominou de “território usado” e “território em si”, pois segundo ele, o que faz do território objeto do estudo geográfico não é o território em si mesmo, mas sim o uso que damos a ele. Assim, ele faz uma separação conceitual importantíssima sobre o território como forma, somente pensado em si, como sendo uma definição meramente material; e o território usado como “objetos e ações, sinônimo de espaço humano” (SANTOS, 1994, p. 16).</w:t>
      </w:r>
    </w:p>
    <w:p w14:paraId="5BC73643" w14:textId="77777777" w:rsidR="006B6BA7" w:rsidRPr="00C45405" w:rsidRDefault="006B6BA7" w:rsidP="00C45405">
      <w:pPr>
        <w:pStyle w:val="TextoGeral"/>
        <w:ind w:firstLine="720"/>
        <w:rPr>
          <w:szCs w:val="28"/>
          <w:lang w:val="pt-BR"/>
        </w:rPr>
      </w:pPr>
    </w:p>
    <w:p w14:paraId="48A7A414" w14:textId="047983AE" w:rsidR="00C45405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Ao definir o espaço geográfico – que, como vimos, pode ser sinônimo de território (ou pelo menos de ‘território usado’) – como interação entre um sistema de objetos e um sistema de ações, Santos explicita a base materialista de fundamentação econômica em seu trabalho. Apesar de criticar as limitações da abordagem analítica em torno da dialética das forças de produção e das relações de produção, ele associa, ainda que ‘de forma simplória’, como ele próprio diz, sistema de objetos como um conjunto de forças produtivas e sistema de ações com um conjunto de relações socia</w:t>
      </w:r>
      <w:r w:rsidR="009B71BA">
        <w:rPr>
          <w:sz w:val="22"/>
          <w:szCs w:val="28"/>
          <w:lang w:val="pt-BR"/>
        </w:rPr>
        <w:t>is de produção. (HAESBAERT, 2007</w:t>
      </w:r>
      <w:r w:rsidRPr="00EE66CC">
        <w:rPr>
          <w:sz w:val="22"/>
          <w:szCs w:val="28"/>
          <w:lang w:val="pt-BR"/>
        </w:rPr>
        <w:t>, p. 61).</w:t>
      </w:r>
    </w:p>
    <w:p w14:paraId="44BD6DCC" w14:textId="77777777" w:rsidR="006B6BA7" w:rsidRPr="001B0946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624E678F" w14:textId="77777777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Segundo Milton Santos, devemos entender o território como lugar onde se realizam todas as ações, paixões, poderes, forças e franquezas; sendo ele o lugar onde a história do homem se realiza a partir da manifestação de sua existência (SANTOS, 2007).</w:t>
      </w:r>
    </w:p>
    <w:p w14:paraId="1020FA8F" w14:textId="77777777" w:rsidR="006B6BA7" w:rsidRDefault="006B6BA7" w:rsidP="001B0946">
      <w:pPr>
        <w:pStyle w:val="TextoGeral"/>
        <w:tabs>
          <w:tab w:val="left" w:pos="2268"/>
        </w:tabs>
        <w:ind w:left="2268"/>
        <w:rPr>
          <w:sz w:val="22"/>
          <w:szCs w:val="28"/>
          <w:lang w:val="pt-BR"/>
        </w:rPr>
      </w:pPr>
    </w:p>
    <w:p w14:paraId="74E7C00C" w14:textId="3229FECE" w:rsidR="00C45405" w:rsidRPr="001B0946" w:rsidRDefault="00C45405" w:rsidP="001B0946">
      <w:pPr>
        <w:pStyle w:val="TextoGeral"/>
        <w:tabs>
          <w:tab w:val="left" w:pos="2268"/>
        </w:tabs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lastRenderedPageBreak/>
        <w:t xml:space="preserve">O território não é apenas o conjunto dos sistemas naturais e de sistemas de coisas superpostas; o território tem que ser entendido como o </w:t>
      </w:r>
      <w:r w:rsidRPr="00EE66CC">
        <w:rPr>
          <w:i/>
          <w:sz w:val="22"/>
          <w:szCs w:val="28"/>
          <w:lang w:val="pt-BR"/>
        </w:rPr>
        <w:t>território usado</w:t>
      </w:r>
      <w:r w:rsidRPr="00EE66CC">
        <w:rPr>
          <w:sz w:val="22"/>
          <w:szCs w:val="28"/>
          <w:lang w:val="pt-BR"/>
        </w:rPr>
        <w:t>, não o território em si. O território usado é o chão mais a identidade. A identidade é o sentimento de pertencer àquilo que nos pertence. O território é o fundamento do trabalho; o lugar da residência, das trocas materiais e espirituais e do exercício da vida. (SANTOS, 2007, p. 14).</w:t>
      </w:r>
    </w:p>
    <w:p w14:paraId="0EB47BB9" w14:textId="77777777" w:rsidR="006B6BA7" w:rsidRDefault="006B6BA7" w:rsidP="00C45405">
      <w:pPr>
        <w:pStyle w:val="TextoGeral"/>
        <w:ind w:firstLine="720"/>
        <w:rPr>
          <w:szCs w:val="28"/>
          <w:lang w:val="pt-BR"/>
        </w:rPr>
      </w:pPr>
    </w:p>
    <w:p w14:paraId="79BF8A29" w14:textId="5C38EBA2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 xml:space="preserve">Outro autor que se destaca na discussão sobre o conceito de território é </w:t>
      </w:r>
      <w:proofErr w:type="spellStart"/>
      <w:r w:rsidRPr="00C45405">
        <w:rPr>
          <w:szCs w:val="28"/>
          <w:lang w:val="pt-BR"/>
        </w:rPr>
        <w:t>Raffestin</w:t>
      </w:r>
      <w:proofErr w:type="spellEnd"/>
      <w:r w:rsidRPr="00C45405">
        <w:rPr>
          <w:szCs w:val="28"/>
          <w:lang w:val="pt-BR"/>
        </w:rPr>
        <w:t>, que descreve que para compreender o território como uma relação entre homem e espaço, é fundamental compreender que o espaço é anterior ao território, e que falar e</w:t>
      </w:r>
      <w:r w:rsidR="00C67E4F">
        <w:rPr>
          <w:szCs w:val="28"/>
          <w:lang w:val="pt-BR"/>
        </w:rPr>
        <w:t xml:space="preserve">m espaço e falar em território </w:t>
      </w:r>
      <w:r w:rsidRPr="00C45405">
        <w:rPr>
          <w:szCs w:val="28"/>
          <w:lang w:val="pt-BR"/>
        </w:rPr>
        <w:t xml:space="preserve">não quer dizer a mesma coisa, pois embora exista muita </w:t>
      </w:r>
      <w:r w:rsidR="00C67E4F">
        <w:rPr>
          <w:szCs w:val="28"/>
          <w:lang w:val="pt-BR"/>
        </w:rPr>
        <w:t>confusão</w:t>
      </w:r>
      <w:r w:rsidRPr="00C45405">
        <w:rPr>
          <w:szCs w:val="28"/>
          <w:lang w:val="pt-BR"/>
        </w:rPr>
        <w:t xml:space="preserve">, eles não podem ser compreendidos como equivalentes. </w:t>
      </w:r>
    </w:p>
    <w:p w14:paraId="094D8FA5" w14:textId="77777777" w:rsidR="006B6BA7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44244633" w14:textId="7F8C674F" w:rsidR="00C45405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O território se forma a partir do espaço, é o resultado de uma ação conduzida por um ator sintagmático (ator que realiza um programa) em qualquer nível. Ao se apropriar de um espaço, concreta ou abstratamente (por exemplo, pela representação), o ator ‘</w:t>
      </w:r>
      <w:proofErr w:type="spellStart"/>
      <w:r w:rsidRPr="00EE66CC">
        <w:rPr>
          <w:sz w:val="22"/>
          <w:szCs w:val="28"/>
          <w:lang w:val="pt-BR"/>
        </w:rPr>
        <w:t>territorializa</w:t>
      </w:r>
      <w:proofErr w:type="spellEnd"/>
      <w:r w:rsidRPr="00EE66CC">
        <w:rPr>
          <w:sz w:val="22"/>
          <w:szCs w:val="28"/>
          <w:lang w:val="pt-BR"/>
        </w:rPr>
        <w:t>’ o espaço. (RAFFESTIN, 1993, p. 50).</w:t>
      </w:r>
    </w:p>
    <w:p w14:paraId="48642EA5" w14:textId="77777777" w:rsidR="006B6BA7" w:rsidRPr="001B0946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3EA5DD62" w14:textId="7E151FAC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O território nessa perspectiva deveria ser entendido com</w:t>
      </w:r>
      <w:r w:rsidR="00C67E4F">
        <w:rPr>
          <w:szCs w:val="28"/>
          <w:lang w:val="pt-BR"/>
        </w:rPr>
        <w:t>o</w:t>
      </w:r>
      <w:r w:rsidRPr="00C45405">
        <w:rPr>
          <w:szCs w:val="28"/>
          <w:lang w:val="pt-BR"/>
        </w:rPr>
        <w:t xml:space="preserve"> sendo um espaço onde o homem projetou um trabalho. Já o espaço é a “prisão original”, o território é a prisão que os homens constroem para si (RAFFESTIN, 1993). Assim, pode-se</w:t>
      </w:r>
      <w:r w:rsidR="00C67E4F">
        <w:rPr>
          <w:szCs w:val="28"/>
          <w:lang w:val="pt-BR"/>
        </w:rPr>
        <w:t xml:space="preserve"> dizer que o território se apoia</w:t>
      </w:r>
      <w:r w:rsidRPr="00C45405">
        <w:rPr>
          <w:szCs w:val="28"/>
          <w:lang w:val="pt-BR"/>
        </w:rPr>
        <w:t xml:space="preserve"> no espaço, mas não pode ser confundido com ele. O território deve s</w:t>
      </w:r>
      <w:r w:rsidR="00C67E4F">
        <w:rPr>
          <w:szCs w:val="28"/>
          <w:lang w:val="pt-BR"/>
        </w:rPr>
        <w:t xml:space="preserve">er entendido como uma produção </w:t>
      </w:r>
      <w:r w:rsidRPr="00C45405">
        <w:rPr>
          <w:szCs w:val="28"/>
          <w:lang w:val="pt-BR"/>
        </w:rPr>
        <w:t>a partir do espaço. “Ora, a produção, por causa de todas as relações que envolve, se inscreve num campo de poder” (RAFFESTIN, 1993, p. 51).</w:t>
      </w:r>
    </w:p>
    <w:p w14:paraId="7C2ABDAF" w14:textId="77777777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 xml:space="preserve">É necessário ter clareza da diferenciação desses conceitos, porém esses dois conceitos, espaço e território, nunca puderam ser entendidos separadamente, na medida em que sem espaço não há território. </w:t>
      </w:r>
    </w:p>
    <w:p w14:paraId="0EBBCE8D" w14:textId="465E4DFA" w:rsidR="00C45405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Talvez pudéssemos afirmar, de maneira simples, que assim como o espaço é a expressão de uma dimensão da sociedade, em sentido amplo, priorizando os processos em sua extensão e coexistência/simultaneidade (incorporando aí, obviamente, a própria transformação da natureza), o território se define mais estritamente a partir de uma abordagem sobre o espaço que prioriza ou que coloca seu foco, no interior dessa dimensão espacial, na ‘dimensão’, ou melhor, nas problemáticas de caráter político ou que envolvem a manifestação/realização das relações de poder, em suas múltiplas esferas. (HAESBAERT, 2010, p. 166).</w:t>
      </w:r>
    </w:p>
    <w:p w14:paraId="2AE24816" w14:textId="77777777" w:rsidR="006B6BA7" w:rsidRPr="001B0946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55EFA0F5" w14:textId="77777777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proofErr w:type="spellStart"/>
      <w:r w:rsidRPr="00C45405">
        <w:rPr>
          <w:szCs w:val="28"/>
          <w:lang w:val="pt-BR"/>
        </w:rPr>
        <w:t>Haesbaert</w:t>
      </w:r>
      <w:proofErr w:type="spellEnd"/>
      <w:r w:rsidRPr="00C45405">
        <w:rPr>
          <w:szCs w:val="28"/>
          <w:lang w:val="pt-BR"/>
        </w:rPr>
        <w:t xml:space="preserve"> compreende também que o território pode ser concebido a partir das múltiplas relações de poder existentes, desde as relações de poder mais materiais que estão relacionadas com as relações econômico-políticas, as relações de poder de caráter mais simbólico, que são denominadas relações de cunho mais cultural. Porém, destaca que não se pode conceber o território como puramente funcional ou puramente simbólico, pois, se esse existisse de forma dissociada, seria apenas enquan</w:t>
      </w:r>
      <w:r w:rsidR="009B71BA">
        <w:rPr>
          <w:szCs w:val="28"/>
          <w:lang w:val="pt-BR"/>
        </w:rPr>
        <w:t>to “tipo ideal” (HAESBAERT, 2007</w:t>
      </w:r>
      <w:r w:rsidRPr="00C45405">
        <w:rPr>
          <w:szCs w:val="28"/>
          <w:lang w:val="pt-BR"/>
        </w:rPr>
        <w:t>).</w:t>
      </w:r>
    </w:p>
    <w:p w14:paraId="64FEB782" w14:textId="77777777" w:rsidR="00C45405" w:rsidRP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 xml:space="preserve">Segundo </w:t>
      </w:r>
      <w:proofErr w:type="spellStart"/>
      <w:r w:rsidRPr="00C45405">
        <w:rPr>
          <w:szCs w:val="28"/>
          <w:lang w:val="pt-BR"/>
        </w:rPr>
        <w:t>Haesbaert</w:t>
      </w:r>
      <w:proofErr w:type="spellEnd"/>
      <w:r w:rsidRPr="00C45405">
        <w:rPr>
          <w:szCs w:val="28"/>
          <w:lang w:val="pt-BR"/>
        </w:rPr>
        <w:t xml:space="preserve">, o território e os processos de territorialização são os frutos das interações entre “[...] relações sociais e controle de/pelo espaço, relações de poder em sentido amplo, ao mesmo </w:t>
      </w:r>
      <w:r w:rsidRPr="00C45405">
        <w:rPr>
          <w:szCs w:val="28"/>
          <w:lang w:val="pt-BR"/>
        </w:rPr>
        <w:lastRenderedPageBreak/>
        <w:t>tempo de forma mais concreta (dominação) e mais simbólica (um tipo d</w:t>
      </w:r>
      <w:r w:rsidR="009B71BA">
        <w:rPr>
          <w:szCs w:val="28"/>
          <w:lang w:val="pt-BR"/>
        </w:rPr>
        <w:t>e apropriação)” (HAESBAERT, 2007</w:t>
      </w:r>
      <w:r w:rsidRPr="00C45405">
        <w:rPr>
          <w:szCs w:val="28"/>
          <w:lang w:val="pt-BR"/>
        </w:rPr>
        <w:t xml:space="preserve">, p. 235). </w:t>
      </w:r>
    </w:p>
    <w:p w14:paraId="1AD2F4A2" w14:textId="45F44CC8" w:rsidR="00C45405" w:rsidRDefault="00C45405" w:rsidP="001B0946">
      <w:pPr>
        <w:pStyle w:val="TextoGeral"/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>O que reivindica uma sociedade ao se apropriar de um território é o acesso, o controle e o uso, tanto das realidades visíveis quanto dos poderes invisíveis que os compõem, e que parecem partilhar o domínio das condições de reprodução da vida dos homens, tanto a deles própria quanto a dos recursos dos quais</w:t>
      </w:r>
      <w:r w:rsidR="009B71BA">
        <w:rPr>
          <w:sz w:val="22"/>
          <w:szCs w:val="28"/>
          <w:lang w:val="pt-BR"/>
        </w:rPr>
        <w:t xml:space="preserve"> eles dependem. (HAESBAERT, 2007</w:t>
      </w:r>
      <w:r w:rsidRPr="00EE66CC">
        <w:rPr>
          <w:sz w:val="22"/>
          <w:szCs w:val="28"/>
          <w:lang w:val="pt-BR"/>
        </w:rPr>
        <w:t>, p. 69).</w:t>
      </w:r>
    </w:p>
    <w:p w14:paraId="483277DC" w14:textId="77777777" w:rsidR="006B6BA7" w:rsidRPr="001B0946" w:rsidRDefault="006B6BA7" w:rsidP="001B0946">
      <w:pPr>
        <w:pStyle w:val="TextoGeral"/>
        <w:ind w:left="2268"/>
        <w:rPr>
          <w:sz w:val="22"/>
          <w:szCs w:val="28"/>
          <w:lang w:val="pt-BR"/>
        </w:rPr>
      </w:pPr>
    </w:p>
    <w:p w14:paraId="29FFAEBD" w14:textId="532D1FA4" w:rsidR="00C45405" w:rsidRDefault="00C45405" w:rsidP="00C45405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 xml:space="preserve">Compreendemos então que as relações sociais não são alheias aos territórios e sim produzidas por ele, da mesma forma com que o território se produz por elas. Segundo </w:t>
      </w:r>
      <w:proofErr w:type="spellStart"/>
      <w:r w:rsidRPr="00C45405">
        <w:rPr>
          <w:szCs w:val="28"/>
          <w:lang w:val="pt-BR"/>
        </w:rPr>
        <w:t>Haesbaert</w:t>
      </w:r>
      <w:proofErr w:type="spellEnd"/>
      <w:r w:rsidRPr="00C45405">
        <w:rPr>
          <w:szCs w:val="28"/>
          <w:lang w:val="pt-BR"/>
        </w:rPr>
        <w:t>, os sujeitos produzem seus próprios territórios e a destruição dos mesmos levaria o fim desses sujeitos, de suas identidades, de s</w:t>
      </w:r>
      <w:r w:rsidR="00C67E4F">
        <w:rPr>
          <w:szCs w:val="28"/>
          <w:lang w:val="pt-BR"/>
        </w:rPr>
        <w:t xml:space="preserve">eus grupos sociais, pois esses </w:t>
      </w:r>
      <w:r w:rsidRPr="00C45405">
        <w:rPr>
          <w:szCs w:val="28"/>
          <w:lang w:val="pt-BR"/>
        </w:rPr>
        <w:t xml:space="preserve">não existem sem seus territórios. Segundo </w:t>
      </w:r>
      <w:proofErr w:type="spellStart"/>
      <w:r w:rsidRPr="00C45405">
        <w:rPr>
          <w:szCs w:val="28"/>
          <w:lang w:val="pt-BR"/>
        </w:rPr>
        <w:t>Bonnemaison</w:t>
      </w:r>
      <w:proofErr w:type="spellEnd"/>
      <w:r w:rsidRPr="00C45405">
        <w:rPr>
          <w:szCs w:val="28"/>
          <w:lang w:val="pt-BR"/>
        </w:rPr>
        <w:t xml:space="preserve"> e </w:t>
      </w:r>
      <w:proofErr w:type="spellStart"/>
      <w:r w:rsidRPr="00C45405">
        <w:rPr>
          <w:szCs w:val="28"/>
          <w:lang w:val="pt-BR"/>
        </w:rPr>
        <w:t>Cambrézy</w:t>
      </w:r>
      <w:proofErr w:type="spellEnd"/>
      <w:r w:rsidRPr="00C45405">
        <w:rPr>
          <w:szCs w:val="28"/>
          <w:lang w:val="pt-BR"/>
        </w:rPr>
        <w:t xml:space="preserve">, </w:t>
      </w:r>
    </w:p>
    <w:p w14:paraId="0523C5ED" w14:textId="77777777" w:rsidR="006B6BA7" w:rsidRPr="00C45405" w:rsidRDefault="006B6BA7" w:rsidP="00C45405">
      <w:pPr>
        <w:pStyle w:val="TextoGeral"/>
        <w:ind w:firstLine="720"/>
        <w:rPr>
          <w:szCs w:val="28"/>
          <w:lang w:val="pt-BR"/>
        </w:rPr>
      </w:pPr>
    </w:p>
    <w:p w14:paraId="50DF51DD" w14:textId="486CC56D" w:rsidR="00C45405" w:rsidRDefault="00C45405" w:rsidP="001B0946">
      <w:pPr>
        <w:pStyle w:val="TextoGeral"/>
        <w:tabs>
          <w:tab w:val="left" w:pos="2268"/>
        </w:tabs>
        <w:ind w:left="2268"/>
        <w:rPr>
          <w:sz w:val="22"/>
          <w:szCs w:val="28"/>
          <w:lang w:val="pt-BR"/>
        </w:rPr>
      </w:pPr>
      <w:r w:rsidRPr="00EE66CC">
        <w:rPr>
          <w:sz w:val="22"/>
          <w:szCs w:val="28"/>
          <w:lang w:val="pt-BR"/>
        </w:rPr>
        <w:t xml:space="preserve">Pertencemos a um território, não o possuímos, guardamo-lo, habitamo-lo, impregnamo-nos dele. Além disto, os viventes não são os únicos a ocupar o território, a presença dos mortos marca-o mais do que nunca com o signo do sagrado. Enfim, o território não diz respeito apenas à função ou ao ter, mas ao ser. Esquecer este princípio espiritual e não material é se sujeitar a não compreender a violência trágica de muitas lutas e </w:t>
      </w:r>
      <w:proofErr w:type="spellStart"/>
      <w:r w:rsidRPr="00EE66CC">
        <w:rPr>
          <w:sz w:val="22"/>
          <w:szCs w:val="28"/>
          <w:lang w:val="pt-BR"/>
        </w:rPr>
        <w:t>conﬂitos</w:t>
      </w:r>
      <w:proofErr w:type="spellEnd"/>
      <w:r w:rsidRPr="00EE66CC">
        <w:rPr>
          <w:sz w:val="22"/>
          <w:szCs w:val="28"/>
          <w:lang w:val="pt-BR"/>
        </w:rPr>
        <w:t xml:space="preserve"> que afetam o mundo de hoje: perder seu território é desaparecer. (BONNEMAISON; CAMBRÉZY, 1996, p. 13-14, apud</w:t>
      </w:r>
      <w:r w:rsidR="009B71BA">
        <w:rPr>
          <w:sz w:val="22"/>
          <w:szCs w:val="28"/>
          <w:lang w:val="pt-BR"/>
        </w:rPr>
        <w:t xml:space="preserve"> HAESBAERT, 2007</w:t>
      </w:r>
      <w:r w:rsidRPr="00EE66CC">
        <w:rPr>
          <w:sz w:val="22"/>
          <w:szCs w:val="28"/>
          <w:lang w:val="pt-BR"/>
        </w:rPr>
        <w:t>, p. 72-73).</w:t>
      </w:r>
    </w:p>
    <w:p w14:paraId="0FDEC682" w14:textId="77777777" w:rsidR="006B6BA7" w:rsidRPr="001B0946" w:rsidRDefault="006B6BA7" w:rsidP="001B0946">
      <w:pPr>
        <w:pStyle w:val="TextoGeral"/>
        <w:tabs>
          <w:tab w:val="left" w:pos="2268"/>
        </w:tabs>
        <w:ind w:left="2268"/>
        <w:rPr>
          <w:sz w:val="22"/>
          <w:szCs w:val="28"/>
          <w:lang w:val="pt-BR"/>
        </w:rPr>
      </w:pPr>
    </w:p>
    <w:p w14:paraId="225476E2" w14:textId="77777777" w:rsidR="00C45405" w:rsidRPr="00C45405" w:rsidRDefault="00C45405" w:rsidP="00F32CFB">
      <w:pPr>
        <w:pStyle w:val="TextoGeral"/>
        <w:ind w:firstLine="720"/>
        <w:rPr>
          <w:szCs w:val="28"/>
          <w:lang w:val="pt-BR"/>
        </w:rPr>
      </w:pPr>
      <w:r w:rsidRPr="00C45405">
        <w:rPr>
          <w:szCs w:val="28"/>
          <w:lang w:val="pt-BR"/>
        </w:rPr>
        <w:t>Ou seja, não há como definir um grupo, comunidade, uma sociedade ou até mesmo um indivíduo sem compreender os processos sociais nos contextos geográfic</w:t>
      </w:r>
      <w:r w:rsidR="009B71BA">
        <w:rPr>
          <w:szCs w:val="28"/>
          <w:lang w:val="pt-BR"/>
        </w:rPr>
        <w:t>o e territorial (HAESBAERT, 2007</w:t>
      </w:r>
      <w:r w:rsidRPr="00C45405">
        <w:rPr>
          <w:szCs w:val="28"/>
          <w:lang w:val="pt-BR"/>
        </w:rPr>
        <w:t xml:space="preserve">). </w:t>
      </w:r>
    </w:p>
    <w:p w14:paraId="1D618FA6" w14:textId="77777777" w:rsidR="00C45405" w:rsidRPr="00C10BD9" w:rsidRDefault="00C45405" w:rsidP="00C10BD9">
      <w:pPr>
        <w:pStyle w:val="TextoGeral"/>
        <w:ind w:firstLine="720"/>
        <w:rPr>
          <w:szCs w:val="28"/>
        </w:rPr>
      </w:pPr>
    </w:p>
    <w:p w14:paraId="42D09B16" w14:textId="77777777" w:rsidR="00EE66CC" w:rsidRPr="00C45405" w:rsidRDefault="00EE66CC" w:rsidP="00EE66CC">
      <w:pPr>
        <w:pStyle w:val="TextoGeral"/>
        <w:ind w:firstLine="720"/>
        <w:rPr>
          <w:rFonts w:asciiTheme="minorHAnsi" w:hAnsiTheme="minorHAnsi" w:cstheme="minorHAnsi"/>
          <w:i/>
          <w:szCs w:val="28"/>
        </w:rPr>
      </w:pPr>
      <w:r w:rsidRPr="00C45405">
        <w:rPr>
          <w:rFonts w:asciiTheme="minorHAnsi" w:hAnsiTheme="minorHAnsi" w:cstheme="minorHAnsi"/>
          <w:szCs w:val="28"/>
        </w:rPr>
        <w:t xml:space="preserve">Texto baseado nas sugestões de leitura elencadas em </w:t>
      </w:r>
      <w:r w:rsidRPr="00C45405">
        <w:rPr>
          <w:rFonts w:asciiTheme="minorHAnsi" w:hAnsiTheme="minorHAnsi" w:cstheme="minorHAnsi"/>
          <w:i/>
          <w:szCs w:val="28"/>
        </w:rPr>
        <w:t>Materiais Relacionados.</w:t>
      </w:r>
    </w:p>
    <w:p w14:paraId="57DA7548" w14:textId="77777777" w:rsidR="00EE66CC" w:rsidRDefault="00EE66CC" w:rsidP="00EE66CC">
      <w:pPr>
        <w:pStyle w:val="TextoGeral"/>
        <w:ind w:firstLine="720"/>
        <w:rPr>
          <w:szCs w:val="28"/>
        </w:rPr>
      </w:pPr>
      <w:r w:rsidRPr="00C45405">
        <w:rPr>
          <w:szCs w:val="28"/>
        </w:rPr>
        <w:t>O conteúdo presente neste texto pode ser trabalhado através de aulas expositivas.</w:t>
      </w:r>
    </w:p>
    <w:p w14:paraId="022D0476" w14:textId="77777777" w:rsidR="00E05F88" w:rsidRPr="007A4288" w:rsidRDefault="00E05F88" w:rsidP="00E05F88">
      <w:pPr>
        <w:spacing w:after="0"/>
        <w:ind w:firstLine="709"/>
        <w:jc w:val="both"/>
        <w:rPr>
          <w:color w:val="CC0000"/>
          <w:highlight w:val="magenta"/>
          <w:lang w:eastAsia="pt-BR"/>
        </w:rPr>
      </w:pPr>
    </w:p>
    <w:p w14:paraId="1410CD0E" w14:textId="67484019" w:rsidR="0073155B" w:rsidRPr="006B6BA7" w:rsidRDefault="00272A8F" w:rsidP="006B6BA7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</w:t>
      </w:r>
      <w:r w:rsidR="00DB4BC4"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564716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C67E4F">
        <w:rPr>
          <w:rFonts w:ascii="Calibri" w:hAnsi="Calibri" w:cs="Calibri"/>
          <w:b/>
          <w:bCs/>
          <w:color w:val="000000" w:themeColor="text1"/>
          <w:sz w:val="28"/>
          <w:szCs w:val="28"/>
        </w:rPr>
        <w:t>Da teoria à</w:t>
      </w:r>
      <w:r w:rsidR="000E732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prática</w:t>
      </w:r>
      <w:r w:rsidR="006B6BA7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- </w:t>
      </w:r>
      <w:r w:rsidR="000E7322">
        <w:rPr>
          <w:rFonts w:ascii="Calibri" w:hAnsi="Calibri" w:cs="Calibri"/>
          <w:b/>
          <w:bCs/>
          <w:color w:val="000000" w:themeColor="text1"/>
          <w:sz w:val="28"/>
          <w:szCs w:val="28"/>
        </w:rPr>
        <w:t>Compreendendo o t</w:t>
      </w:r>
      <w:r w:rsidR="000E7322" w:rsidRPr="000E732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erritório </w:t>
      </w:r>
      <w:r w:rsidR="00C67E4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enquanto </w:t>
      </w:r>
      <w:r w:rsidR="000E7322" w:rsidRPr="000E7322">
        <w:rPr>
          <w:rFonts w:ascii="Calibri" w:hAnsi="Calibri" w:cs="Calibri"/>
          <w:b/>
          <w:bCs/>
          <w:color w:val="000000" w:themeColor="text1"/>
          <w:sz w:val="28"/>
          <w:szCs w:val="28"/>
        </w:rPr>
        <w:t>espaço apropriado</w:t>
      </w:r>
    </w:p>
    <w:p w14:paraId="63974FAD" w14:textId="77777777" w:rsidR="00592363" w:rsidRPr="00592363" w:rsidRDefault="00592363" w:rsidP="00592363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ED89C87" w14:textId="52E3104C" w:rsidR="00A96A6E" w:rsidRDefault="000E7322" w:rsidP="00592363">
      <w:pPr>
        <w:pStyle w:val="TextoGeral"/>
        <w:ind w:firstLine="720"/>
        <w:rPr>
          <w:szCs w:val="28"/>
        </w:rPr>
      </w:pPr>
      <w:r>
        <w:rPr>
          <w:szCs w:val="28"/>
        </w:rPr>
        <w:t>Por se tratar de um conte</w:t>
      </w:r>
      <w:r w:rsidR="002A3BAC">
        <w:rPr>
          <w:szCs w:val="28"/>
        </w:rPr>
        <w:t>údo denso e complexo, nessa</w:t>
      </w:r>
      <w:r>
        <w:rPr>
          <w:szCs w:val="28"/>
        </w:rPr>
        <w:t xml:space="preserve"> etapa deve-se reforçar os conceitos que foram expostos na 1ª etapa</w:t>
      </w:r>
      <w:r w:rsidR="00A96A6E">
        <w:rPr>
          <w:szCs w:val="28"/>
        </w:rPr>
        <w:t xml:space="preserve"> </w:t>
      </w:r>
      <w:r>
        <w:rPr>
          <w:szCs w:val="28"/>
        </w:rPr>
        <w:t>atr</w:t>
      </w:r>
      <w:r w:rsidR="00720D12">
        <w:rPr>
          <w:szCs w:val="28"/>
        </w:rPr>
        <w:t>a</w:t>
      </w:r>
      <w:r>
        <w:rPr>
          <w:szCs w:val="28"/>
        </w:rPr>
        <w:t>v</w:t>
      </w:r>
      <w:r w:rsidR="00720D12">
        <w:rPr>
          <w:szCs w:val="28"/>
        </w:rPr>
        <w:t>é</w:t>
      </w:r>
      <w:r>
        <w:rPr>
          <w:szCs w:val="28"/>
        </w:rPr>
        <w:t xml:space="preserve">s de uma dinâmica. </w:t>
      </w:r>
    </w:p>
    <w:p w14:paraId="16F9CA7A" w14:textId="77777777" w:rsidR="001F1A98" w:rsidRDefault="001F1A98" w:rsidP="00592363">
      <w:pPr>
        <w:pStyle w:val="TextoGeral"/>
        <w:ind w:firstLine="720"/>
        <w:rPr>
          <w:szCs w:val="28"/>
        </w:rPr>
      </w:pPr>
    </w:p>
    <w:p w14:paraId="07D95F39" w14:textId="76CD9F27" w:rsidR="000E7322" w:rsidRDefault="00F32CFB" w:rsidP="00F32CFB">
      <w:pPr>
        <w:pStyle w:val="TextoGeral"/>
        <w:ind w:firstLine="720"/>
      </w:pPr>
      <w:r>
        <w:rPr>
          <w:szCs w:val="28"/>
        </w:rPr>
        <w:t xml:space="preserve">1) </w:t>
      </w:r>
      <w:r>
        <w:t>Esta dinâmica tem o intuito de estabelecer uma vivência aos alunos relacionada a construção de um espaço geográfico em sala de aula, ou em outro ambiente que o</w:t>
      </w:r>
      <w:r w:rsidR="001C306E">
        <w:t>(a)</w:t>
      </w:r>
      <w:r>
        <w:t xml:space="preserve"> professor</w:t>
      </w:r>
      <w:r w:rsidR="001C306E">
        <w:t>(a)</w:t>
      </w:r>
      <w:r w:rsidR="00600EE8">
        <w:t xml:space="preserve"> achar adeq</w:t>
      </w:r>
      <w:r>
        <w:t>uado</w:t>
      </w:r>
      <w:r w:rsidR="00A96A6E">
        <w:t>.</w:t>
      </w:r>
      <w:r>
        <w:t xml:space="preserve"> Aconselha-se que seja um local onde os alunos possam se movimentar livremente para que a atividade seja melhor executada;</w:t>
      </w:r>
    </w:p>
    <w:p w14:paraId="3926CA53" w14:textId="0915A5A6" w:rsidR="00F32CFB" w:rsidRDefault="00A96A6E" w:rsidP="00F32CFB">
      <w:pPr>
        <w:pStyle w:val="TextoGeral"/>
        <w:ind w:firstLine="720"/>
      </w:pPr>
      <w:r>
        <w:t xml:space="preserve">2) </w:t>
      </w:r>
      <w:r w:rsidR="00C67E4F">
        <w:t>O</w:t>
      </w:r>
      <w:r w:rsidR="001C306E">
        <w:t>(A)</w:t>
      </w:r>
      <w:r w:rsidR="00F32CFB">
        <w:t xml:space="preserve"> professor</w:t>
      </w:r>
      <w:r w:rsidR="001C306E">
        <w:t>(a)</w:t>
      </w:r>
      <w:r>
        <w:t xml:space="preserve"> deve</w:t>
      </w:r>
      <w:r w:rsidR="006B6BA7">
        <w:t>rá</w:t>
      </w:r>
      <w:r>
        <w:t xml:space="preserve"> dividir a turma em 6</w:t>
      </w:r>
      <w:r w:rsidR="00F32CFB">
        <w:t xml:space="preserve"> grupos, que correspondam a</w:t>
      </w:r>
      <w:r>
        <w:t>os 6</w:t>
      </w:r>
      <w:r w:rsidR="00F32CFB">
        <w:t xml:space="preserve"> continentes igualita</w:t>
      </w:r>
      <w:r w:rsidR="006A1A02">
        <w:t>riamente, e fazer uma demarcaç</w:t>
      </w:r>
      <w:r>
        <w:t>ão no chão</w:t>
      </w:r>
      <w:r w:rsidR="006A1A02">
        <w:t xml:space="preserve"> que pode ser feita com cord</w:t>
      </w:r>
      <w:r>
        <w:t xml:space="preserve">as, fitas </w:t>
      </w:r>
      <w:r w:rsidR="006A1A02">
        <w:t xml:space="preserve">ou algo que possa ser alterado durante a dinâmica. </w:t>
      </w:r>
      <w:r w:rsidR="00F32CFB">
        <w:t xml:space="preserve">Buscando maior representatividade, cada aluno </w:t>
      </w:r>
      <w:r w:rsidR="00C67E4F">
        <w:t>dentro de</w:t>
      </w:r>
      <w:r w:rsidR="006A1A02">
        <w:t xml:space="preserve"> seu continente será a representação de um país.</w:t>
      </w:r>
      <w:r w:rsidR="00A966B5">
        <w:t xml:space="preserve"> Para a atividade ficar ainda mais didática, o</w:t>
      </w:r>
      <w:r w:rsidR="001C306E">
        <w:t>(a)</w:t>
      </w:r>
      <w:r w:rsidR="00A966B5">
        <w:t xml:space="preserve"> professor</w:t>
      </w:r>
      <w:r w:rsidR="001C306E">
        <w:t>(a)</w:t>
      </w:r>
      <w:r w:rsidR="00A966B5">
        <w:t xml:space="preserve"> pode</w:t>
      </w:r>
      <w:r w:rsidR="00C67E4F">
        <w:t>rá</w:t>
      </w:r>
      <w:r w:rsidR="00A966B5">
        <w:t xml:space="preserve"> disponi</w:t>
      </w:r>
      <w:r w:rsidR="00720D12">
        <w:t>b</w:t>
      </w:r>
      <w:r w:rsidR="00A966B5">
        <w:t>ilizar folhas</w:t>
      </w:r>
      <w:r>
        <w:t xml:space="preserve">, barbates e canetas coloridas </w:t>
      </w:r>
      <w:r w:rsidR="00A966B5">
        <w:t xml:space="preserve">para que cada aluno se intitule com o nome de </w:t>
      </w:r>
      <w:r w:rsidR="00A966B5">
        <w:lastRenderedPageBreak/>
        <w:t>um país</w:t>
      </w:r>
      <w:r w:rsidR="0058447C">
        <w:t xml:space="preserve"> e faça um placa </w:t>
      </w:r>
      <w:r w:rsidR="00600EE8">
        <w:t>de identificação</w:t>
      </w:r>
      <w:r w:rsidR="00A966B5">
        <w:t>.</w:t>
      </w:r>
      <w:r w:rsidR="006A1A02">
        <w:t xml:space="preserve"> Deve-se estar claro no consciente do</w:t>
      </w:r>
      <w:r w:rsidR="0058447C">
        <w:t>s</w:t>
      </w:r>
      <w:r w:rsidR="006A1A02">
        <w:t xml:space="preserve"> aluno</w:t>
      </w:r>
      <w:r w:rsidR="0058447C">
        <w:t>s</w:t>
      </w:r>
      <w:r w:rsidR="006A1A02">
        <w:t xml:space="preserve"> a percepção que foi montado um  mapa mundi onde as peças centrais são eles.</w:t>
      </w:r>
    </w:p>
    <w:p w14:paraId="202CA9F8" w14:textId="7E441EE9" w:rsidR="006A1A02" w:rsidRDefault="006A1A02" w:rsidP="00F32CFB">
      <w:pPr>
        <w:pStyle w:val="TextoGeral"/>
        <w:ind w:firstLine="720"/>
      </w:pPr>
      <w:r>
        <w:t xml:space="preserve">3) A dinâmica acontecerá através de um </w:t>
      </w:r>
      <w:r w:rsidRPr="00A96A6E">
        <w:rPr>
          <w:i/>
        </w:rPr>
        <w:t>Quiz de perguntas e respostas</w:t>
      </w:r>
      <w:r w:rsidR="00A96A6E">
        <w:t>, de forma que cada pergunt</w:t>
      </w:r>
      <w:r>
        <w:t>a respondida errada significará a perda de um país ao contine</w:t>
      </w:r>
      <w:r w:rsidR="00A96A6E">
        <w:t>n</w:t>
      </w:r>
      <w:r>
        <w:t xml:space="preserve">te que tiver </w:t>
      </w:r>
      <w:r w:rsidR="00A96A6E">
        <w:t>respondido</w:t>
      </w:r>
      <w:r>
        <w:t>, e cada pergunta respondida corretamente significará a conquista de um país do continente com quem se est</w:t>
      </w:r>
      <w:r w:rsidR="00A96A6E">
        <w:t>eja</w:t>
      </w:r>
      <w:r>
        <w:t xml:space="preserve"> “duelando”. É importante destacar que na medi</w:t>
      </w:r>
      <w:r w:rsidR="00592363">
        <w:t>da em que os alunos forem entrando</w:t>
      </w:r>
      <w:r>
        <w:t xml:space="preserve"> ou saindo dos continentes, as fronteiras feitas com as cordas ou fitas d</w:t>
      </w:r>
      <w:r w:rsidR="00C67E4F">
        <w:t>evem acompanhar a proporção. O</w:t>
      </w:r>
      <w:r w:rsidR="001C306E">
        <w:t>(A)</w:t>
      </w:r>
      <w:r>
        <w:t xml:space="preserve"> professor</w:t>
      </w:r>
      <w:r w:rsidR="001C306E">
        <w:t>(a)</w:t>
      </w:r>
      <w:r>
        <w:t xml:space="preserve"> pode</w:t>
      </w:r>
      <w:r w:rsidR="00C67E4F">
        <w:t>rá</w:t>
      </w:r>
      <w:r>
        <w:t xml:space="preserve"> estabelecer um tempo limite para a dinâmica ou deixar que ela se desenvolva até que restem apenas 2 ou 1 continente. </w:t>
      </w:r>
    </w:p>
    <w:p w14:paraId="6C81646F" w14:textId="3918B9D3" w:rsidR="00A966B5" w:rsidRDefault="00A966B5" w:rsidP="00A966B5">
      <w:pPr>
        <w:pStyle w:val="TextoGeral"/>
        <w:ind w:firstLine="720"/>
        <w:rPr>
          <w:color w:val="FF0000"/>
        </w:rPr>
      </w:pPr>
      <w:r>
        <w:t>4</w:t>
      </w:r>
      <w:r w:rsidRPr="00A966B5">
        <w:rPr>
          <w:color w:val="000000" w:themeColor="text1"/>
        </w:rPr>
        <w:t>)</w:t>
      </w:r>
      <w:r w:rsidR="00C67E4F">
        <w:rPr>
          <w:color w:val="000000" w:themeColor="text1"/>
        </w:rPr>
        <w:t xml:space="preserve"> No decorrer da dinâmica deve</w:t>
      </w:r>
      <w:r w:rsidRPr="00A966B5">
        <w:rPr>
          <w:color w:val="000000" w:themeColor="text1"/>
        </w:rPr>
        <w:t xml:space="preserve"> ficar claro para os alunos que o </w:t>
      </w:r>
      <w:r w:rsidR="002A3BAC" w:rsidRPr="00A966B5">
        <w:rPr>
          <w:color w:val="000000" w:themeColor="text1"/>
        </w:rPr>
        <w:t>território é o espaço</w:t>
      </w:r>
      <w:r w:rsidRPr="00A966B5">
        <w:rPr>
          <w:color w:val="000000" w:themeColor="text1"/>
        </w:rPr>
        <w:t xml:space="preserve"> que foi apropriado. </w:t>
      </w:r>
      <w:r w:rsidR="00592363">
        <w:rPr>
          <w:color w:val="000000" w:themeColor="text1"/>
        </w:rPr>
        <w:t>A dinâmica deve co</w:t>
      </w:r>
      <w:r w:rsidR="00C67E4F">
        <w:rPr>
          <w:color w:val="000000" w:themeColor="text1"/>
        </w:rPr>
        <w:t xml:space="preserve">ntribuir para que eles percebam </w:t>
      </w:r>
      <w:r w:rsidR="00C67E4F" w:rsidRPr="00A966B5">
        <w:rPr>
          <w:color w:val="000000" w:themeColor="text1"/>
        </w:rPr>
        <w:t>que o território é onde um det</w:t>
      </w:r>
      <w:r w:rsidR="00C67E4F">
        <w:rPr>
          <w:color w:val="000000" w:themeColor="text1"/>
        </w:rPr>
        <w:t>erminado grupo exerce</w:t>
      </w:r>
      <w:r w:rsidR="00C67E4F" w:rsidRPr="00A966B5">
        <w:rPr>
          <w:color w:val="000000" w:themeColor="text1"/>
        </w:rPr>
        <w:t xml:space="preserve"> domínio e também sua soberania</w:t>
      </w:r>
      <w:r w:rsidR="00C67E4F">
        <w:rPr>
          <w:color w:val="000000" w:themeColor="text1"/>
        </w:rPr>
        <w:t xml:space="preserve"> - o</w:t>
      </w:r>
      <w:r w:rsidR="001C306E">
        <w:rPr>
          <w:color w:val="000000" w:themeColor="text1"/>
        </w:rPr>
        <w:t>(a)</w:t>
      </w:r>
      <w:r w:rsidR="00C67E4F">
        <w:rPr>
          <w:color w:val="000000" w:themeColor="text1"/>
        </w:rPr>
        <w:t xml:space="preserve"> professor</w:t>
      </w:r>
      <w:r w:rsidR="001C306E">
        <w:rPr>
          <w:color w:val="000000" w:themeColor="text1"/>
        </w:rPr>
        <w:t>(a)</w:t>
      </w:r>
      <w:r w:rsidR="00C67E4F">
        <w:rPr>
          <w:color w:val="000000" w:themeColor="text1"/>
        </w:rPr>
        <w:t xml:space="preserve"> </w:t>
      </w:r>
      <w:r w:rsidRPr="00A966B5">
        <w:rPr>
          <w:color w:val="000000" w:themeColor="text1"/>
        </w:rPr>
        <w:t>pode</w:t>
      </w:r>
      <w:r w:rsidR="00C67E4F">
        <w:rPr>
          <w:color w:val="000000" w:themeColor="text1"/>
        </w:rPr>
        <w:t>rá</w:t>
      </w:r>
      <w:r w:rsidRPr="00A966B5">
        <w:rPr>
          <w:color w:val="000000" w:themeColor="text1"/>
        </w:rPr>
        <w:t xml:space="preserve"> auxiliar na reflexão</w:t>
      </w:r>
      <w:r w:rsidR="00C67E4F">
        <w:rPr>
          <w:color w:val="000000" w:themeColor="text1"/>
        </w:rPr>
        <w:t>.</w:t>
      </w:r>
      <w:r w:rsidR="002A3BAC" w:rsidRPr="002A3BAC">
        <w:rPr>
          <w:color w:val="FF0000"/>
        </w:rPr>
        <w:t xml:space="preserve"> </w:t>
      </w:r>
    </w:p>
    <w:p w14:paraId="50DEAF6F" w14:textId="77777777" w:rsidR="00C67E4F" w:rsidRDefault="00C67E4F" w:rsidP="00F45FE4">
      <w:pPr>
        <w:pStyle w:val="TextoGeral"/>
        <w:rPr>
          <w:color w:val="000000" w:themeColor="text1"/>
        </w:rPr>
      </w:pPr>
    </w:p>
    <w:p w14:paraId="09FD0760" w14:textId="77777777" w:rsidR="00C67E4F" w:rsidRPr="001952DA" w:rsidRDefault="00C67E4F" w:rsidP="00A966B5">
      <w:pPr>
        <w:pStyle w:val="TextoGeral"/>
        <w:ind w:firstLine="720"/>
        <w:rPr>
          <w:color w:val="000000" w:themeColor="text1"/>
        </w:rPr>
      </w:pPr>
    </w:p>
    <w:p w14:paraId="07015826" w14:textId="77777777" w:rsidR="00C67E4F" w:rsidRDefault="001952DA" w:rsidP="00A966B5">
      <w:pPr>
        <w:pStyle w:val="TextoGeral"/>
        <w:ind w:firstLine="720"/>
        <w:rPr>
          <w:color w:val="000000" w:themeColor="text1"/>
        </w:rPr>
      </w:pPr>
      <w:r w:rsidRPr="001952DA">
        <w:rPr>
          <w:color w:val="000000" w:themeColor="text1"/>
        </w:rPr>
        <w:t>Observação:</w:t>
      </w:r>
    </w:p>
    <w:p w14:paraId="2EB8923D" w14:textId="67187068" w:rsidR="001952DA" w:rsidRPr="001952DA" w:rsidRDefault="001952DA" w:rsidP="00A966B5">
      <w:pPr>
        <w:pStyle w:val="TextoGeral"/>
        <w:ind w:firstLine="720"/>
        <w:rPr>
          <w:color w:val="000000" w:themeColor="text1"/>
        </w:rPr>
      </w:pPr>
      <w:r w:rsidRPr="001952DA">
        <w:rPr>
          <w:color w:val="000000" w:themeColor="text1"/>
        </w:rPr>
        <w:t xml:space="preserve"> As </w:t>
      </w:r>
      <w:r>
        <w:rPr>
          <w:color w:val="000000" w:themeColor="text1"/>
        </w:rPr>
        <w:t>sugestões de perguntas</w:t>
      </w:r>
      <w:r w:rsidRPr="001952DA">
        <w:rPr>
          <w:color w:val="000000" w:themeColor="text1"/>
        </w:rPr>
        <w:t xml:space="preserve"> para serem utilizadas no</w:t>
      </w:r>
      <w:r w:rsidRPr="001952DA">
        <w:rPr>
          <w:i/>
          <w:color w:val="000000" w:themeColor="text1"/>
        </w:rPr>
        <w:t xml:space="preserve"> Quiz</w:t>
      </w:r>
      <w:r w:rsidR="00C67E4F">
        <w:rPr>
          <w:color w:val="000000" w:themeColor="text1"/>
        </w:rPr>
        <w:t xml:space="preserve"> estão </w:t>
      </w:r>
      <w:r w:rsidRPr="001952DA">
        <w:rPr>
          <w:color w:val="000000" w:themeColor="text1"/>
        </w:rPr>
        <w:t>ao final desse arquivo.</w:t>
      </w:r>
      <w:r w:rsidR="00C67E4F">
        <w:rPr>
          <w:color w:val="000000" w:themeColor="text1"/>
        </w:rPr>
        <w:t xml:space="preserve"> O</w:t>
      </w:r>
      <w:r w:rsidR="001C306E">
        <w:rPr>
          <w:color w:val="000000" w:themeColor="text1"/>
        </w:rPr>
        <w:t>(A)</w:t>
      </w:r>
      <w:r>
        <w:rPr>
          <w:color w:val="000000" w:themeColor="text1"/>
        </w:rPr>
        <w:t xml:space="preserve"> professor</w:t>
      </w:r>
      <w:r w:rsidR="001C306E">
        <w:rPr>
          <w:color w:val="000000" w:themeColor="text1"/>
        </w:rPr>
        <w:t>(a)</w:t>
      </w:r>
      <w:r>
        <w:rPr>
          <w:color w:val="000000" w:themeColor="text1"/>
        </w:rPr>
        <w:t xml:space="preserve"> pode</w:t>
      </w:r>
      <w:r w:rsidR="00C67E4F">
        <w:rPr>
          <w:color w:val="000000" w:themeColor="text1"/>
        </w:rPr>
        <w:t>rá</w:t>
      </w:r>
      <w:r>
        <w:rPr>
          <w:color w:val="000000" w:themeColor="text1"/>
        </w:rPr>
        <w:t xml:space="preserve"> optar pela forma que melhor avaliar para a execução da atividade. Por exemplo: as perguntas dos </w:t>
      </w:r>
      <w:r w:rsidRPr="00AF6ACD">
        <w:rPr>
          <w:i/>
          <w:color w:val="000000" w:themeColor="text1"/>
        </w:rPr>
        <w:t>Quiz</w:t>
      </w:r>
      <w:r>
        <w:rPr>
          <w:color w:val="000000" w:themeColor="text1"/>
        </w:rPr>
        <w:t xml:space="preserve"> pode</w:t>
      </w:r>
      <w:r w:rsidR="00AF6ACD">
        <w:rPr>
          <w:color w:val="000000" w:themeColor="text1"/>
        </w:rPr>
        <w:t>m ser entregues em fichas aleató</w:t>
      </w:r>
      <w:r>
        <w:rPr>
          <w:color w:val="000000" w:themeColor="text1"/>
        </w:rPr>
        <w:t>rias aos continentes; ou até mesmo podem ser colocadas em uma caixa</w:t>
      </w:r>
      <w:r w:rsidR="00E806A2">
        <w:rPr>
          <w:color w:val="000000" w:themeColor="text1"/>
        </w:rPr>
        <w:t xml:space="preserve"> de papel</w:t>
      </w:r>
      <w:r>
        <w:rPr>
          <w:color w:val="000000" w:themeColor="text1"/>
        </w:rPr>
        <w:t xml:space="preserve"> para serem sorteadas</w:t>
      </w:r>
      <w:r w:rsidR="00AF6ACD">
        <w:rPr>
          <w:color w:val="000000" w:themeColor="text1"/>
        </w:rPr>
        <w:t xml:space="preserve"> uma a uma.</w:t>
      </w:r>
      <w:r>
        <w:rPr>
          <w:color w:val="000000" w:themeColor="text1"/>
        </w:rPr>
        <w:t xml:space="preserve"> </w:t>
      </w:r>
    </w:p>
    <w:p w14:paraId="79CEF3D7" w14:textId="77777777" w:rsidR="002A3BAC" w:rsidRDefault="002A3BAC" w:rsidP="00A966B5">
      <w:pPr>
        <w:pStyle w:val="TextoGeral"/>
      </w:pPr>
    </w:p>
    <w:p w14:paraId="136D7C77" w14:textId="77777777" w:rsidR="006961F6" w:rsidRPr="004726A2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color w:val="CC0000"/>
          <w:sz w:val="24"/>
          <w:szCs w:val="24"/>
          <w:highlight w:val="yellow"/>
          <w:lang w:eastAsia="pt-BR"/>
        </w:rPr>
      </w:pPr>
    </w:p>
    <w:p w14:paraId="6A4C905C" w14:textId="77777777" w:rsidR="00BD7E3A" w:rsidRPr="00EF5A93" w:rsidRDefault="00C61383" w:rsidP="00BD7E3A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5A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3</w:t>
      </w:r>
      <w:r w:rsidR="00E067FE" w:rsidRPr="00EF5A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Etapa</w:t>
      </w:r>
      <w:r w:rsidR="00AB4589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E067FE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8A23B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Sistematização das Reflexões </w:t>
      </w:r>
    </w:p>
    <w:p w14:paraId="164AFCEE" w14:textId="77777777" w:rsidR="00EF5A93" w:rsidRDefault="00EF5A93" w:rsidP="00E806A2">
      <w:pPr>
        <w:pStyle w:val="TextoGeral"/>
        <w:rPr>
          <w:highlight w:val="yellow"/>
        </w:rPr>
      </w:pPr>
    </w:p>
    <w:p w14:paraId="55D5F254" w14:textId="19A84C79" w:rsidR="002A3BAC" w:rsidRPr="006E5831" w:rsidRDefault="00E806A2" w:rsidP="00E806A2">
      <w:pPr>
        <w:pStyle w:val="TextoGeral"/>
        <w:ind w:firstLine="720"/>
        <w:rPr>
          <w:color w:val="FF0000"/>
        </w:rPr>
      </w:pPr>
      <w:r w:rsidRPr="00E806A2">
        <w:t>Como proposta de sistematização das reflexões e também de fixação do conhecimento, o</w:t>
      </w:r>
      <w:r w:rsidR="001C306E">
        <w:t>(a)</w:t>
      </w:r>
      <w:r w:rsidRPr="00E806A2">
        <w:t xml:space="preserve"> profe</w:t>
      </w:r>
      <w:r w:rsidRPr="006E5831">
        <w:t>ssor</w:t>
      </w:r>
      <w:r w:rsidR="001C306E">
        <w:t>(a)</w:t>
      </w:r>
      <w:r w:rsidRPr="006E5831">
        <w:t xml:space="preserve"> pode</w:t>
      </w:r>
      <w:r w:rsidR="00C67E4F">
        <w:t>rá solicitar a</w:t>
      </w:r>
      <w:r w:rsidRPr="006E5831">
        <w:t xml:space="preserve">os alunos </w:t>
      </w:r>
      <w:r w:rsidR="00C67E4F">
        <w:t xml:space="preserve">que </w:t>
      </w:r>
      <w:r w:rsidRPr="006E5831">
        <w:t xml:space="preserve">construam uma análise </w:t>
      </w:r>
      <w:r w:rsidRPr="006E5831">
        <w:rPr>
          <w:color w:val="000000" w:themeColor="text1"/>
        </w:rPr>
        <w:t xml:space="preserve">textual de </w:t>
      </w:r>
      <w:r w:rsidR="00AF6ACD">
        <w:rPr>
          <w:color w:val="000000" w:themeColor="text1"/>
        </w:rPr>
        <w:t>uma</w:t>
      </w:r>
      <w:r w:rsidRPr="006E5831">
        <w:rPr>
          <w:color w:val="000000" w:themeColor="text1"/>
        </w:rPr>
        <w:t xml:space="preserve"> disputa por território.</w:t>
      </w:r>
    </w:p>
    <w:p w14:paraId="0BBE5F61" w14:textId="77777777" w:rsidR="008A23BD" w:rsidRPr="006E5831" w:rsidRDefault="008A23BD" w:rsidP="006357C8">
      <w:pPr>
        <w:pStyle w:val="TextoGeral"/>
      </w:pPr>
    </w:p>
    <w:p w14:paraId="215DBE11" w14:textId="3BBE7252" w:rsidR="00E806A2" w:rsidRPr="006E5831" w:rsidRDefault="006E5831" w:rsidP="00836426">
      <w:pPr>
        <w:pStyle w:val="TextoGeral"/>
        <w:ind w:firstLine="720"/>
      </w:pPr>
      <w:r w:rsidRPr="006E5831">
        <w:t>1</w:t>
      </w:r>
      <w:r w:rsidR="00EF5A93" w:rsidRPr="006E5831">
        <w:t xml:space="preserve">) </w:t>
      </w:r>
      <w:r w:rsidR="00C67E4F">
        <w:t>O</w:t>
      </w:r>
      <w:r w:rsidR="001C306E">
        <w:t>(A)</w:t>
      </w:r>
      <w:r w:rsidR="00F37E7E" w:rsidRPr="006E5831">
        <w:rPr>
          <w:rFonts w:asciiTheme="minorHAnsi" w:hAnsiTheme="minorHAnsi" w:cstheme="minorHAnsi"/>
        </w:rPr>
        <w:t xml:space="preserve"> professor</w:t>
      </w:r>
      <w:r w:rsidR="001C306E">
        <w:rPr>
          <w:rFonts w:asciiTheme="minorHAnsi" w:hAnsiTheme="minorHAnsi" w:cstheme="minorHAnsi"/>
        </w:rPr>
        <w:t>(a)</w:t>
      </w:r>
      <w:r w:rsidR="00F37E7E" w:rsidRPr="006E5831">
        <w:rPr>
          <w:rFonts w:asciiTheme="minorHAnsi" w:hAnsiTheme="minorHAnsi" w:cstheme="minorHAnsi"/>
        </w:rPr>
        <w:t xml:space="preserve"> </w:t>
      </w:r>
      <w:r w:rsidR="00F37E7E" w:rsidRPr="006E5831">
        <w:t>deve</w:t>
      </w:r>
      <w:r w:rsidR="00C67E4F">
        <w:t>rá</w:t>
      </w:r>
      <w:r w:rsidR="00F37E7E" w:rsidRPr="006E5831">
        <w:t xml:space="preserve"> estimular</w:t>
      </w:r>
      <w:r w:rsidR="00EF5A93" w:rsidRPr="006E5831">
        <w:t xml:space="preserve"> </w:t>
      </w:r>
      <w:r w:rsidR="00E806A2" w:rsidRPr="006E5831">
        <w:t xml:space="preserve">que seja realizada </w:t>
      </w:r>
      <w:r w:rsidR="00AF6ACD">
        <w:t xml:space="preserve">uma </w:t>
      </w:r>
      <w:r w:rsidR="00F37E7E" w:rsidRPr="006E5831">
        <w:t>análise</w:t>
      </w:r>
      <w:r w:rsidR="00EF5A93" w:rsidRPr="006E5831">
        <w:t xml:space="preserve"> crítica e comparativa </w:t>
      </w:r>
      <w:r w:rsidR="004E278D" w:rsidRPr="006E5831">
        <w:t>referente aos</w:t>
      </w:r>
      <w:r w:rsidR="00E806A2" w:rsidRPr="006E5831">
        <w:t xml:space="preserve"> conceitos que foram trabalhados nas etapas 1º e 2º.</w:t>
      </w:r>
    </w:p>
    <w:p w14:paraId="24516400" w14:textId="77777777" w:rsidR="00E806A2" w:rsidRPr="006E5831" w:rsidRDefault="00E806A2" w:rsidP="00836426">
      <w:pPr>
        <w:pStyle w:val="TextoGeral"/>
        <w:ind w:firstLine="720"/>
      </w:pPr>
    </w:p>
    <w:p w14:paraId="617614F6" w14:textId="3CF9A461" w:rsidR="00F37E7E" w:rsidRPr="006E5831" w:rsidRDefault="006E5831" w:rsidP="00836426">
      <w:pPr>
        <w:pStyle w:val="TextoGeral"/>
        <w:ind w:firstLine="720"/>
      </w:pPr>
      <w:r w:rsidRPr="006E5831">
        <w:t xml:space="preserve">2) </w:t>
      </w:r>
      <w:r w:rsidR="00C67E4F">
        <w:t>O</w:t>
      </w:r>
      <w:r w:rsidR="001C306E">
        <w:t>(A)</w:t>
      </w:r>
      <w:r w:rsidR="00E806A2" w:rsidRPr="006E5831">
        <w:t xml:space="preserve"> professor</w:t>
      </w:r>
      <w:r w:rsidR="001C306E">
        <w:t>(a)</w:t>
      </w:r>
      <w:r w:rsidR="00E806A2" w:rsidRPr="006E5831">
        <w:t xml:space="preserve"> deve</w:t>
      </w:r>
      <w:r w:rsidR="00C67E4F">
        <w:t>rá orientar a</w:t>
      </w:r>
      <w:r w:rsidR="00E806A2" w:rsidRPr="006E5831">
        <w:t xml:space="preserve">os alunos </w:t>
      </w:r>
      <w:r w:rsidR="00C67E4F">
        <w:t xml:space="preserve">que </w:t>
      </w:r>
      <w:r w:rsidR="00E806A2" w:rsidRPr="006E5831">
        <w:t>procurem por mat</w:t>
      </w:r>
      <w:r w:rsidRPr="006E5831">
        <w:t>érias de jornais, revistas, notí</w:t>
      </w:r>
      <w:r w:rsidR="00E806A2" w:rsidRPr="006E5831">
        <w:t xml:space="preserve">cias na internet, etc. </w:t>
      </w:r>
    </w:p>
    <w:p w14:paraId="0A0F0DB8" w14:textId="77777777" w:rsidR="00E806A2" w:rsidRPr="006E5831" w:rsidRDefault="00E806A2" w:rsidP="00836426">
      <w:pPr>
        <w:pStyle w:val="TextoGeral"/>
        <w:ind w:firstLine="720"/>
      </w:pPr>
    </w:p>
    <w:p w14:paraId="7E8DF1FB" w14:textId="26569C19" w:rsidR="006E5831" w:rsidRPr="006E5831" w:rsidRDefault="006E5831" w:rsidP="00836426">
      <w:pPr>
        <w:pStyle w:val="TextoGeral"/>
        <w:ind w:firstLine="720"/>
      </w:pPr>
      <w:r w:rsidRPr="006E5831">
        <w:t xml:space="preserve">3) </w:t>
      </w:r>
      <w:r w:rsidR="00E806A2" w:rsidRPr="006E5831">
        <w:t>A atividade deve ser entrega ao</w:t>
      </w:r>
      <w:r w:rsidR="00C67E4F">
        <w:t>/à</w:t>
      </w:r>
      <w:r w:rsidR="00E806A2" w:rsidRPr="006E5831">
        <w:t xml:space="preserve"> professor</w:t>
      </w:r>
      <w:r w:rsidR="001C306E">
        <w:t>(a)</w:t>
      </w:r>
      <w:r w:rsidR="00E806A2" w:rsidRPr="006E5831">
        <w:t xml:space="preserve"> </w:t>
      </w:r>
      <w:r w:rsidRPr="006E5831">
        <w:t xml:space="preserve">contendo: </w:t>
      </w:r>
    </w:p>
    <w:p w14:paraId="2689157C" w14:textId="77777777" w:rsidR="006E5831" w:rsidRPr="006E5831" w:rsidRDefault="006E5831" w:rsidP="00836426">
      <w:pPr>
        <w:pStyle w:val="TextoGeral"/>
        <w:ind w:firstLine="720"/>
      </w:pPr>
      <w:r w:rsidRPr="006E5831">
        <w:t>O recorte ou o xerox da matéria que o aluno se baseou;</w:t>
      </w:r>
    </w:p>
    <w:p w14:paraId="7409EDB7" w14:textId="77777777" w:rsidR="006E5831" w:rsidRPr="006E5831" w:rsidRDefault="006E5831" w:rsidP="00836426">
      <w:pPr>
        <w:pStyle w:val="TextoGeral"/>
        <w:ind w:firstLine="720"/>
      </w:pPr>
      <w:r w:rsidRPr="006E5831">
        <w:t>A fonte de onde foi extraída;</w:t>
      </w:r>
    </w:p>
    <w:p w14:paraId="3BF1841C" w14:textId="77777777" w:rsidR="00E806A2" w:rsidRPr="006E5831" w:rsidRDefault="006E5831" w:rsidP="00836426">
      <w:pPr>
        <w:pStyle w:val="TextoGeral"/>
        <w:ind w:firstLine="720"/>
      </w:pPr>
      <w:r w:rsidRPr="006E5831">
        <w:t>A data da produção;</w:t>
      </w:r>
    </w:p>
    <w:p w14:paraId="3B65FF1D" w14:textId="77777777" w:rsidR="006E5831" w:rsidRPr="006E5831" w:rsidRDefault="006E5831" w:rsidP="00836426">
      <w:pPr>
        <w:pStyle w:val="TextoGeral"/>
        <w:ind w:firstLine="720"/>
      </w:pPr>
      <w:r w:rsidRPr="006E5831">
        <w:t>A análise do aluno.</w:t>
      </w:r>
    </w:p>
    <w:p w14:paraId="52F8C650" w14:textId="77777777" w:rsidR="006E5831" w:rsidRPr="006E5831" w:rsidRDefault="006E5831" w:rsidP="00836426">
      <w:pPr>
        <w:pStyle w:val="TextoGeral"/>
        <w:ind w:firstLine="720"/>
      </w:pPr>
    </w:p>
    <w:p w14:paraId="2CDCCF8B" w14:textId="074FB428" w:rsidR="00491D4A" w:rsidRPr="006E5831" w:rsidRDefault="006E5831" w:rsidP="006E5831">
      <w:pPr>
        <w:pStyle w:val="TextoGeral"/>
        <w:ind w:firstLine="720"/>
      </w:pPr>
      <w:r w:rsidRPr="006E5831">
        <w:t xml:space="preserve">4) Na aula em que for entregue a atividade </w:t>
      </w:r>
      <w:r w:rsidR="00822C5B" w:rsidRPr="006E5831">
        <w:t>o</w:t>
      </w:r>
      <w:r w:rsidR="001C306E">
        <w:t>(a)</w:t>
      </w:r>
      <w:r w:rsidR="00822C5B" w:rsidRPr="006E5831">
        <w:t xml:space="preserve"> professor</w:t>
      </w:r>
      <w:r w:rsidR="001C306E">
        <w:t>(a)</w:t>
      </w:r>
      <w:r w:rsidR="00822C5B" w:rsidRPr="006E5831">
        <w:t xml:space="preserve"> pode</w:t>
      </w:r>
      <w:r w:rsidR="00C67E4F">
        <w:t>rá</w:t>
      </w:r>
      <w:r w:rsidR="00822C5B" w:rsidRPr="006E5831">
        <w:t xml:space="preserve"> solicitar</w:t>
      </w:r>
      <w:r w:rsidRPr="006E5831">
        <w:t xml:space="preserve"> que cada aluno apresente a matéria que escolheu para fazer sua análise e que faça um breve resumo dos fatos que ele constatou. </w:t>
      </w:r>
    </w:p>
    <w:p w14:paraId="2E12D13A" w14:textId="77777777" w:rsidR="006E5831" w:rsidRPr="002A3BAC" w:rsidRDefault="006E5831" w:rsidP="006E5831">
      <w:pPr>
        <w:pStyle w:val="TextoGeral"/>
        <w:ind w:firstLine="720"/>
        <w:rPr>
          <w:highlight w:val="yellow"/>
        </w:rPr>
      </w:pPr>
    </w:p>
    <w:p w14:paraId="22F16DB9" w14:textId="77777777" w:rsidR="00BD7E3A" w:rsidRPr="007A4288" w:rsidRDefault="00C61383" w:rsidP="0092302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  <w:highlight w:val="magenta"/>
        </w:rPr>
      </w:pPr>
      <w:r w:rsidRPr="007179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4ª </w:t>
      </w:r>
      <w:r w:rsidRPr="007179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Etapa: </w:t>
      </w:r>
      <w:r w:rsidR="00717993" w:rsidRPr="00717993">
        <w:rPr>
          <w:rFonts w:ascii="Calibri" w:hAnsi="Calibri" w:cs="Calibri"/>
          <w:b/>
          <w:bCs/>
          <w:color w:val="000000" w:themeColor="text1"/>
          <w:sz w:val="28"/>
          <w:szCs w:val="28"/>
        </w:rPr>
        <w:t>Exercícios de Vestibular</w:t>
      </w:r>
    </w:p>
    <w:p w14:paraId="230B08E8" w14:textId="77777777" w:rsidR="00F97604" w:rsidRPr="004726A2" w:rsidRDefault="00F97604" w:rsidP="006F1E2B">
      <w:pPr>
        <w:pStyle w:val="TextoGeral"/>
        <w:rPr>
          <w:highlight w:val="yellow"/>
        </w:rPr>
      </w:pPr>
    </w:p>
    <w:p w14:paraId="796176AF" w14:textId="2BB5A4D9" w:rsidR="00F97604" w:rsidRPr="006F1E2B" w:rsidRDefault="00F97604" w:rsidP="006F1E2B">
      <w:pPr>
        <w:pStyle w:val="TextoGeral"/>
        <w:ind w:firstLine="720"/>
        <w:rPr>
          <w:color w:val="auto"/>
        </w:rPr>
      </w:pPr>
      <w:r w:rsidRPr="006F1E2B">
        <w:rPr>
          <w:color w:val="auto"/>
        </w:rPr>
        <w:t xml:space="preserve">Para </w:t>
      </w:r>
      <w:r w:rsidR="000E7322" w:rsidRPr="006F1E2B">
        <w:rPr>
          <w:color w:val="auto"/>
        </w:rPr>
        <w:t xml:space="preserve">que os alunos </w:t>
      </w:r>
      <w:r w:rsidR="006F1E2B" w:rsidRPr="006F1E2B">
        <w:rPr>
          <w:color w:val="auto"/>
        </w:rPr>
        <w:t>adquiram uma maior</w:t>
      </w:r>
      <w:r w:rsidRPr="006F1E2B">
        <w:rPr>
          <w:color w:val="auto"/>
        </w:rPr>
        <w:t xml:space="preserve"> fixação dos conteúdos desenvolvidos em aulas,</w:t>
      </w:r>
      <w:r w:rsidR="006F1E2B" w:rsidRPr="006F1E2B">
        <w:rPr>
          <w:color w:val="auto"/>
        </w:rPr>
        <w:t xml:space="preserve"> </w:t>
      </w:r>
      <w:r w:rsidR="006F1E2B" w:rsidRPr="006F1E2B">
        <w:t>sugere-se a aplicação</w:t>
      </w:r>
      <w:r w:rsidR="00C67E4F">
        <w:t xml:space="preserve"> de algumas questões </w:t>
      </w:r>
      <w:r w:rsidRPr="006F1E2B">
        <w:rPr>
          <w:color w:val="auto"/>
        </w:rPr>
        <w:t xml:space="preserve">sobre a </w:t>
      </w:r>
      <w:r w:rsidR="006F1E2B" w:rsidRPr="006F1E2B">
        <w:rPr>
          <w:color w:val="auto"/>
        </w:rPr>
        <w:t>temática. Salienta-se a importância da resolução das questões junto aos alunos para que sejam findadas as</w:t>
      </w:r>
      <w:r w:rsidRPr="006F1E2B">
        <w:rPr>
          <w:color w:val="auto"/>
        </w:rPr>
        <w:t xml:space="preserve"> dúvidas </w:t>
      </w:r>
      <w:r w:rsidR="006F1E2B" w:rsidRPr="006F1E2B">
        <w:rPr>
          <w:color w:val="auto"/>
        </w:rPr>
        <w:t>referente</w:t>
      </w:r>
      <w:r w:rsidR="00C67E4F">
        <w:rPr>
          <w:color w:val="auto"/>
        </w:rPr>
        <w:t xml:space="preserve">s ao tema. </w:t>
      </w:r>
    </w:p>
    <w:p w14:paraId="2B12FF94" w14:textId="77777777" w:rsidR="00717993" w:rsidRPr="004726A2" w:rsidRDefault="00717993" w:rsidP="00717993">
      <w:pPr>
        <w:pStyle w:val="TextoGeral"/>
        <w:ind w:firstLine="720"/>
        <w:rPr>
          <w:highlight w:val="yellow"/>
        </w:rPr>
      </w:pPr>
    </w:p>
    <w:p w14:paraId="12E388BD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 xml:space="preserve">1) A respeito do conceito </w:t>
      </w:r>
      <w:r w:rsidRPr="0006168F">
        <w:rPr>
          <w:lang w:val="pt-BR"/>
        </w:rPr>
        <w:t>de </w:t>
      </w:r>
      <w:r w:rsidRPr="0006168F">
        <w:rPr>
          <w:bCs/>
          <w:lang w:val="pt-BR"/>
        </w:rPr>
        <w:t>território,</w:t>
      </w:r>
      <w:r w:rsidRPr="005E5C7A">
        <w:rPr>
          <w:b/>
          <w:bCs/>
          <w:lang w:val="pt-BR"/>
        </w:rPr>
        <w:t> </w:t>
      </w:r>
      <w:r w:rsidRPr="005E5C7A">
        <w:rPr>
          <w:lang w:val="pt-BR"/>
        </w:rPr>
        <w:t>é correto afirmar que:</w:t>
      </w:r>
    </w:p>
    <w:p w14:paraId="3E018870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I) Ao nos referirmos ao território brasileiro, referimo-nos ao espaço soberano reconhecido internacionalmente.</w:t>
      </w:r>
    </w:p>
    <w:p w14:paraId="5BDBF8FE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II) Os limites do território podem ser bem definidos ou não muito claros. As fronteiras podem variar de acordo com o espaço em análise.</w:t>
      </w:r>
    </w:p>
    <w:p w14:paraId="20EC0CFB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III) Na Geografia, há um consenso exato sobre o que seja o conceito básico de território. Esse conceito é único para todas as análises espaciais, sociais e territoriais.</w:t>
      </w:r>
    </w:p>
    <w:p w14:paraId="1ABAB175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IV) É possível entender o conceito de território como sendo o espaço geográfico apropriado e delimitado por relações de soberania e poder.</w:t>
      </w:r>
    </w:p>
    <w:p w14:paraId="073698CB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</w:p>
    <w:p w14:paraId="54905B91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Estão corretas as alternativas:</w:t>
      </w:r>
    </w:p>
    <w:p w14:paraId="4115AFE1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a) I, III e IV.</w:t>
      </w:r>
    </w:p>
    <w:p w14:paraId="78091B48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b) I, II e IV.</w:t>
      </w:r>
    </w:p>
    <w:p w14:paraId="1068A37A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c) I e III.</w:t>
      </w:r>
    </w:p>
    <w:p w14:paraId="19543ECA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d) Todas as alternativas.</w:t>
      </w:r>
    </w:p>
    <w:p w14:paraId="4FF97917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e) Apenas a alternativa IV.</w:t>
      </w:r>
    </w:p>
    <w:p w14:paraId="30A7398E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</w:p>
    <w:p w14:paraId="1A57BA08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 xml:space="preserve">Resposta: B </w:t>
      </w:r>
    </w:p>
    <w:p w14:paraId="32887649" w14:textId="7E8C8D6F" w:rsidR="005E5C7A" w:rsidRPr="005E5C7A" w:rsidRDefault="00297D38" w:rsidP="005E5C7A">
      <w:pPr>
        <w:pStyle w:val="TextoGeral"/>
        <w:ind w:firstLine="720"/>
        <w:rPr>
          <w:lang w:val="pt-BR"/>
        </w:rPr>
      </w:pPr>
      <w:r>
        <w:rPr>
          <w:lang w:val="pt-BR"/>
        </w:rPr>
        <w:t xml:space="preserve">Disponível </w:t>
      </w:r>
      <w:r w:rsidR="005E5C7A" w:rsidRPr="005E5C7A">
        <w:rPr>
          <w:lang w:val="pt-BR"/>
        </w:rPr>
        <w:t>em:</w:t>
      </w:r>
      <w:r>
        <w:rPr>
          <w:lang w:val="pt-BR"/>
        </w:rPr>
        <w:t xml:space="preserve"> </w:t>
      </w:r>
      <w:hyperlink r:id="rId11" w:anchor="resposta-3922" w:history="1">
        <w:r w:rsidR="005E5C7A" w:rsidRPr="005E5C7A">
          <w:rPr>
            <w:rStyle w:val="Hyperlink"/>
            <w:lang w:val="pt-BR"/>
          </w:rPr>
          <w:t>https://exercicios.mundoeducacao.bol.uol.com.br/exercicios-geografia/exercicios-sobre-diferencas-entre-estado-pais-nacao-territorio.htm#resposta-3922</w:t>
        </w:r>
      </w:hyperlink>
      <w:r w:rsidR="005E5C7A" w:rsidRPr="005E5C7A">
        <w:t xml:space="preserve">. </w:t>
      </w:r>
      <w:r w:rsidR="00C67E4F">
        <w:rPr>
          <w:color w:val="auto"/>
        </w:rPr>
        <w:t xml:space="preserve">Acesso em: 07 de novembro de </w:t>
      </w:r>
      <w:r w:rsidR="005E5C7A" w:rsidRPr="005E5C7A">
        <w:rPr>
          <w:color w:val="auto"/>
        </w:rPr>
        <w:t>2019.</w:t>
      </w:r>
    </w:p>
    <w:p w14:paraId="382E9CE5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</w:p>
    <w:p w14:paraId="6F45D6E1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2) Categoria amplamente utilizada no âmbito da política, esse conceito é comumente entendido como uma área delimitada por fronteiras e está relacionado com uma configuração de poder. É, portanto, uma área apropriada, uma porção do espaço geográfico onde uma relação hierárquica estabelece-se.</w:t>
      </w:r>
    </w:p>
    <w:p w14:paraId="65515FD6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 xml:space="preserve">A que categoria geográfica </w:t>
      </w:r>
      <w:proofErr w:type="gramStart"/>
      <w:r w:rsidRPr="005E5C7A">
        <w:rPr>
          <w:lang w:val="pt-BR"/>
        </w:rPr>
        <w:t>refere-se</w:t>
      </w:r>
      <w:proofErr w:type="gramEnd"/>
      <w:r w:rsidRPr="005E5C7A">
        <w:rPr>
          <w:lang w:val="pt-BR"/>
        </w:rPr>
        <w:t xml:space="preserve"> a definição acima?</w:t>
      </w:r>
    </w:p>
    <w:p w14:paraId="7DD6765F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a) paisagem</w:t>
      </w:r>
    </w:p>
    <w:p w14:paraId="27880E5A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b) lugar</w:t>
      </w:r>
    </w:p>
    <w:p w14:paraId="299B65A5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c) espaço geográfico</w:t>
      </w:r>
    </w:p>
    <w:p w14:paraId="49972157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d) região</w:t>
      </w:r>
    </w:p>
    <w:p w14:paraId="45E6DB80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e) território</w:t>
      </w:r>
    </w:p>
    <w:p w14:paraId="447F8F9F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</w:p>
    <w:p w14:paraId="6CB5A398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Resposta: E</w:t>
      </w:r>
    </w:p>
    <w:p w14:paraId="0F520073" w14:textId="300E08A7" w:rsidR="005E5C7A" w:rsidRPr="005E5C7A" w:rsidRDefault="00297D38" w:rsidP="005E5C7A">
      <w:pPr>
        <w:pStyle w:val="TextoGeral"/>
        <w:ind w:firstLine="720"/>
        <w:rPr>
          <w:lang w:val="pt-BR"/>
        </w:rPr>
      </w:pPr>
      <w:r>
        <w:rPr>
          <w:lang w:val="pt-BR"/>
        </w:rPr>
        <w:lastRenderedPageBreak/>
        <w:t>Disponível em</w:t>
      </w:r>
      <w:r w:rsidR="005E5C7A" w:rsidRPr="005E5C7A">
        <w:rPr>
          <w:lang w:val="pt-BR"/>
        </w:rPr>
        <w:t>:</w:t>
      </w:r>
      <w:r>
        <w:rPr>
          <w:lang w:val="pt-BR"/>
        </w:rPr>
        <w:t xml:space="preserve"> </w:t>
      </w:r>
      <w:hyperlink r:id="rId12" w:anchor="resposta-4123" w:history="1">
        <w:r w:rsidR="005E5C7A" w:rsidRPr="005E5C7A">
          <w:rPr>
            <w:rStyle w:val="Hyperlink"/>
            <w:lang w:val="pt-BR"/>
          </w:rPr>
          <w:t>https://exercicios.mundoeducacao.bol.uol.com.br/exercicios-geografia/exercicios-sobre-categorias-conceitos-geografia.htm#resposta-4123</w:t>
        </w:r>
      </w:hyperlink>
      <w:r w:rsidR="005E5C7A" w:rsidRPr="005E5C7A">
        <w:t xml:space="preserve">. </w:t>
      </w:r>
      <w:r w:rsidR="00C67E4F">
        <w:rPr>
          <w:color w:val="auto"/>
        </w:rPr>
        <w:t xml:space="preserve">Acesso em: 07 de novembro de </w:t>
      </w:r>
      <w:r w:rsidR="005E5C7A" w:rsidRPr="005E5C7A">
        <w:rPr>
          <w:color w:val="auto"/>
        </w:rPr>
        <w:t>2019.</w:t>
      </w:r>
    </w:p>
    <w:p w14:paraId="57E7E390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</w:p>
    <w:p w14:paraId="7611F675" w14:textId="77777777" w:rsidR="005E5C7A" w:rsidRPr="00297D38" w:rsidRDefault="005E5C7A" w:rsidP="005E5C7A">
      <w:pPr>
        <w:pStyle w:val="TextoGeral"/>
        <w:ind w:firstLine="720"/>
        <w:rPr>
          <w:i/>
          <w:lang w:val="pt-BR"/>
        </w:rPr>
      </w:pPr>
      <w:r w:rsidRPr="005E5C7A">
        <w:rPr>
          <w:lang w:val="pt-BR"/>
        </w:rPr>
        <w:t xml:space="preserve">3) </w:t>
      </w:r>
      <w:r w:rsidRPr="00297D38">
        <w:rPr>
          <w:i/>
          <w:lang w:val="pt-BR"/>
        </w:rPr>
        <w:t>“O secretário de Segurança Pública do Rio de Janeiro, José Mariano Beltrame, afirmou nesta quinta-feira (25), após a megaoperação que tomou a favela da Vila Cruzeiro, na zona norte da capital, que o objetivo central das ações da polícia no Estado é o de tirar território do tráfico.</w:t>
      </w:r>
    </w:p>
    <w:p w14:paraId="2A28DCF8" w14:textId="77777777" w:rsidR="005E5C7A" w:rsidRPr="00297D38" w:rsidRDefault="005E5C7A" w:rsidP="005E5C7A">
      <w:pPr>
        <w:pStyle w:val="TextoGeral"/>
        <w:ind w:firstLine="720"/>
        <w:rPr>
          <w:i/>
          <w:lang w:val="pt-BR"/>
        </w:rPr>
      </w:pPr>
      <w:r w:rsidRPr="00297D38">
        <w:rPr>
          <w:i/>
          <w:lang w:val="pt-BR"/>
        </w:rPr>
        <w:t>'Essas ações estão sendo feitas com o objetivo de garantir a continuidade do que está sendo feito. Foi tirado dessas pessoas o que nunca foi tirado, o território. Seu porto seguro. Eles faziam suas barbaridades e corriam para seu reduto, protegidos por armas de guerra. É importante prender, mas é mais importante tirar o território', disse Beltrame. 'Se não tirar o território, não se avança' (...)”.</w:t>
      </w:r>
    </w:p>
    <w:p w14:paraId="7CB1D04F" w14:textId="77777777" w:rsidR="005E5C7A" w:rsidRDefault="005E5C7A" w:rsidP="005E5C7A">
      <w:pPr>
        <w:pStyle w:val="TextoGeral"/>
        <w:ind w:firstLine="720"/>
        <w:rPr>
          <w:i/>
          <w:lang w:val="pt-BR"/>
        </w:rPr>
      </w:pPr>
      <w:r w:rsidRPr="00297D38">
        <w:rPr>
          <w:i/>
          <w:lang w:val="pt-BR"/>
        </w:rPr>
        <w:t>(D'AGOSTINO, R. </w:t>
      </w:r>
      <w:r w:rsidRPr="00297D38">
        <w:rPr>
          <w:i/>
          <w:iCs/>
          <w:lang w:val="pt-BR"/>
        </w:rPr>
        <w:t>Objetivo é tirar território do tráfico, diz secretário de Segurança do Rio</w:t>
      </w:r>
      <w:r w:rsidRPr="00297D38">
        <w:rPr>
          <w:i/>
          <w:lang w:val="pt-BR"/>
        </w:rPr>
        <w:t>. São Paulo: Uol Notícias, 25/11/2010. Disponível em: &lt;</w:t>
      </w:r>
      <w:hyperlink r:id="rId13" w:tgtFrame="_blank" w:history="1">
        <w:r w:rsidRPr="00297D38">
          <w:rPr>
            <w:rStyle w:val="Hyperlink"/>
            <w:i/>
            <w:lang w:val="pt-BR"/>
          </w:rPr>
          <w:t>http://noticias.uol.com.br</w:t>
        </w:r>
      </w:hyperlink>
      <w:r w:rsidRPr="00297D38">
        <w:rPr>
          <w:i/>
          <w:lang w:val="pt-BR"/>
        </w:rPr>
        <w:t>&gt;).</w:t>
      </w:r>
    </w:p>
    <w:p w14:paraId="4C916C12" w14:textId="77777777" w:rsidR="00297D38" w:rsidRPr="00297D38" w:rsidRDefault="00297D38" w:rsidP="005E5C7A">
      <w:pPr>
        <w:pStyle w:val="TextoGeral"/>
        <w:ind w:firstLine="720"/>
        <w:rPr>
          <w:i/>
          <w:lang w:val="pt-BR"/>
        </w:rPr>
      </w:pPr>
    </w:p>
    <w:p w14:paraId="01EBD4AC" w14:textId="40B01D98" w:rsid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Os espaços dominados pelo tráfico, conforme observamos na notícia acima, constituem-se a partir da expressão de suas territorialidades. Podemos concluir que a existência desses territórios é garantida por esses grupos</w:t>
      </w:r>
      <w:r w:rsidR="00720D12">
        <w:rPr>
          <w:lang w:val="pt-BR"/>
        </w:rPr>
        <w:t>.</w:t>
      </w:r>
    </w:p>
    <w:p w14:paraId="4F4A6DB3" w14:textId="77777777" w:rsidR="00297D38" w:rsidRPr="005E5C7A" w:rsidRDefault="00297D38" w:rsidP="005E5C7A">
      <w:pPr>
        <w:pStyle w:val="TextoGeral"/>
        <w:ind w:firstLine="720"/>
        <w:rPr>
          <w:lang w:val="pt-BR"/>
        </w:rPr>
      </w:pPr>
    </w:p>
    <w:p w14:paraId="755F541A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a) por uma relação de poder e domínio.</w:t>
      </w:r>
    </w:p>
    <w:p w14:paraId="652A65C0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b) a partir de uma posição de intimidação moral.</w:t>
      </w:r>
    </w:p>
    <w:p w14:paraId="268E5DC7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c) pelo status do traficante no contexto do crime organizado.</w:t>
      </w:r>
    </w:p>
    <w:p w14:paraId="3EB06BC4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d) pela identificação da população local com os grupos criminosos.</w:t>
      </w:r>
    </w:p>
    <w:p w14:paraId="11231B31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e) com base na sensação de pertencimento entre o indivíduo e o seu lugar.</w:t>
      </w:r>
    </w:p>
    <w:p w14:paraId="0AD6EA3D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</w:p>
    <w:p w14:paraId="71E4EBEA" w14:textId="77777777" w:rsidR="005E5C7A" w:rsidRPr="005E5C7A" w:rsidRDefault="005E5C7A" w:rsidP="005E5C7A">
      <w:pPr>
        <w:pStyle w:val="TextoGeral"/>
        <w:ind w:firstLine="720"/>
        <w:rPr>
          <w:lang w:val="pt-BR"/>
        </w:rPr>
      </w:pPr>
      <w:r w:rsidRPr="005E5C7A">
        <w:rPr>
          <w:lang w:val="pt-BR"/>
        </w:rPr>
        <w:t>Resposta: A</w:t>
      </w:r>
    </w:p>
    <w:p w14:paraId="763B7454" w14:textId="21E1A503" w:rsidR="005E5C7A" w:rsidRDefault="005E5C7A" w:rsidP="005E5C7A">
      <w:pPr>
        <w:pStyle w:val="TextoGeral"/>
        <w:ind w:firstLine="720"/>
        <w:rPr>
          <w:color w:val="auto"/>
        </w:rPr>
      </w:pPr>
      <w:r w:rsidRPr="005E5C7A">
        <w:rPr>
          <w:lang w:val="pt-BR"/>
        </w:rPr>
        <w:t xml:space="preserve">Disponível em: </w:t>
      </w:r>
      <w:hyperlink r:id="rId14" w:history="1">
        <w:r w:rsidRPr="005E5C7A">
          <w:rPr>
            <w:rStyle w:val="Hyperlink"/>
            <w:lang w:val="pt-BR"/>
          </w:rPr>
          <w:t>https://exercicios.brasilescola.uol.com.br/exercicios-geografia/exercicios-sobre-categorias-geografia.htm</w:t>
        </w:r>
      </w:hyperlink>
      <w:r w:rsidRPr="005E5C7A">
        <w:t xml:space="preserve">. </w:t>
      </w:r>
      <w:r w:rsidRPr="005E5C7A">
        <w:rPr>
          <w:color w:val="auto"/>
        </w:rPr>
        <w:t>Acesso e</w:t>
      </w:r>
      <w:r w:rsidR="00C67E4F">
        <w:rPr>
          <w:color w:val="auto"/>
        </w:rPr>
        <w:t>m: 07 de novembro de</w:t>
      </w:r>
      <w:r w:rsidRPr="005E5C7A">
        <w:rPr>
          <w:color w:val="auto"/>
        </w:rPr>
        <w:t xml:space="preserve"> 2019.</w:t>
      </w:r>
    </w:p>
    <w:p w14:paraId="61EAB253" w14:textId="77777777" w:rsidR="0006168F" w:rsidRDefault="0006168F" w:rsidP="005E5C7A">
      <w:pPr>
        <w:pStyle w:val="TextoGeral"/>
        <w:ind w:firstLine="720"/>
        <w:rPr>
          <w:color w:val="auto"/>
        </w:rPr>
      </w:pPr>
    </w:p>
    <w:p w14:paraId="03C80514" w14:textId="77777777" w:rsidR="0006168F" w:rsidRDefault="0006168F" w:rsidP="005E5C7A">
      <w:pPr>
        <w:pStyle w:val="TextoGeral"/>
        <w:ind w:firstLine="720"/>
        <w:rPr>
          <w:color w:val="auto"/>
        </w:rPr>
      </w:pPr>
    </w:p>
    <w:p w14:paraId="2B778B76" w14:textId="2E3E2AB6" w:rsidR="0006168F" w:rsidRPr="0006168F" w:rsidRDefault="00C67E4F" w:rsidP="0006168F">
      <w:pPr>
        <w:pStyle w:val="TextoGeral"/>
        <w:ind w:firstLine="720"/>
        <w:rPr>
          <w:lang w:val="pt-BR"/>
        </w:rPr>
      </w:pPr>
      <w:r>
        <w:rPr>
          <w:lang w:val="pt-BR"/>
        </w:rPr>
        <w:t xml:space="preserve">4) </w:t>
      </w:r>
      <w:r w:rsidR="0006168F" w:rsidRPr="0006168F">
        <w:rPr>
          <w:lang w:val="pt-BR"/>
        </w:rPr>
        <w:t>Com extensão territorial de 8.514.876 quilômetros quadrados, o território brasileiro corresponde a 48% do subcontinente sul-americano. Sua grande dimensão e localização proporcionam fronteiras com quase todos os países da América do Sul. Marque a alternativa que indica as duas únicas nações sul-americanas que NÃO fazem fronteira com o Brasil.</w:t>
      </w:r>
    </w:p>
    <w:p w14:paraId="242DF460" w14:textId="77777777" w:rsidR="0006168F" w:rsidRPr="0006168F" w:rsidRDefault="0006168F" w:rsidP="0006168F">
      <w:pPr>
        <w:pStyle w:val="TextoGeral"/>
        <w:ind w:firstLine="720"/>
        <w:rPr>
          <w:lang w:val="pt-BR"/>
        </w:rPr>
      </w:pPr>
    </w:p>
    <w:p w14:paraId="1204DDCC" w14:textId="77777777" w:rsidR="0006168F" w:rsidRPr="0006168F" w:rsidRDefault="0006168F" w:rsidP="0006168F">
      <w:pPr>
        <w:pStyle w:val="TextoGeral"/>
        <w:ind w:firstLine="720"/>
        <w:rPr>
          <w:lang w:val="pt-BR"/>
        </w:rPr>
      </w:pPr>
      <w:r w:rsidRPr="0006168F">
        <w:rPr>
          <w:lang w:val="pt-BR"/>
        </w:rPr>
        <w:t>a) Argentina e Uruguai</w:t>
      </w:r>
    </w:p>
    <w:p w14:paraId="5FBD8332" w14:textId="77777777" w:rsidR="0006168F" w:rsidRPr="0006168F" w:rsidRDefault="0006168F" w:rsidP="0006168F">
      <w:pPr>
        <w:pStyle w:val="TextoGeral"/>
        <w:ind w:firstLine="720"/>
        <w:rPr>
          <w:lang w:val="pt-BR"/>
        </w:rPr>
      </w:pPr>
      <w:r w:rsidRPr="0006168F">
        <w:rPr>
          <w:lang w:val="pt-BR"/>
        </w:rPr>
        <w:t>b) Equador e Chile</w:t>
      </w:r>
    </w:p>
    <w:p w14:paraId="045EF5D3" w14:textId="77777777" w:rsidR="0006168F" w:rsidRPr="0006168F" w:rsidRDefault="0006168F" w:rsidP="0006168F">
      <w:pPr>
        <w:pStyle w:val="TextoGeral"/>
        <w:ind w:firstLine="720"/>
        <w:rPr>
          <w:lang w:val="pt-BR"/>
        </w:rPr>
      </w:pPr>
      <w:r>
        <w:rPr>
          <w:lang w:val="pt-BR"/>
        </w:rPr>
        <w:t>c) Colômbia e Suriname</w:t>
      </w:r>
    </w:p>
    <w:p w14:paraId="4A095F44" w14:textId="77777777" w:rsidR="0006168F" w:rsidRPr="0006168F" w:rsidRDefault="0006168F" w:rsidP="0006168F">
      <w:pPr>
        <w:pStyle w:val="TextoGeral"/>
        <w:ind w:firstLine="720"/>
        <w:rPr>
          <w:lang w:val="pt-BR"/>
        </w:rPr>
      </w:pPr>
      <w:r w:rsidRPr="0006168F">
        <w:rPr>
          <w:lang w:val="pt-BR"/>
        </w:rPr>
        <w:t>d) Chile e Panamá</w:t>
      </w:r>
    </w:p>
    <w:p w14:paraId="649895B5" w14:textId="77777777" w:rsidR="0006168F" w:rsidRDefault="0006168F" w:rsidP="0006168F">
      <w:pPr>
        <w:pStyle w:val="TextoGeral"/>
        <w:ind w:firstLine="720"/>
        <w:rPr>
          <w:lang w:val="pt-BR"/>
        </w:rPr>
      </w:pPr>
      <w:r w:rsidRPr="0006168F">
        <w:rPr>
          <w:lang w:val="pt-BR"/>
        </w:rPr>
        <w:t>e) Paraguai e Venezuela</w:t>
      </w:r>
    </w:p>
    <w:p w14:paraId="4CB43112" w14:textId="77777777" w:rsidR="0006168F" w:rsidRDefault="0006168F" w:rsidP="0006168F">
      <w:pPr>
        <w:pStyle w:val="TextoGeral"/>
        <w:ind w:firstLine="720"/>
        <w:rPr>
          <w:lang w:val="pt-BR"/>
        </w:rPr>
      </w:pPr>
    </w:p>
    <w:p w14:paraId="37CB6418" w14:textId="77777777" w:rsidR="0006168F" w:rsidRPr="005E5C7A" w:rsidRDefault="0006168F" w:rsidP="0006168F">
      <w:pPr>
        <w:pStyle w:val="TextoGeral"/>
        <w:ind w:firstLine="720"/>
        <w:rPr>
          <w:lang w:val="pt-BR"/>
        </w:rPr>
      </w:pPr>
      <w:r>
        <w:rPr>
          <w:lang w:val="pt-BR"/>
        </w:rPr>
        <w:t>Resposta: B</w:t>
      </w:r>
    </w:p>
    <w:p w14:paraId="10CBBD6B" w14:textId="75EDD428" w:rsidR="0006168F" w:rsidRDefault="0006168F" w:rsidP="0006168F">
      <w:pPr>
        <w:pStyle w:val="TextoGeral"/>
        <w:ind w:firstLine="720"/>
        <w:rPr>
          <w:color w:val="auto"/>
        </w:rPr>
      </w:pPr>
      <w:r w:rsidRPr="005E5C7A">
        <w:rPr>
          <w:lang w:val="pt-BR"/>
        </w:rPr>
        <w:lastRenderedPageBreak/>
        <w:t xml:space="preserve">Disponível em: </w:t>
      </w:r>
      <w:hyperlink r:id="rId15" w:anchor="questao-1" w:history="1">
        <w:r>
          <w:rPr>
            <w:rStyle w:val="Hyperlink"/>
          </w:rPr>
          <w:t>https://exercicios.brasilescola.uol.com.br/exercicios-geografia-do-brasil/exercicios-sobre-as-fronteiras-brasil.htm#questao-1</w:t>
        </w:r>
      </w:hyperlink>
      <w:r w:rsidRPr="005E5C7A">
        <w:t xml:space="preserve">. </w:t>
      </w:r>
      <w:r w:rsidR="00C67E4F">
        <w:rPr>
          <w:color w:val="auto"/>
        </w:rPr>
        <w:t>Acesso em: 07 de novembro de</w:t>
      </w:r>
      <w:r w:rsidRPr="005E5C7A">
        <w:rPr>
          <w:color w:val="auto"/>
        </w:rPr>
        <w:t xml:space="preserve"> 2019.</w:t>
      </w:r>
    </w:p>
    <w:p w14:paraId="0C9606E4" w14:textId="77777777" w:rsidR="00B36083" w:rsidRDefault="00B36083" w:rsidP="00F45FE4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2930BED" w14:textId="77777777" w:rsidR="00B36083" w:rsidRPr="00B36083" w:rsidRDefault="00B36083" w:rsidP="00B36083">
      <w:pPr>
        <w:spacing w:after="150" w:line="276" w:lineRule="auto"/>
        <w:jc w:val="center"/>
        <w:textAlignment w:val="baseline"/>
        <w:rPr>
          <w:rFonts w:ascii="Cambria" w:hAnsi="Cambria"/>
          <w:b/>
          <w:color w:val="000000"/>
          <w:sz w:val="24"/>
          <w:szCs w:val="24"/>
        </w:rPr>
      </w:pPr>
      <w:r w:rsidRPr="00B36083">
        <w:rPr>
          <w:rFonts w:ascii="Cambria" w:hAnsi="Cambria"/>
          <w:b/>
          <w:color w:val="000000"/>
          <w:sz w:val="24"/>
          <w:szCs w:val="24"/>
        </w:rPr>
        <w:t>Quiz: Verdadeiro ou Falso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B36083" w:rsidRPr="00B36083" w14:paraId="30D8A2E3" w14:textId="77777777" w:rsidTr="00B36083">
        <w:trPr>
          <w:jc w:val="center"/>
        </w:trPr>
        <w:tc>
          <w:tcPr>
            <w:tcW w:w="8644" w:type="dxa"/>
          </w:tcPr>
          <w:p w14:paraId="0E3D7EA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Tonga é um país da África. Verdadeiro ou falso?</w:t>
            </w:r>
          </w:p>
          <w:p w14:paraId="6830BABC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Falso</w:t>
            </w:r>
          </w:p>
          <w:p w14:paraId="3078B7F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Tonga é um país da Oceania, integrante da Polinésia.</w:t>
            </w:r>
          </w:p>
          <w:p w14:paraId="2236F16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57C001E4" w14:textId="77777777" w:rsidTr="00B36083">
        <w:trPr>
          <w:jc w:val="center"/>
        </w:trPr>
        <w:tc>
          <w:tcPr>
            <w:tcW w:w="8644" w:type="dxa"/>
          </w:tcPr>
          <w:p w14:paraId="01EDB27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 África está localizada nos quatro hemisférios terrestres (Hemisférios Norte, Sul, Ocidental e Oriental). Verdadeiro ou falso?</w:t>
            </w:r>
          </w:p>
          <w:p w14:paraId="16E4241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Verdadeiro</w:t>
            </w:r>
          </w:p>
          <w:p w14:paraId="494994A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 África é o único continente localizado nos quatro hemisférios.</w:t>
            </w:r>
          </w:p>
          <w:p w14:paraId="26D86C5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51F098E1" w14:textId="77777777" w:rsidTr="00B36083">
        <w:trPr>
          <w:jc w:val="center"/>
        </w:trPr>
        <w:tc>
          <w:tcPr>
            <w:tcW w:w="8644" w:type="dxa"/>
          </w:tcPr>
          <w:p w14:paraId="7C1576F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Porto Rico é um país. Verdadeiro ou falso?</w:t>
            </w:r>
          </w:p>
          <w:p w14:paraId="5E810A1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Falso</w:t>
            </w:r>
          </w:p>
          <w:p w14:paraId="176BF43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Porto Rico é um território que pertence aos Estados Unidos.</w:t>
            </w:r>
          </w:p>
          <w:p w14:paraId="2385754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5A1BBE09" w14:textId="77777777" w:rsidTr="00B36083">
        <w:trPr>
          <w:jc w:val="center"/>
        </w:trPr>
        <w:tc>
          <w:tcPr>
            <w:tcW w:w="8644" w:type="dxa"/>
          </w:tcPr>
          <w:p w14:paraId="1625CE2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 xml:space="preserve">Quem nasce em Estocolmo, capital da Suécia é </w:t>
            </w:r>
            <w:proofErr w:type="spellStart"/>
            <w:r w:rsidRPr="00B36083">
              <w:rPr>
                <w:rFonts w:ascii="Cambria" w:hAnsi="Cambria"/>
              </w:rPr>
              <w:t>estocolmiense</w:t>
            </w:r>
            <w:proofErr w:type="spellEnd"/>
            <w:r w:rsidRPr="00B36083">
              <w:rPr>
                <w:rFonts w:ascii="Cambria" w:hAnsi="Cambria"/>
              </w:rPr>
              <w:t>. Verdadeiro ou falso?</w:t>
            </w:r>
          </w:p>
          <w:p w14:paraId="43625C8C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 Falso</w:t>
            </w:r>
          </w:p>
          <w:p w14:paraId="2F85516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Quem nasce em Estocolmo é “</w:t>
            </w:r>
            <w:proofErr w:type="spellStart"/>
            <w:r w:rsidRPr="00B36083">
              <w:rPr>
                <w:rFonts w:ascii="Cambria" w:hAnsi="Cambria"/>
              </w:rPr>
              <w:t>Holmiense</w:t>
            </w:r>
            <w:proofErr w:type="spellEnd"/>
            <w:r w:rsidRPr="00B36083">
              <w:rPr>
                <w:rFonts w:ascii="Cambria" w:hAnsi="Cambria"/>
              </w:rPr>
              <w:t>”. Provém de “</w:t>
            </w:r>
            <w:proofErr w:type="spellStart"/>
            <w:r w:rsidRPr="00B36083">
              <w:rPr>
                <w:rFonts w:ascii="Cambria" w:hAnsi="Cambria"/>
              </w:rPr>
              <w:t>Holmia</w:t>
            </w:r>
            <w:proofErr w:type="spellEnd"/>
            <w:r w:rsidRPr="00B36083">
              <w:rPr>
                <w:rFonts w:ascii="Cambria" w:hAnsi="Cambria"/>
              </w:rPr>
              <w:t>”, Estocolmo em latim.</w:t>
            </w:r>
          </w:p>
          <w:p w14:paraId="2890E7DC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228A2EBA" w14:textId="77777777" w:rsidTr="00B36083">
        <w:trPr>
          <w:jc w:val="center"/>
        </w:trPr>
        <w:tc>
          <w:tcPr>
            <w:tcW w:w="8644" w:type="dxa"/>
          </w:tcPr>
          <w:p w14:paraId="7556344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República da China é o nome oficial de Taiwan. Verdadeiro ou falso?</w:t>
            </w:r>
          </w:p>
          <w:p w14:paraId="0721C12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 Verdadeiro</w:t>
            </w:r>
          </w:p>
          <w:p w14:paraId="34FA970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O nome oficial de Taiwan é "República da China" (Não confundir com "República Popular da China" que é o nome oficial da China).</w:t>
            </w:r>
          </w:p>
          <w:p w14:paraId="0C7FEBEA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4F86D295" w14:textId="77777777" w:rsidTr="00B36083">
        <w:trPr>
          <w:jc w:val="center"/>
        </w:trPr>
        <w:tc>
          <w:tcPr>
            <w:tcW w:w="8644" w:type="dxa"/>
          </w:tcPr>
          <w:p w14:paraId="2A2F4A5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O Brasil faz fronteira com um membro da União Europeia. Verdadeiro ou falso?</w:t>
            </w:r>
          </w:p>
          <w:p w14:paraId="734300D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 Verdadeiro</w:t>
            </w:r>
          </w:p>
          <w:p w14:paraId="6C83CB6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O Brasil faz fronteira com a Guiana Francesa, que faz parte da União Europeia.</w:t>
            </w:r>
          </w:p>
          <w:p w14:paraId="17205C6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16B2EF22" w14:textId="77777777" w:rsidTr="00B36083">
        <w:trPr>
          <w:jc w:val="center"/>
        </w:trPr>
        <w:tc>
          <w:tcPr>
            <w:tcW w:w="8644" w:type="dxa"/>
          </w:tcPr>
          <w:p w14:paraId="02498A2E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 Rússia é maior que a América do Norte. Verdadeiro ou falso?</w:t>
            </w:r>
          </w:p>
          <w:p w14:paraId="5A46B75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 Falso</w:t>
            </w:r>
          </w:p>
          <w:p w14:paraId="65F45A0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 Rússia tem 17.124.442 km² e a América do Norte tem 24.709.000 km².</w:t>
            </w:r>
          </w:p>
          <w:p w14:paraId="6A2E8BB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6866AFB6" w14:textId="77777777" w:rsidTr="00B36083">
        <w:trPr>
          <w:jc w:val="center"/>
        </w:trPr>
        <w:tc>
          <w:tcPr>
            <w:tcW w:w="8644" w:type="dxa"/>
          </w:tcPr>
          <w:p w14:paraId="698CA44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 Índia é mais populosa que a Europa. Verdadeiro ou falso?</w:t>
            </w:r>
          </w:p>
          <w:p w14:paraId="5387D33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 Verdadeiro</w:t>
            </w:r>
          </w:p>
          <w:p w14:paraId="1CBFF75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 Índia tem 1,252 bilhão de habitantes já a Europa tem apenas 742,5 milhões de habitantes.</w:t>
            </w:r>
          </w:p>
          <w:p w14:paraId="0B80D48C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15DF10E6" w14:textId="77777777" w:rsidTr="00B36083">
        <w:trPr>
          <w:jc w:val="center"/>
        </w:trPr>
        <w:tc>
          <w:tcPr>
            <w:tcW w:w="8644" w:type="dxa"/>
          </w:tcPr>
          <w:p w14:paraId="466FC37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O Vaticano é mais povoado que a China. Verdadeiro ou falso?</w:t>
            </w:r>
          </w:p>
          <w:p w14:paraId="48A9963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 Verdadeiro</w:t>
            </w:r>
          </w:p>
          <w:p w14:paraId="2CF4F02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O Vaticano tem 2.093 Habitantes/Km² já a China tem apenas 145 Habitantes/km², (Não confundir "povoado" com "populoso").</w:t>
            </w:r>
          </w:p>
          <w:p w14:paraId="4BAF0EFE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9980D3D" w14:textId="77777777" w:rsidR="00B36083" w:rsidRPr="00B36083" w:rsidRDefault="00B36083" w:rsidP="00B36083">
      <w:pPr>
        <w:spacing w:after="200" w:line="276" w:lineRule="auto"/>
        <w:rPr>
          <w:rFonts w:ascii="Calibri" w:hAnsi="Calibri"/>
        </w:rPr>
      </w:pPr>
    </w:p>
    <w:p w14:paraId="4940B427" w14:textId="7E1B8142" w:rsidR="00B36083" w:rsidRPr="00B36083" w:rsidRDefault="00B36083" w:rsidP="00B36083">
      <w:pPr>
        <w:spacing w:after="200" w:line="276" w:lineRule="auto"/>
        <w:rPr>
          <w:rFonts w:ascii="Calibri" w:hAnsi="Calibri"/>
          <w:sz w:val="24"/>
          <w:szCs w:val="24"/>
        </w:rPr>
      </w:pPr>
      <w:r w:rsidRPr="00B36083">
        <w:rPr>
          <w:rFonts w:ascii="Calibri" w:hAnsi="Calibri"/>
          <w:sz w:val="24"/>
          <w:szCs w:val="24"/>
        </w:rPr>
        <w:t xml:space="preserve">Disponível em: </w:t>
      </w:r>
      <w:hyperlink r:id="rId16" w:history="1">
        <w:r w:rsidRPr="00B36083">
          <w:rPr>
            <w:rFonts w:ascii="Calibri" w:hAnsi="Calibri"/>
            <w:color w:val="0000FF"/>
            <w:sz w:val="24"/>
            <w:u w:val="single"/>
          </w:rPr>
          <w:t>https://rachacuca.com.br/quiz/solve/138744/curiosidades-de-geografia-verdadeiro-ou-falso-/</w:t>
        </w:r>
      </w:hyperlink>
      <w:r w:rsidR="00C67E4F">
        <w:rPr>
          <w:rFonts w:ascii="Calibri" w:hAnsi="Calibri"/>
          <w:sz w:val="24"/>
          <w:szCs w:val="24"/>
        </w:rPr>
        <w:t>. Acess</w:t>
      </w:r>
      <w:r w:rsidRPr="00B36083">
        <w:rPr>
          <w:rFonts w:ascii="Calibri" w:hAnsi="Calibri"/>
          <w:sz w:val="24"/>
          <w:szCs w:val="24"/>
        </w:rPr>
        <w:t>o em</w:t>
      </w:r>
      <w:r w:rsidR="00C67E4F">
        <w:rPr>
          <w:rFonts w:ascii="Calibri" w:hAnsi="Calibri"/>
          <w:sz w:val="24"/>
          <w:szCs w:val="24"/>
        </w:rPr>
        <w:t>:</w:t>
      </w:r>
      <w:r w:rsidRPr="00B36083">
        <w:rPr>
          <w:rFonts w:ascii="Calibri" w:hAnsi="Calibri"/>
          <w:sz w:val="24"/>
          <w:szCs w:val="24"/>
        </w:rPr>
        <w:t xml:space="preserve"> 10 de novembro de 2019. </w:t>
      </w:r>
    </w:p>
    <w:p w14:paraId="524C1196" w14:textId="77777777" w:rsidR="00B36083" w:rsidRPr="00B36083" w:rsidRDefault="00B36083" w:rsidP="00B36083">
      <w:pPr>
        <w:spacing w:after="200" w:line="276" w:lineRule="auto"/>
        <w:rPr>
          <w:rFonts w:ascii="Calibri" w:hAnsi="Calibri"/>
        </w:rPr>
      </w:pPr>
    </w:p>
    <w:p w14:paraId="4B4B8407" w14:textId="77777777" w:rsidR="00B36083" w:rsidRPr="00B36083" w:rsidRDefault="00B36083" w:rsidP="00B36083">
      <w:pPr>
        <w:spacing w:after="200" w:line="276" w:lineRule="auto"/>
        <w:rPr>
          <w:rFonts w:ascii="Calibri" w:hAnsi="Calibri"/>
        </w:rPr>
      </w:pPr>
    </w:p>
    <w:p w14:paraId="2B14E6E6" w14:textId="77777777" w:rsidR="00B36083" w:rsidRPr="00B36083" w:rsidRDefault="00B36083" w:rsidP="00B36083">
      <w:pPr>
        <w:spacing w:after="200" w:line="276" w:lineRule="auto"/>
        <w:rPr>
          <w:rFonts w:ascii="Calibri" w:hAnsi="Calibri"/>
        </w:rPr>
      </w:pPr>
    </w:p>
    <w:p w14:paraId="5BEABDAD" w14:textId="77777777" w:rsidR="00B36083" w:rsidRPr="00B36083" w:rsidRDefault="00B36083" w:rsidP="00B36083">
      <w:pPr>
        <w:spacing w:after="150" w:line="276" w:lineRule="auto"/>
        <w:jc w:val="center"/>
        <w:textAlignment w:val="baseline"/>
        <w:rPr>
          <w:rFonts w:ascii="Cambria" w:hAnsi="Cambria"/>
          <w:b/>
          <w:color w:val="000000"/>
          <w:sz w:val="24"/>
          <w:szCs w:val="24"/>
        </w:rPr>
      </w:pPr>
      <w:r w:rsidRPr="00B36083">
        <w:rPr>
          <w:rFonts w:ascii="Cambria" w:hAnsi="Cambria"/>
          <w:b/>
          <w:color w:val="000000"/>
          <w:sz w:val="24"/>
          <w:szCs w:val="24"/>
        </w:rPr>
        <w:t>Quiz: Países e Continentes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B36083" w:rsidRPr="00B36083" w14:paraId="1B5BBF1C" w14:textId="77777777" w:rsidTr="00B36083">
        <w:trPr>
          <w:jc w:val="center"/>
        </w:trPr>
        <w:tc>
          <w:tcPr>
            <w:tcW w:w="8644" w:type="dxa"/>
          </w:tcPr>
          <w:p w14:paraId="577B718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Qual continente é o maior em extensão territorial e também em população?</w:t>
            </w:r>
          </w:p>
          <w:p w14:paraId="35C0616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Ásia</w:t>
            </w:r>
          </w:p>
          <w:p w14:paraId="3064855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67268F96" w14:textId="77777777" w:rsidTr="00B36083">
        <w:trPr>
          <w:jc w:val="center"/>
        </w:trPr>
        <w:tc>
          <w:tcPr>
            <w:tcW w:w="8644" w:type="dxa"/>
          </w:tcPr>
          <w:p w14:paraId="29BF559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Quais são os únicos 4 países maiores que o Brasil em extensão territorial?</w:t>
            </w:r>
          </w:p>
          <w:p w14:paraId="2C44239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China, México, Canadá e EUA</w:t>
            </w:r>
            <w:r w:rsidRPr="00B36083">
              <w:rPr>
                <w:rFonts w:ascii="Cambria" w:hAnsi="Cambria"/>
              </w:rPr>
              <w:tab/>
              <w:t xml:space="preserve"> </w:t>
            </w:r>
          </w:p>
          <w:p w14:paraId="4D16B44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EUA, Índia, Rússia e Austrália</w:t>
            </w:r>
            <w:r w:rsidRPr="00B36083">
              <w:rPr>
                <w:rFonts w:ascii="Cambria" w:hAnsi="Cambria"/>
              </w:rPr>
              <w:tab/>
              <w:t xml:space="preserve"> </w:t>
            </w:r>
          </w:p>
          <w:p w14:paraId="7B0F89E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Índia, Austrália, Egito e EUA</w:t>
            </w:r>
            <w:r w:rsidRPr="00B36083">
              <w:rPr>
                <w:rFonts w:ascii="Cambria" w:hAnsi="Cambria"/>
              </w:rPr>
              <w:tab/>
              <w:t xml:space="preserve"> </w:t>
            </w:r>
          </w:p>
          <w:p w14:paraId="1E2AF30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Índia, México, Inglaterra e Rússia</w:t>
            </w:r>
            <w:r w:rsidRPr="00B36083">
              <w:rPr>
                <w:rFonts w:ascii="Cambria" w:hAnsi="Cambria"/>
              </w:rPr>
              <w:tab/>
              <w:t xml:space="preserve"> </w:t>
            </w:r>
          </w:p>
          <w:p w14:paraId="70BB557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Rússia, EUA, Canadá e China</w:t>
            </w:r>
          </w:p>
          <w:p w14:paraId="5DCBDB2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Rússia, EUA, Canadá e China</w:t>
            </w:r>
          </w:p>
          <w:p w14:paraId="70A438DE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2C04AF20" w14:textId="77777777" w:rsidTr="00B36083">
        <w:trPr>
          <w:jc w:val="center"/>
        </w:trPr>
        <w:tc>
          <w:tcPr>
            <w:tcW w:w="8644" w:type="dxa"/>
          </w:tcPr>
          <w:p w14:paraId="4D5F5FE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Qual é o país mais populoso da África?</w:t>
            </w:r>
          </w:p>
          <w:p w14:paraId="5EEF2F2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Nigéria                  África do Sul                 Egito              Argélia              Angola</w:t>
            </w:r>
          </w:p>
          <w:p w14:paraId="18EFFBC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Nigéria</w:t>
            </w:r>
          </w:p>
          <w:p w14:paraId="4999CAC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49B9C692" w14:textId="77777777" w:rsidTr="00B36083">
        <w:trPr>
          <w:jc w:val="center"/>
        </w:trPr>
        <w:tc>
          <w:tcPr>
            <w:tcW w:w="8644" w:type="dxa"/>
          </w:tcPr>
          <w:p w14:paraId="4ABF240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"Sou o terceiro maior continente do mundo e possuo 54 países." De qual Continente estamos falando?</w:t>
            </w:r>
          </w:p>
          <w:p w14:paraId="21D5423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África</w:t>
            </w:r>
          </w:p>
          <w:p w14:paraId="0D59D12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4247D132" w14:textId="77777777" w:rsidTr="00B36083">
        <w:trPr>
          <w:jc w:val="center"/>
        </w:trPr>
        <w:tc>
          <w:tcPr>
            <w:tcW w:w="8644" w:type="dxa"/>
          </w:tcPr>
          <w:p w14:paraId="77039D1C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Qual continente recebeu o nome de "Novíssimo Mundo" pelos Europeus?</w:t>
            </w:r>
          </w:p>
          <w:p w14:paraId="60AF45B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 xml:space="preserve">África      Antártida      Oceania      América      Europa </w:t>
            </w:r>
          </w:p>
          <w:p w14:paraId="3F1251C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Oceania</w:t>
            </w:r>
          </w:p>
          <w:p w14:paraId="3CD8000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 Oceania recebeu esse termo, pois foi o último continente a ser "descoberto" pelos Europeus!</w:t>
            </w:r>
          </w:p>
          <w:p w14:paraId="45860A5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ab/>
              <w:t xml:space="preserve"> </w:t>
            </w:r>
          </w:p>
        </w:tc>
      </w:tr>
      <w:tr w:rsidR="00B36083" w:rsidRPr="00B36083" w14:paraId="6EAEF66C" w14:textId="77777777" w:rsidTr="00B36083">
        <w:trPr>
          <w:jc w:val="center"/>
        </w:trPr>
        <w:tc>
          <w:tcPr>
            <w:tcW w:w="8644" w:type="dxa"/>
          </w:tcPr>
          <w:p w14:paraId="5831555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Em qual continente fica o Monte Everest?</w:t>
            </w:r>
          </w:p>
          <w:p w14:paraId="77A3ACD7" w14:textId="61B323A9" w:rsidR="00B36083" w:rsidRPr="00B36083" w:rsidRDefault="00C67E4F" w:rsidP="00B3608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África</w:t>
            </w:r>
            <w:r>
              <w:rPr>
                <w:rFonts w:ascii="Cambria" w:hAnsi="Cambria"/>
              </w:rPr>
              <w:tab/>
              <w:t xml:space="preserve">        Ásia          Amé</w:t>
            </w:r>
            <w:r w:rsidR="00B36083" w:rsidRPr="00B36083">
              <w:rPr>
                <w:rFonts w:ascii="Cambria" w:hAnsi="Cambria"/>
              </w:rPr>
              <w:t xml:space="preserve">rica         Antártida      </w:t>
            </w:r>
            <w:r>
              <w:rPr>
                <w:rFonts w:ascii="Cambria" w:hAnsi="Cambria"/>
              </w:rPr>
              <w:t xml:space="preserve">  Nenhuma das Alternativas </w:t>
            </w:r>
          </w:p>
          <w:p w14:paraId="5D2AA3D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Ásia</w:t>
            </w:r>
          </w:p>
          <w:p w14:paraId="47DBA8E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O Everest localiza-se no Nepal que pertence a Ásia!</w:t>
            </w:r>
          </w:p>
          <w:p w14:paraId="50EB51D3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ab/>
              <w:t xml:space="preserve"> </w:t>
            </w:r>
          </w:p>
        </w:tc>
      </w:tr>
      <w:tr w:rsidR="00B36083" w:rsidRPr="00B36083" w14:paraId="29BA0383" w14:textId="77777777" w:rsidTr="00B36083">
        <w:trPr>
          <w:jc w:val="center"/>
        </w:trPr>
        <w:tc>
          <w:tcPr>
            <w:tcW w:w="8644" w:type="dxa"/>
          </w:tcPr>
          <w:p w14:paraId="4930873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Qual é o Maior país da América central em extensão territorial?</w:t>
            </w:r>
          </w:p>
          <w:p w14:paraId="65C03E1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Costa Rica        Nicarágua         Jamaica</w:t>
            </w:r>
            <w:r w:rsidRPr="00B36083">
              <w:rPr>
                <w:rFonts w:ascii="Cambria" w:hAnsi="Cambria"/>
              </w:rPr>
              <w:tab/>
              <w:t xml:space="preserve">       El Salvador </w:t>
            </w:r>
          </w:p>
          <w:p w14:paraId="1B1AF4E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 xml:space="preserve">Sua resposta: Nicarágua </w:t>
            </w:r>
          </w:p>
          <w:p w14:paraId="74317DF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365A98E8" w14:textId="77777777" w:rsidTr="00B36083">
        <w:trPr>
          <w:jc w:val="center"/>
        </w:trPr>
        <w:tc>
          <w:tcPr>
            <w:tcW w:w="8644" w:type="dxa"/>
          </w:tcPr>
          <w:p w14:paraId="6025747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Qual desses países não faz fronteira com o Brasil?</w:t>
            </w:r>
          </w:p>
          <w:p w14:paraId="17F18B5E" w14:textId="689049F3" w:rsidR="00B36083" w:rsidRPr="00B36083" w:rsidRDefault="00C67E4F" w:rsidP="00B3608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Argentina  Bolívia    </w:t>
            </w:r>
            <w:r w:rsidR="00B36083" w:rsidRPr="00B36083">
              <w:rPr>
                <w:rFonts w:ascii="Cambria" w:hAnsi="Cambria"/>
              </w:rPr>
              <w:t xml:space="preserve"> Chile</w:t>
            </w:r>
            <w:r w:rsidR="00B36083" w:rsidRPr="00B36083">
              <w:rPr>
                <w:rFonts w:ascii="Cambria" w:hAnsi="Cambria"/>
              </w:rPr>
              <w:tab/>
              <w:t xml:space="preserve">   Uruguai       Paraguai</w:t>
            </w:r>
          </w:p>
          <w:p w14:paraId="287C46FA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Chile</w:t>
            </w:r>
          </w:p>
          <w:p w14:paraId="42BBB6A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ab/>
              <w:t xml:space="preserve"> </w:t>
            </w:r>
          </w:p>
        </w:tc>
      </w:tr>
      <w:tr w:rsidR="00B36083" w:rsidRPr="00B36083" w14:paraId="0332B1B1" w14:textId="77777777" w:rsidTr="00B36083">
        <w:trPr>
          <w:jc w:val="center"/>
        </w:trPr>
        <w:tc>
          <w:tcPr>
            <w:tcW w:w="8644" w:type="dxa"/>
          </w:tcPr>
          <w:p w14:paraId="4CA8C244" w14:textId="634E6948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"Sou o menor pa</w:t>
            </w:r>
            <w:r w:rsidR="00C67E4F">
              <w:rPr>
                <w:rFonts w:ascii="Cambria" w:hAnsi="Cambria"/>
              </w:rPr>
              <w:t xml:space="preserve">ís do mundo e fico dentro de </w:t>
            </w:r>
            <w:r w:rsidRPr="00B36083">
              <w:rPr>
                <w:rFonts w:ascii="Cambria" w:hAnsi="Cambria"/>
              </w:rPr>
              <w:t>outro país. " De qual país estamos falando?</w:t>
            </w:r>
          </w:p>
          <w:p w14:paraId="0131773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Vaticano</w:t>
            </w:r>
          </w:p>
          <w:p w14:paraId="61B6F13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Vaticano é co</w:t>
            </w:r>
            <w:bookmarkStart w:id="2" w:name="_GoBack"/>
            <w:bookmarkEnd w:id="2"/>
            <w:r w:rsidRPr="00B36083">
              <w:rPr>
                <w:rFonts w:ascii="Cambria" w:hAnsi="Cambria"/>
              </w:rPr>
              <w:t>nsiderado o menor país do mundo, situa-se dentro da Itália!</w:t>
            </w:r>
          </w:p>
          <w:p w14:paraId="424F9C7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0C13E541" w14:textId="77777777" w:rsidTr="00B36083">
        <w:trPr>
          <w:jc w:val="center"/>
        </w:trPr>
        <w:tc>
          <w:tcPr>
            <w:tcW w:w="8644" w:type="dxa"/>
          </w:tcPr>
          <w:p w14:paraId="4AD77DB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Qual o nome do único país que começa com a letra "O"?</w:t>
            </w:r>
          </w:p>
          <w:p w14:paraId="47FE819E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Resposta: Omã</w:t>
            </w:r>
          </w:p>
          <w:p w14:paraId="09BF545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24E98F2" w14:textId="77777777" w:rsidR="00B36083" w:rsidRPr="00B36083" w:rsidRDefault="00B36083" w:rsidP="00B36083">
      <w:pPr>
        <w:spacing w:after="200" w:line="276" w:lineRule="auto"/>
        <w:rPr>
          <w:rFonts w:ascii="Calibri" w:hAnsi="Calibri"/>
        </w:rPr>
      </w:pPr>
    </w:p>
    <w:p w14:paraId="4C4E6DCE" w14:textId="1D2CFE53" w:rsidR="00B36083" w:rsidRPr="00B36083" w:rsidRDefault="00B36083" w:rsidP="00B36083">
      <w:pPr>
        <w:spacing w:after="200" w:line="276" w:lineRule="auto"/>
        <w:rPr>
          <w:rFonts w:ascii="Calibri" w:hAnsi="Calibri"/>
          <w:sz w:val="24"/>
          <w:szCs w:val="24"/>
        </w:rPr>
      </w:pPr>
      <w:r w:rsidRPr="00B36083">
        <w:rPr>
          <w:rFonts w:ascii="Calibri" w:hAnsi="Calibri"/>
          <w:sz w:val="24"/>
          <w:szCs w:val="24"/>
        </w:rPr>
        <w:lastRenderedPageBreak/>
        <w:t xml:space="preserve">Disponível em: </w:t>
      </w:r>
      <w:hyperlink r:id="rId17" w:history="1">
        <w:r w:rsidRPr="00B36083">
          <w:rPr>
            <w:rFonts w:ascii="Calibri" w:hAnsi="Calibri"/>
            <w:color w:val="0000FF"/>
            <w:sz w:val="24"/>
            <w:szCs w:val="24"/>
            <w:u w:val="single"/>
          </w:rPr>
          <w:t>https://rachacuca.com.br/quiz/solve/179070/paises-e-continentes-ii/</w:t>
        </w:r>
      </w:hyperlink>
      <w:r w:rsidR="00C67E4F">
        <w:rPr>
          <w:rFonts w:ascii="Calibri" w:hAnsi="Calibri"/>
          <w:sz w:val="24"/>
          <w:szCs w:val="24"/>
        </w:rPr>
        <w:t>. Acess</w:t>
      </w:r>
      <w:r w:rsidRPr="00B36083">
        <w:rPr>
          <w:rFonts w:ascii="Calibri" w:hAnsi="Calibri"/>
          <w:sz w:val="24"/>
          <w:szCs w:val="24"/>
        </w:rPr>
        <w:t>o em</w:t>
      </w:r>
      <w:r w:rsidR="00C67E4F">
        <w:rPr>
          <w:rFonts w:ascii="Calibri" w:hAnsi="Calibri"/>
          <w:sz w:val="24"/>
          <w:szCs w:val="24"/>
        </w:rPr>
        <w:t>:</w:t>
      </w:r>
      <w:r w:rsidRPr="00B36083">
        <w:rPr>
          <w:rFonts w:ascii="Calibri" w:hAnsi="Calibri"/>
          <w:sz w:val="24"/>
          <w:szCs w:val="24"/>
        </w:rPr>
        <w:t xml:space="preserve"> 10 de novembro de 2019.</w:t>
      </w:r>
    </w:p>
    <w:p w14:paraId="77D75545" w14:textId="77777777" w:rsidR="00B36083" w:rsidRPr="00B36083" w:rsidRDefault="00B36083" w:rsidP="00B36083">
      <w:pPr>
        <w:spacing w:after="150" w:line="276" w:lineRule="auto"/>
        <w:jc w:val="center"/>
        <w:textAlignment w:val="baseline"/>
        <w:rPr>
          <w:rFonts w:ascii="Cambria" w:hAnsi="Cambria"/>
          <w:b/>
          <w:color w:val="000000"/>
          <w:sz w:val="24"/>
          <w:szCs w:val="24"/>
        </w:rPr>
      </w:pPr>
      <w:r w:rsidRPr="00B36083">
        <w:rPr>
          <w:rFonts w:ascii="Cambria" w:hAnsi="Cambria"/>
          <w:b/>
          <w:color w:val="000000"/>
          <w:sz w:val="24"/>
          <w:szCs w:val="24"/>
        </w:rPr>
        <w:t>Quiz: Território Brasileiro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B36083" w:rsidRPr="00B36083" w14:paraId="3E547F8E" w14:textId="77777777" w:rsidTr="00B36083">
        <w:trPr>
          <w:jc w:val="center"/>
        </w:trPr>
        <w:tc>
          <w:tcPr>
            <w:tcW w:w="8644" w:type="dxa"/>
          </w:tcPr>
          <w:p w14:paraId="1AEF255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1. Os únicos países sul-americanos que não fazem fronteira com o Brasil são:</w:t>
            </w:r>
          </w:p>
          <w:p w14:paraId="6377419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a) o Chile e o Equador</w:t>
            </w:r>
          </w:p>
          <w:p w14:paraId="711CC573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a Guiana e o Suriname</w:t>
            </w:r>
          </w:p>
          <w:p w14:paraId="77CFCD6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o Uruguai e o Paraguai</w:t>
            </w:r>
          </w:p>
          <w:p w14:paraId="7A08CA2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a Colômbia e a Venezuela</w:t>
            </w:r>
          </w:p>
          <w:p w14:paraId="3E40283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433B7DE9" w14:textId="77777777" w:rsidTr="00B36083">
        <w:trPr>
          <w:jc w:val="center"/>
        </w:trPr>
        <w:tc>
          <w:tcPr>
            <w:tcW w:w="8644" w:type="dxa"/>
          </w:tcPr>
          <w:p w14:paraId="4AAE4AC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2. Qual é o oceano que banha o território brasileiro?</w:t>
            </w:r>
          </w:p>
          <w:p w14:paraId="1B78304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Oceano Índico</w:t>
            </w:r>
          </w:p>
          <w:p w14:paraId="6CE0E82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Oceano Glacial Ártico</w:t>
            </w:r>
          </w:p>
          <w:p w14:paraId="0B375AF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Oceano Pacífico</w:t>
            </w:r>
          </w:p>
          <w:p w14:paraId="65A9892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d) Oceano Atlântico</w:t>
            </w:r>
          </w:p>
          <w:p w14:paraId="33FE70D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4E1D2DE5" w14:textId="77777777" w:rsidTr="00B36083">
        <w:trPr>
          <w:jc w:val="center"/>
        </w:trPr>
        <w:tc>
          <w:tcPr>
            <w:tcW w:w="8644" w:type="dxa"/>
          </w:tcPr>
          <w:p w14:paraId="5C5A2803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3. A capital do Brasil é:</w:t>
            </w:r>
          </w:p>
          <w:p w14:paraId="09BDE92A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Salvador</w:t>
            </w:r>
          </w:p>
          <w:p w14:paraId="55A69D3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Rio de Janeiro</w:t>
            </w:r>
          </w:p>
          <w:p w14:paraId="73EA203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São Paulo</w:t>
            </w:r>
          </w:p>
          <w:p w14:paraId="77E2EAFE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d) Brasília</w:t>
            </w:r>
          </w:p>
          <w:p w14:paraId="575E0CC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01B0C771" w14:textId="77777777" w:rsidTr="00B36083">
        <w:trPr>
          <w:jc w:val="center"/>
        </w:trPr>
        <w:tc>
          <w:tcPr>
            <w:tcW w:w="8644" w:type="dxa"/>
          </w:tcPr>
          <w:p w14:paraId="507690D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4. É o menor estado do Brasil em extensão territorial:</w:t>
            </w:r>
          </w:p>
          <w:p w14:paraId="6F9F827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Acre</w:t>
            </w:r>
          </w:p>
          <w:p w14:paraId="555CDA7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Alagoas</w:t>
            </w:r>
          </w:p>
          <w:p w14:paraId="6635A26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c) Sergipe</w:t>
            </w:r>
          </w:p>
          <w:p w14:paraId="32A52D5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Maranhão</w:t>
            </w:r>
          </w:p>
          <w:p w14:paraId="05C8C16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63E525BC" w14:textId="77777777" w:rsidTr="00B36083">
        <w:trPr>
          <w:jc w:val="center"/>
        </w:trPr>
        <w:tc>
          <w:tcPr>
            <w:tcW w:w="8644" w:type="dxa"/>
          </w:tcPr>
          <w:p w14:paraId="75DFFBE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5. É o maior estado brasileiro em extensão territorial:</w:t>
            </w:r>
          </w:p>
          <w:p w14:paraId="2CD00CE3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Minas Gerais</w:t>
            </w:r>
          </w:p>
          <w:p w14:paraId="448B38F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b) Amazonas</w:t>
            </w:r>
          </w:p>
          <w:p w14:paraId="2C14D65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Pará</w:t>
            </w:r>
          </w:p>
          <w:p w14:paraId="366F781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Bahia</w:t>
            </w:r>
          </w:p>
          <w:p w14:paraId="6D5EAB7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1B05B312" w14:textId="77777777" w:rsidTr="00B36083">
        <w:trPr>
          <w:jc w:val="center"/>
        </w:trPr>
        <w:tc>
          <w:tcPr>
            <w:tcW w:w="8644" w:type="dxa"/>
          </w:tcPr>
          <w:p w14:paraId="68E582F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6. O Brasil se localiza em um continente chamado:</w:t>
            </w:r>
          </w:p>
          <w:p w14:paraId="47DE76F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a) América</w:t>
            </w:r>
          </w:p>
          <w:p w14:paraId="3C86491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África</w:t>
            </w:r>
          </w:p>
          <w:p w14:paraId="06AE6753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Antártica</w:t>
            </w:r>
          </w:p>
          <w:p w14:paraId="6BBE939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Ásia</w:t>
            </w:r>
          </w:p>
          <w:p w14:paraId="09303FA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202F48BE" w14:textId="77777777" w:rsidTr="00B36083">
        <w:trPr>
          <w:jc w:val="center"/>
        </w:trPr>
        <w:tc>
          <w:tcPr>
            <w:tcW w:w="8644" w:type="dxa"/>
          </w:tcPr>
          <w:p w14:paraId="44B37A2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7. É o ponto mais alto do Brasil, com 2.994 m:</w:t>
            </w:r>
          </w:p>
          <w:p w14:paraId="34610D7E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Pico 31 de Março</w:t>
            </w:r>
          </w:p>
          <w:p w14:paraId="0A4F7BE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Pico da Bandeira</w:t>
            </w:r>
          </w:p>
          <w:p w14:paraId="2650502A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c) Pico da Neblina</w:t>
            </w:r>
          </w:p>
          <w:p w14:paraId="7220248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Monte Roraima</w:t>
            </w:r>
          </w:p>
          <w:p w14:paraId="56268E5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101AE226" w14:textId="77777777" w:rsidTr="00B36083">
        <w:trPr>
          <w:jc w:val="center"/>
        </w:trPr>
        <w:tc>
          <w:tcPr>
            <w:tcW w:w="8644" w:type="dxa"/>
          </w:tcPr>
          <w:p w14:paraId="5106702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8. Segundo o IBGE, quantas regiões tem o Brasil?</w:t>
            </w:r>
          </w:p>
          <w:p w14:paraId="7F09347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3</w:t>
            </w:r>
          </w:p>
          <w:p w14:paraId="1F2E070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b) 5</w:t>
            </w:r>
          </w:p>
          <w:p w14:paraId="43D07D1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6</w:t>
            </w:r>
          </w:p>
          <w:p w14:paraId="305AFA1A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4</w:t>
            </w:r>
          </w:p>
          <w:p w14:paraId="2D3973C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597DBDBA" w14:textId="77777777" w:rsidTr="00B36083">
        <w:trPr>
          <w:jc w:val="center"/>
        </w:trPr>
        <w:tc>
          <w:tcPr>
            <w:tcW w:w="8644" w:type="dxa"/>
          </w:tcPr>
          <w:p w14:paraId="72628B4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lastRenderedPageBreak/>
              <w:t>9. Nome do geógrafo brasileiro que propôs uma divisão regional do país, em três Regiões Geoeconômicas ou Complexos Regionais: Amazônia, Nordeste e Centro-Sul</w:t>
            </w:r>
          </w:p>
          <w:p w14:paraId="4985AA23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Milton Santos</w:t>
            </w:r>
          </w:p>
          <w:p w14:paraId="27DCD31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 xml:space="preserve">b) </w:t>
            </w:r>
            <w:proofErr w:type="spellStart"/>
            <w:r w:rsidRPr="00B36083">
              <w:rPr>
                <w:rFonts w:ascii="Cambria" w:hAnsi="Cambria"/>
              </w:rPr>
              <w:t>Jurandyr</w:t>
            </w:r>
            <w:proofErr w:type="spellEnd"/>
            <w:r w:rsidRPr="00B36083">
              <w:rPr>
                <w:rFonts w:ascii="Cambria" w:hAnsi="Cambria"/>
              </w:rPr>
              <w:t xml:space="preserve"> Ross</w:t>
            </w:r>
          </w:p>
          <w:p w14:paraId="5D99D83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Carlos Walter Porto-Gonçalves</w:t>
            </w:r>
          </w:p>
          <w:p w14:paraId="72079F4C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d) Pedro Pinchas Geiger</w:t>
            </w:r>
          </w:p>
          <w:p w14:paraId="29771C1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0B6BC58B" w14:textId="77777777" w:rsidTr="00B36083">
        <w:trPr>
          <w:jc w:val="center"/>
        </w:trPr>
        <w:tc>
          <w:tcPr>
            <w:tcW w:w="8644" w:type="dxa"/>
          </w:tcPr>
          <w:p w14:paraId="47E46FD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10 - Qual é o nome do paralelo que atravessa o Brasil ao Sul?</w:t>
            </w:r>
          </w:p>
          <w:p w14:paraId="21A2B0A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Trópico de Câncer</w:t>
            </w:r>
          </w:p>
          <w:p w14:paraId="796060BE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b) Trópico de Capricórnio</w:t>
            </w:r>
          </w:p>
          <w:p w14:paraId="016C43F3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Círculo Polar Ártico</w:t>
            </w:r>
          </w:p>
          <w:p w14:paraId="31777C8C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Círculo Polar Antártico</w:t>
            </w:r>
          </w:p>
          <w:p w14:paraId="4FF1D45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6824309C" w14:textId="77777777" w:rsidTr="00B36083">
        <w:trPr>
          <w:jc w:val="center"/>
        </w:trPr>
        <w:tc>
          <w:tcPr>
            <w:tcW w:w="8644" w:type="dxa"/>
          </w:tcPr>
          <w:p w14:paraId="40861CA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11. Quais são os estados brasileiros atravessados pela Linha do Equador?</w:t>
            </w:r>
          </w:p>
          <w:p w14:paraId="7405B3CA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a) Amazonas, Roraima, Pará e Amapá.</w:t>
            </w:r>
          </w:p>
          <w:p w14:paraId="19CF420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Acre, Rondônia, Paraná e Rio Grande do Norte.</w:t>
            </w:r>
          </w:p>
          <w:p w14:paraId="3F249A8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Alagoas, Rio grande do Sul, Paraíba e São Paulo.</w:t>
            </w:r>
          </w:p>
          <w:p w14:paraId="7A49D9CD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Santa Catarina, Tocantins, Maranhão e Pernambuco.</w:t>
            </w:r>
          </w:p>
          <w:p w14:paraId="7E3591B8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1B24BC63" w14:textId="77777777" w:rsidTr="00B36083">
        <w:trPr>
          <w:jc w:val="center"/>
        </w:trPr>
        <w:tc>
          <w:tcPr>
            <w:tcW w:w="8644" w:type="dxa"/>
          </w:tcPr>
          <w:p w14:paraId="4F69B8B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12. É maior rio totalmente brasileiro:</w:t>
            </w:r>
          </w:p>
          <w:p w14:paraId="25E15CB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Rio Paraguai</w:t>
            </w:r>
          </w:p>
          <w:p w14:paraId="51ADBBF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Rio Amazonas</w:t>
            </w:r>
          </w:p>
          <w:p w14:paraId="11106EB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c) Rio São Francisco</w:t>
            </w:r>
          </w:p>
          <w:p w14:paraId="3E7310C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Rio Tocantins</w:t>
            </w:r>
          </w:p>
          <w:p w14:paraId="5F56AC8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4BB3FB64" w14:textId="77777777" w:rsidTr="00B36083">
        <w:trPr>
          <w:jc w:val="center"/>
        </w:trPr>
        <w:tc>
          <w:tcPr>
            <w:tcW w:w="8644" w:type="dxa"/>
          </w:tcPr>
          <w:p w14:paraId="6B5BEE8A" w14:textId="0054A8E9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13. Devido à sua grande extensão no sentido lest</w:t>
            </w:r>
            <w:r w:rsidR="00C67E4F">
              <w:rPr>
                <w:rFonts w:ascii="Cambria" w:hAnsi="Cambria"/>
              </w:rPr>
              <w:t xml:space="preserve">e oeste, nosso país possui </w:t>
            </w:r>
            <w:r w:rsidRPr="00B36083">
              <w:rPr>
                <w:rFonts w:ascii="Cambria" w:hAnsi="Cambria"/>
              </w:rPr>
              <w:t>fusos horários:</w:t>
            </w:r>
          </w:p>
          <w:p w14:paraId="40DB1666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7</w:t>
            </w:r>
          </w:p>
          <w:p w14:paraId="2FF7210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6</w:t>
            </w:r>
          </w:p>
          <w:p w14:paraId="36BB829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5</w:t>
            </w:r>
          </w:p>
          <w:p w14:paraId="528E4575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d) 4</w:t>
            </w:r>
          </w:p>
          <w:p w14:paraId="370B687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2A8A6616" w14:textId="77777777" w:rsidTr="00B36083">
        <w:trPr>
          <w:jc w:val="center"/>
        </w:trPr>
        <w:tc>
          <w:tcPr>
            <w:tcW w:w="8644" w:type="dxa"/>
          </w:tcPr>
          <w:p w14:paraId="52C01AD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 xml:space="preserve">14. Os pontos extremos do país são, ao norte, a nascente do rio </w:t>
            </w:r>
            <w:proofErr w:type="spellStart"/>
            <w:r w:rsidRPr="00B36083">
              <w:rPr>
                <w:rFonts w:ascii="Cambria" w:hAnsi="Cambria"/>
              </w:rPr>
              <w:t>Ailã</w:t>
            </w:r>
            <w:proofErr w:type="spellEnd"/>
            <w:r w:rsidRPr="00B36083">
              <w:rPr>
                <w:rFonts w:ascii="Cambria" w:hAnsi="Cambria"/>
              </w:rPr>
              <w:t xml:space="preserve">, no monte </w:t>
            </w:r>
            <w:proofErr w:type="spellStart"/>
            <w:r w:rsidRPr="00B36083">
              <w:rPr>
                <w:rFonts w:ascii="Cambria" w:hAnsi="Cambria"/>
              </w:rPr>
              <w:t>Caburaí</w:t>
            </w:r>
            <w:proofErr w:type="spellEnd"/>
            <w:r w:rsidRPr="00B36083">
              <w:rPr>
                <w:rFonts w:ascii="Cambria" w:hAnsi="Cambria"/>
              </w:rPr>
              <w:t xml:space="preserve">, em Roraima; ao sul, o arroio Chuí, no Rio Grande do Sul; a leste, a ponta Seixas, na Paraíba; e a oeste, a nascente do rio Moa, na serra da </w:t>
            </w:r>
            <w:proofErr w:type="spellStart"/>
            <w:r w:rsidRPr="00B36083">
              <w:rPr>
                <w:rFonts w:ascii="Cambria" w:hAnsi="Cambria"/>
              </w:rPr>
              <w:t>Contamana</w:t>
            </w:r>
            <w:proofErr w:type="spellEnd"/>
            <w:r w:rsidRPr="00B36083">
              <w:rPr>
                <w:rFonts w:ascii="Cambria" w:hAnsi="Cambria"/>
              </w:rPr>
              <w:t>, ou do Divisor, no ___:</w:t>
            </w:r>
          </w:p>
          <w:p w14:paraId="2ED1CEEB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Mato Grosso</w:t>
            </w:r>
          </w:p>
          <w:p w14:paraId="41FBE50A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b) Acre</w:t>
            </w:r>
          </w:p>
          <w:p w14:paraId="778E780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Paraná</w:t>
            </w:r>
          </w:p>
          <w:p w14:paraId="2F9FF57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Amapá</w:t>
            </w:r>
          </w:p>
          <w:p w14:paraId="2697D9C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4257BA28" w14:textId="77777777" w:rsidTr="00B36083">
        <w:trPr>
          <w:jc w:val="center"/>
        </w:trPr>
        <w:tc>
          <w:tcPr>
            <w:tcW w:w="8644" w:type="dxa"/>
          </w:tcPr>
          <w:p w14:paraId="1A7B15B6" w14:textId="41FD783A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15 - São 4,5 de Km² de faixa oceânica ao longo da costa bras</w:t>
            </w:r>
            <w:r w:rsidR="00C67E4F">
              <w:rPr>
                <w:rFonts w:ascii="Cambria" w:hAnsi="Cambria"/>
              </w:rPr>
              <w:t>ileira. É uma área equivalente à</w:t>
            </w:r>
            <w:r w:rsidRPr="00B36083">
              <w:rPr>
                <w:rFonts w:ascii="Cambria" w:hAnsi="Cambria"/>
              </w:rPr>
              <w:t xml:space="preserve"> metade do território nacional:</w:t>
            </w:r>
          </w:p>
          <w:p w14:paraId="7EFCB80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a) Amazônia Azul</w:t>
            </w:r>
          </w:p>
          <w:p w14:paraId="402D3811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Amazônia legal</w:t>
            </w:r>
          </w:p>
          <w:p w14:paraId="21CCB553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c) Amazônia brasileira</w:t>
            </w:r>
          </w:p>
          <w:p w14:paraId="45550020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Amazônia internacional</w:t>
            </w:r>
          </w:p>
          <w:p w14:paraId="68F2B6B2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6083" w:rsidRPr="00B36083" w14:paraId="117CD58F" w14:textId="77777777" w:rsidTr="00B36083">
        <w:trPr>
          <w:jc w:val="center"/>
        </w:trPr>
        <w:tc>
          <w:tcPr>
            <w:tcW w:w="8644" w:type="dxa"/>
          </w:tcPr>
          <w:p w14:paraId="3A8D7529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16. O território brasileiro é composto por ______estados e um Distrito Federal:</w:t>
            </w:r>
          </w:p>
          <w:p w14:paraId="5FD47D8F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a) 28</w:t>
            </w:r>
          </w:p>
          <w:p w14:paraId="75E1C4B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b) 27</w:t>
            </w:r>
          </w:p>
          <w:p w14:paraId="7144A4A7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  <w:b/>
              </w:rPr>
            </w:pPr>
            <w:r w:rsidRPr="00B36083">
              <w:rPr>
                <w:rFonts w:ascii="Cambria" w:hAnsi="Cambria"/>
                <w:b/>
              </w:rPr>
              <w:t>c) 26</w:t>
            </w:r>
          </w:p>
          <w:p w14:paraId="716D8464" w14:textId="77777777" w:rsidR="00B36083" w:rsidRPr="00B36083" w:rsidRDefault="00B36083" w:rsidP="00B36083">
            <w:pPr>
              <w:spacing w:after="0" w:line="240" w:lineRule="auto"/>
              <w:rPr>
                <w:rFonts w:ascii="Cambria" w:hAnsi="Cambria"/>
              </w:rPr>
            </w:pPr>
            <w:r w:rsidRPr="00B36083">
              <w:rPr>
                <w:rFonts w:ascii="Cambria" w:hAnsi="Cambria"/>
              </w:rPr>
              <w:t>d) 25</w:t>
            </w:r>
          </w:p>
        </w:tc>
      </w:tr>
    </w:tbl>
    <w:p w14:paraId="7D1991B5" w14:textId="77777777" w:rsidR="00B36083" w:rsidRPr="00B36083" w:rsidRDefault="00B36083" w:rsidP="00B36083">
      <w:pPr>
        <w:spacing w:after="200" w:line="276" w:lineRule="auto"/>
        <w:rPr>
          <w:rFonts w:ascii="Calibri" w:hAnsi="Calibri"/>
        </w:rPr>
      </w:pPr>
    </w:p>
    <w:p w14:paraId="58F7C6E3" w14:textId="1EFA5AB8" w:rsidR="00B36083" w:rsidRDefault="00B36083" w:rsidP="00B36083">
      <w:pPr>
        <w:spacing w:after="200" w:line="276" w:lineRule="auto"/>
        <w:rPr>
          <w:rFonts w:ascii="Calibri" w:hAnsi="Calibri"/>
          <w:sz w:val="24"/>
          <w:szCs w:val="24"/>
        </w:rPr>
      </w:pPr>
      <w:r w:rsidRPr="00B36083">
        <w:rPr>
          <w:rFonts w:ascii="Calibri" w:hAnsi="Calibri"/>
          <w:sz w:val="24"/>
          <w:szCs w:val="24"/>
        </w:rPr>
        <w:lastRenderedPageBreak/>
        <w:t xml:space="preserve">Disponível em: </w:t>
      </w:r>
      <w:hyperlink r:id="rId18" w:history="1">
        <w:r w:rsidRPr="00B36083">
          <w:rPr>
            <w:rFonts w:ascii="Calibri" w:hAnsi="Calibri"/>
            <w:color w:val="0000FF"/>
            <w:sz w:val="24"/>
            <w:szCs w:val="24"/>
            <w:u w:val="single"/>
          </w:rPr>
          <w:t>https://suburbanodigital.blogspot.com/2019/01/teste-de-geografia-quiz-territorio-brasileiro.html</w:t>
        </w:r>
      </w:hyperlink>
      <w:r w:rsidR="00C67E4F">
        <w:rPr>
          <w:rFonts w:ascii="Calibri" w:hAnsi="Calibri"/>
          <w:sz w:val="24"/>
          <w:szCs w:val="24"/>
        </w:rPr>
        <w:t>. Acess</w:t>
      </w:r>
      <w:r w:rsidRPr="00B36083">
        <w:rPr>
          <w:rFonts w:ascii="Calibri" w:hAnsi="Calibri"/>
          <w:sz w:val="24"/>
          <w:szCs w:val="24"/>
        </w:rPr>
        <w:t>o em</w:t>
      </w:r>
      <w:r w:rsidR="00C67E4F">
        <w:rPr>
          <w:rFonts w:ascii="Calibri" w:hAnsi="Calibri"/>
          <w:sz w:val="24"/>
          <w:szCs w:val="24"/>
        </w:rPr>
        <w:t>:</w:t>
      </w:r>
      <w:r w:rsidRPr="00B36083">
        <w:rPr>
          <w:rFonts w:ascii="Calibri" w:hAnsi="Calibri"/>
          <w:sz w:val="24"/>
          <w:szCs w:val="24"/>
        </w:rPr>
        <w:t xml:space="preserve"> 10 de novembro de 2019.</w:t>
      </w:r>
    </w:p>
    <w:p w14:paraId="0577152C" w14:textId="4473E1AC" w:rsidR="00CA32C0" w:rsidRDefault="00CA32C0" w:rsidP="00B36083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4662AFE6" w14:textId="716BA4B7" w:rsidR="00CA32C0" w:rsidRPr="00CA32C0" w:rsidRDefault="00CA32C0" w:rsidP="00CA32C0">
      <w:pPr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32C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Plano de aula elaborado pela Professora</w:t>
      </w:r>
      <w:bookmarkStart w:id="3" w:name="_Hlk20317308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Mestra</w:t>
      </w:r>
      <w:r w:rsidRPr="00CA32C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A32C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Thaylizze</w:t>
      </w:r>
      <w:proofErr w:type="spellEnd"/>
      <w:r w:rsidRPr="00CA32C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A32C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Goes</w:t>
      </w:r>
      <w:bookmarkEnd w:id="3"/>
      <w:proofErr w:type="spellEnd"/>
      <w:r w:rsidRPr="00CA32C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Nunes Pereira</w:t>
      </w:r>
    </w:p>
    <w:p w14:paraId="2CA54F2A" w14:textId="77777777" w:rsidR="00CA32C0" w:rsidRPr="00B36083" w:rsidRDefault="00CA32C0" w:rsidP="00B36083">
      <w:pPr>
        <w:spacing w:after="200" w:line="276" w:lineRule="auto"/>
        <w:rPr>
          <w:rFonts w:ascii="Calibri" w:hAnsi="Calibri"/>
          <w:sz w:val="24"/>
          <w:szCs w:val="24"/>
        </w:rPr>
      </w:pPr>
    </w:p>
    <w:sectPr w:rsidR="00CA32C0" w:rsidRPr="00B36083" w:rsidSect="00A9610D">
      <w:headerReference w:type="even" r:id="rId19"/>
      <w:headerReference w:type="default" r:id="rId20"/>
      <w:footerReference w:type="default" r:id="rId21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AE1D" w14:textId="77777777" w:rsidR="00895843" w:rsidRDefault="00895843" w:rsidP="00BB7A04">
      <w:pPr>
        <w:spacing w:after="0" w:line="240" w:lineRule="auto"/>
      </w:pPr>
      <w:r>
        <w:separator/>
      </w:r>
    </w:p>
  </w:endnote>
  <w:endnote w:type="continuationSeparator" w:id="0">
    <w:p w14:paraId="1F6394FA" w14:textId="77777777" w:rsidR="00895843" w:rsidRDefault="00895843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D919" w14:textId="77777777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6D4D94F5" w14:textId="218CF594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</w:t>
    </w:r>
    <w:r w:rsidR="006B6BA7">
      <w:rPr>
        <w:rFonts w:asciiTheme="minorHAnsi" w:eastAsia="Times New Roman" w:hAnsiTheme="minorHAnsi" w:cstheme="minorHAnsi"/>
        <w:sz w:val="20"/>
        <w:szCs w:val="20"/>
        <w:lang w:eastAsia="pt-BR"/>
      </w:rPr>
      <w:t>.</w:t>
    </w:r>
    <w:r w:rsidR="007A4288">
      <w:rPr>
        <w:rFonts w:asciiTheme="minorHAnsi" w:eastAsia="Times New Roman" w:hAnsiTheme="minorHAnsi" w:cstheme="minorHAnsi"/>
        <w:sz w:val="20"/>
        <w:szCs w:val="20"/>
        <w:lang w:eastAsia="pt-BR"/>
      </w:rPr>
      <w:t>ª</w:t>
    </w:r>
    <w:r w:rsidR="006B6BA7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M.ª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7A4288">
      <w:rPr>
        <w:rFonts w:asciiTheme="minorHAnsi" w:hAnsiTheme="minorHAnsi" w:cstheme="minorHAnsi"/>
        <w:sz w:val="20"/>
        <w:szCs w:val="20"/>
      </w:rPr>
      <w:t>Thaylizze Goes</w:t>
    </w:r>
    <w:r w:rsidR="00D333AD">
      <w:rPr>
        <w:rFonts w:asciiTheme="minorHAnsi" w:hAnsiTheme="minorHAnsi" w:cstheme="minorHAnsi"/>
        <w:sz w:val="20"/>
        <w:szCs w:val="20"/>
      </w:rPr>
      <w:t xml:space="preserve"> Nunes Pereira</w:t>
    </w:r>
  </w:p>
  <w:p w14:paraId="54586507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EE0601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EE0601" w:rsidRPr="002A49CA">
      <w:rPr>
        <w:rFonts w:asciiTheme="minorHAnsi" w:hAnsiTheme="minorHAnsi" w:cstheme="minorHAnsi"/>
        <w:sz w:val="18"/>
        <w:szCs w:val="18"/>
      </w:rPr>
      <w:fldChar w:fldCharType="separate"/>
    </w:r>
    <w:r w:rsidR="00C67E4F">
      <w:rPr>
        <w:rFonts w:asciiTheme="minorHAnsi" w:hAnsiTheme="minorHAnsi" w:cstheme="minorHAnsi"/>
        <w:noProof/>
        <w:sz w:val="18"/>
        <w:szCs w:val="18"/>
      </w:rPr>
      <w:t>14</w:t>
    </w:r>
    <w:r w:rsidR="00EE0601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5E289848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C7BA6" w14:textId="77777777" w:rsidR="00895843" w:rsidRDefault="00895843" w:rsidP="00BB7A04">
      <w:pPr>
        <w:spacing w:after="0" w:line="240" w:lineRule="auto"/>
      </w:pPr>
      <w:r>
        <w:separator/>
      </w:r>
    </w:p>
  </w:footnote>
  <w:footnote w:type="continuationSeparator" w:id="0">
    <w:p w14:paraId="16F6AFC0" w14:textId="77777777" w:rsidR="00895843" w:rsidRDefault="00895843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EDB7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689682F2" wp14:editId="712A6C22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6DB9" w14:textId="77777777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0383359D" wp14:editId="5BAC72D1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69381F28" w14:textId="54101F8B" w:rsidR="00512BC9" w:rsidRDefault="009C2923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BDB145" wp14:editId="471D8F52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ADB53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G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Jo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BWp0KG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06718"/>
    <w:multiLevelType w:val="multilevel"/>
    <w:tmpl w:val="B352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012C77"/>
    <w:multiLevelType w:val="hybridMultilevel"/>
    <w:tmpl w:val="F5C08366"/>
    <w:lvl w:ilvl="0" w:tplc="3D346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B5405"/>
    <w:multiLevelType w:val="hybridMultilevel"/>
    <w:tmpl w:val="EFFC1E6E"/>
    <w:lvl w:ilvl="0" w:tplc="6E88C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9670EE"/>
    <w:multiLevelType w:val="hybridMultilevel"/>
    <w:tmpl w:val="1D6030D2"/>
    <w:lvl w:ilvl="0" w:tplc="A6F0E26E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3F03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1FA1"/>
    <w:rsid w:val="0005439E"/>
    <w:rsid w:val="00054BDD"/>
    <w:rsid w:val="000550F0"/>
    <w:rsid w:val="00055CC3"/>
    <w:rsid w:val="00055D87"/>
    <w:rsid w:val="00055E74"/>
    <w:rsid w:val="000560AE"/>
    <w:rsid w:val="0006168F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63C"/>
    <w:rsid w:val="000818C6"/>
    <w:rsid w:val="000844D8"/>
    <w:rsid w:val="000845F7"/>
    <w:rsid w:val="00090660"/>
    <w:rsid w:val="00090E40"/>
    <w:rsid w:val="00090EA5"/>
    <w:rsid w:val="000910E4"/>
    <w:rsid w:val="000940D2"/>
    <w:rsid w:val="0009466D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041"/>
    <w:rsid w:val="000E2906"/>
    <w:rsid w:val="000E31D7"/>
    <w:rsid w:val="000E32CB"/>
    <w:rsid w:val="000E4404"/>
    <w:rsid w:val="000E4643"/>
    <w:rsid w:val="000E616D"/>
    <w:rsid w:val="000E659B"/>
    <w:rsid w:val="000E6858"/>
    <w:rsid w:val="000E7322"/>
    <w:rsid w:val="000F4DA2"/>
    <w:rsid w:val="000F51CC"/>
    <w:rsid w:val="000F6582"/>
    <w:rsid w:val="000F6840"/>
    <w:rsid w:val="000F68FA"/>
    <w:rsid w:val="000F6D30"/>
    <w:rsid w:val="000F7D49"/>
    <w:rsid w:val="0010068E"/>
    <w:rsid w:val="001008DD"/>
    <w:rsid w:val="00101931"/>
    <w:rsid w:val="00102FE8"/>
    <w:rsid w:val="0010322F"/>
    <w:rsid w:val="00103299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52F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1062"/>
    <w:rsid w:val="00172B13"/>
    <w:rsid w:val="0017343F"/>
    <w:rsid w:val="00175EA9"/>
    <w:rsid w:val="001772C5"/>
    <w:rsid w:val="0018046F"/>
    <w:rsid w:val="00181770"/>
    <w:rsid w:val="00181A38"/>
    <w:rsid w:val="00181DAC"/>
    <w:rsid w:val="001822C5"/>
    <w:rsid w:val="00182A59"/>
    <w:rsid w:val="00182ABD"/>
    <w:rsid w:val="00182FD8"/>
    <w:rsid w:val="00183B90"/>
    <w:rsid w:val="00183F29"/>
    <w:rsid w:val="00184146"/>
    <w:rsid w:val="0018535A"/>
    <w:rsid w:val="00185AC3"/>
    <w:rsid w:val="001861C9"/>
    <w:rsid w:val="001864D0"/>
    <w:rsid w:val="00190B70"/>
    <w:rsid w:val="00193B74"/>
    <w:rsid w:val="001952DA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0946"/>
    <w:rsid w:val="001B1413"/>
    <w:rsid w:val="001B1B7F"/>
    <w:rsid w:val="001B2B12"/>
    <w:rsid w:val="001B3683"/>
    <w:rsid w:val="001B70FE"/>
    <w:rsid w:val="001B75D1"/>
    <w:rsid w:val="001C001C"/>
    <w:rsid w:val="001C0663"/>
    <w:rsid w:val="001C169E"/>
    <w:rsid w:val="001C176C"/>
    <w:rsid w:val="001C2002"/>
    <w:rsid w:val="001C2240"/>
    <w:rsid w:val="001C25BD"/>
    <w:rsid w:val="001C306E"/>
    <w:rsid w:val="001C4233"/>
    <w:rsid w:val="001C6091"/>
    <w:rsid w:val="001C7992"/>
    <w:rsid w:val="001C7B59"/>
    <w:rsid w:val="001C7D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1A98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1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97D38"/>
    <w:rsid w:val="002A3938"/>
    <w:rsid w:val="002A3BAC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333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4FE"/>
    <w:rsid w:val="002D6A38"/>
    <w:rsid w:val="002D6E22"/>
    <w:rsid w:val="002D6F5B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5C3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68EB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25A7"/>
    <w:rsid w:val="003A63BC"/>
    <w:rsid w:val="003A6661"/>
    <w:rsid w:val="003A6974"/>
    <w:rsid w:val="003A699B"/>
    <w:rsid w:val="003A7CE2"/>
    <w:rsid w:val="003B0AD2"/>
    <w:rsid w:val="003B2299"/>
    <w:rsid w:val="003B2332"/>
    <w:rsid w:val="003B4423"/>
    <w:rsid w:val="003B5DA7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5E53"/>
    <w:rsid w:val="003E6CD2"/>
    <w:rsid w:val="003F0666"/>
    <w:rsid w:val="003F10D0"/>
    <w:rsid w:val="003F16D1"/>
    <w:rsid w:val="003F170A"/>
    <w:rsid w:val="003F29AF"/>
    <w:rsid w:val="003F3CD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387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36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26A2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1D4A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0AD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2155"/>
    <w:rsid w:val="004E278D"/>
    <w:rsid w:val="004E2CAE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AB3"/>
    <w:rsid w:val="00511D1E"/>
    <w:rsid w:val="00511F9B"/>
    <w:rsid w:val="0051243F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1EE"/>
    <w:rsid w:val="00530EAB"/>
    <w:rsid w:val="005314F5"/>
    <w:rsid w:val="00531E7A"/>
    <w:rsid w:val="00532DAB"/>
    <w:rsid w:val="00533350"/>
    <w:rsid w:val="00533997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0892"/>
    <w:rsid w:val="00561697"/>
    <w:rsid w:val="005633FD"/>
    <w:rsid w:val="00563DF2"/>
    <w:rsid w:val="005640BD"/>
    <w:rsid w:val="005641FB"/>
    <w:rsid w:val="00564716"/>
    <w:rsid w:val="00564B7B"/>
    <w:rsid w:val="00565E67"/>
    <w:rsid w:val="00566043"/>
    <w:rsid w:val="00566774"/>
    <w:rsid w:val="00567EB1"/>
    <w:rsid w:val="005724DB"/>
    <w:rsid w:val="00573343"/>
    <w:rsid w:val="00573A7C"/>
    <w:rsid w:val="005743B6"/>
    <w:rsid w:val="00576218"/>
    <w:rsid w:val="00577F36"/>
    <w:rsid w:val="00580210"/>
    <w:rsid w:val="00581972"/>
    <w:rsid w:val="00582613"/>
    <w:rsid w:val="00583455"/>
    <w:rsid w:val="0058447C"/>
    <w:rsid w:val="0058473D"/>
    <w:rsid w:val="00584A25"/>
    <w:rsid w:val="00584D6E"/>
    <w:rsid w:val="005850D4"/>
    <w:rsid w:val="005856A3"/>
    <w:rsid w:val="00586912"/>
    <w:rsid w:val="0059005A"/>
    <w:rsid w:val="005906E6"/>
    <w:rsid w:val="00590B55"/>
    <w:rsid w:val="0059153E"/>
    <w:rsid w:val="00592002"/>
    <w:rsid w:val="00592363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49A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12A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5C7A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0EE8"/>
    <w:rsid w:val="00601145"/>
    <w:rsid w:val="00601386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1559"/>
    <w:rsid w:val="00632A9D"/>
    <w:rsid w:val="00633631"/>
    <w:rsid w:val="00633700"/>
    <w:rsid w:val="006338DC"/>
    <w:rsid w:val="00633FEA"/>
    <w:rsid w:val="006357C8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16BE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76C6F"/>
    <w:rsid w:val="00680FE9"/>
    <w:rsid w:val="006811B1"/>
    <w:rsid w:val="00683381"/>
    <w:rsid w:val="00683CCB"/>
    <w:rsid w:val="006851C6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06ED"/>
    <w:rsid w:val="006A1A02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6BA7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552"/>
    <w:rsid w:val="006D3D40"/>
    <w:rsid w:val="006D557A"/>
    <w:rsid w:val="006D59EF"/>
    <w:rsid w:val="006D5D24"/>
    <w:rsid w:val="006E003D"/>
    <w:rsid w:val="006E1905"/>
    <w:rsid w:val="006E4BD3"/>
    <w:rsid w:val="006E5676"/>
    <w:rsid w:val="006E5831"/>
    <w:rsid w:val="006E59CC"/>
    <w:rsid w:val="006E6CF3"/>
    <w:rsid w:val="006E7767"/>
    <w:rsid w:val="006E7C35"/>
    <w:rsid w:val="006F1E2B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3B0B"/>
    <w:rsid w:val="00705C48"/>
    <w:rsid w:val="00706158"/>
    <w:rsid w:val="00710683"/>
    <w:rsid w:val="00710F7F"/>
    <w:rsid w:val="0071157F"/>
    <w:rsid w:val="00715DD2"/>
    <w:rsid w:val="007176BE"/>
    <w:rsid w:val="00717993"/>
    <w:rsid w:val="00720D12"/>
    <w:rsid w:val="00721701"/>
    <w:rsid w:val="00722AE4"/>
    <w:rsid w:val="00724735"/>
    <w:rsid w:val="00725501"/>
    <w:rsid w:val="00727303"/>
    <w:rsid w:val="00727AE3"/>
    <w:rsid w:val="0073155B"/>
    <w:rsid w:val="00731855"/>
    <w:rsid w:val="00731BEB"/>
    <w:rsid w:val="00731FDE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30B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28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5F3C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0C1E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5BF8"/>
    <w:rsid w:val="008076B9"/>
    <w:rsid w:val="00807BC0"/>
    <w:rsid w:val="008116F1"/>
    <w:rsid w:val="008120E4"/>
    <w:rsid w:val="008121A4"/>
    <w:rsid w:val="00812444"/>
    <w:rsid w:val="008128C1"/>
    <w:rsid w:val="008147CE"/>
    <w:rsid w:val="00815BEA"/>
    <w:rsid w:val="00817216"/>
    <w:rsid w:val="00817341"/>
    <w:rsid w:val="008208B1"/>
    <w:rsid w:val="00820D76"/>
    <w:rsid w:val="008214E5"/>
    <w:rsid w:val="00821C7F"/>
    <w:rsid w:val="00821E1B"/>
    <w:rsid w:val="00822C5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426"/>
    <w:rsid w:val="00836813"/>
    <w:rsid w:val="00842EBB"/>
    <w:rsid w:val="00843D55"/>
    <w:rsid w:val="008448BB"/>
    <w:rsid w:val="00844BC8"/>
    <w:rsid w:val="00846FB1"/>
    <w:rsid w:val="00850B24"/>
    <w:rsid w:val="00851587"/>
    <w:rsid w:val="00852641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1FD5"/>
    <w:rsid w:val="008726F4"/>
    <w:rsid w:val="008728AD"/>
    <w:rsid w:val="00872A2C"/>
    <w:rsid w:val="00874172"/>
    <w:rsid w:val="00874851"/>
    <w:rsid w:val="00874E74"/>
    <w:rsid w:val="00877E0B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843"/>
    <w:rsid w:val="00895F81"/>
    <w:rsid w:val="00897A26"/>
    <w:rsid w:val="00897BB8"/>
    <w:rsid w:val="008A058B"/>
    <w:rsid w:val="008A12F8"/>
    <w:rsid w:val="008A1AD1"/>
    <w:rsid w:val="008A23BD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126E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36EA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13D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3C7B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A10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3E6F"/>
    <w:rsid w:val="009B49BF"/>
    <w:rsid w:val="009B4C10"/>
    <w:rsid w:val="009B57E2"/>
    <w:rsid w:val="009B71BA"/>
    <w:rsid w:val="009C045C"/>
    <w:rsid w:val="009C059E"/>
    <w:rsid w:val="009C12C5"/>
    <w:rsid w:val="009C2923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5426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BA0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5E77"/>
    <w:rsid w:val="00A36458"/>
    <w:rsid w:val="00A370E9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374A"/>
    <w:rsid w:val="00A9610D"/>
    <w:rsid w:val="00A966B5"/>
    <w:rsid w:val="00A96A6E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0C1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6FC2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6ACD"/>
    <w:rsid w:val="00AF7BCC"/>
    <w:rsid w:val="00AF7E54"/>
    <w:rsid w:val="00B00A9A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083"/>
    <w:rsid w:val="00B36A1E"/>
    <w:rsid w:val="00B36D73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250"/>
    <w:rsid w:val="00B51C1C"/>
    <w:rsid w:val="00B530FA"/>
    <w:rsid w:val="00B56E67"/>
    <w:rsid w:val="00B606F9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AB4"/>
    <w:rsid w:val="00BE6FDD"/>
    <w:rsid w:val="00BE7896"/>
    <w:rsid w:val="00BE7C57"/>
    <w:rsid w:val="00BE7C6A"/>
    <w:rsid w:val="00BF0C82"/>
    <w:rsid w:val="00BF0D38"/>
    <w:rsid w:val="00BF18FA"/>
    <w:rsid w:val="00BF280D"/>
    <w:rsid w:val="00BF48C1"/>
    <w:rsid w:val="00BF50B6"/>
    <w:rsid w:val="00BF6627"/>
    <w:rsid w:val="00BF667F"/>
    <w:rsid w:val="00C0070C"/>
    <w:rsid w:val="00C00C70"/>
    <w:rsid w:val="00C00FEE"/>
    <w:rsid w:val="00C02CD5"/>
    <w:rsid w:val="00C032C0"/>
    <w:rsid w:val="00C046F5"/>
    <w:rsid w:val="00C05485"/>
    <w:rsid w:val="00C05DF7"/>
    <w:rsid w:val="00C07499"/>
    <w:rsid w:val="00C10BD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405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67E4F"/>
    <w:rsid w:val="00C720AC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2C0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401"/>
    <w:rsid w:val="00CD48E0"/>
    <w:rsid w:val="00CD4BC1"/>
    <w:rsid w:val="00CD55EB"/>
    <w:rsid w:val="00CE083D"/>
    <w:rsid w:val="00CE08E5"/>
    <w:rsid w:val="00CE0A74"/>
    <w:rsid w:val="00CE22C7"/>
    <w:rsid w:val="00CE25BD"/>
    <w:rsid w:val="00CE25CF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4D34"/>
    <w:rsid w:val="00D1516C"/>
    <w:rsid w:val="00D17DE7"/>
    <w:rsid w:val="00D21A7E"/>
    <w:rsid w:val="00D21F33"/>
    <w:rsid w:val="00D22BF1"/>
    <w:rsid w:val="00D22E48"/>
    <w:rsid w:val="00D238CB"/>
    <w:rsid w:val="00D239A0"/>
    <w:rsid w:val="00D23A8A"/>
    <w:rsid w:val="00D23BFA"/>
    <w:rsid w:val="00D24743"/>
    <w:rsid w:val="00D26066"/>
    <w:rsid w:val="00D310E6"/>
    <w:rsid w:val="00D31C5F"/>
    <w:rsid w:val="00D333AD"/>
    <w:rsid w:val="00D36AD5"/>
    <w:rsid w:val="00D36DE4"/>
    <w:rsid w:val="00D371E4"/>
    <w:rsid w:val="00D40566"/>
    <w:rsid w:val="00D405B4"/>
    <w:rsid w:val="00D405D5"/>
    <w:rsid w:val="00D4069A"/>
    <w:rsid w:val="00D4091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1B1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602F"/>
    <w:rsid w:val="00D77813"/>
    <w:rsid w:val="00D841C8"/>
    <w:rsid w:val="00D842FC"/>
    <w:rsid w:val="00D85FE3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6A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6485"/>
    <w:rsid w:val="00DC66E2"/>
    <w:rsid w:val="00DC715B"/>
    <w:rsid w:val="00DC7A83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1E16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2B0"/>
    <w:rsid w:val="00E36876"/>
    <w:rsid w:val="00E36F4F"/>
    <w:rsid w:val="00E40C28"/>
    <w:rsid w:val="00E4155C"/>
    <w:rsid w:val="00E4168B"/>
    <w:rsid w:val="00E41CB3"/>
    <w:rsid w:val="00E421AC"/>
    <w:rsid w:val="00E4262B"/>
    <w:rsid w:val="00E42718"/>
    <w:rsid w:val="00E431A3"/>
    <w:rsid w:val="00E45A1B"/>
    <w:rsid w:val="00E47F4E"/>
    <w:rsid w:val="00E50765"/>
    <w:rsid w:val="00E51E41"/>
    <w:rsid w:val="00E52A48"/>
    <w:rsid w:val="00E530EF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06A2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680"/>
    <w:rsid w:val="00EA527F"/>
    <w:rsid w:val="00EA59F6"/>
    <w:rsid w:val="00EA760C"/>
    <w:rsid w:val="00EB0492"/>
    <w:rsid w:val="00EB0D8B"/>
    <w:rsid w:val="00EB13BA"/>
    <w:rsid w:val="00EB19E6"/>
    <w:rsid w:val="00EB255F"/>
    <w:rsid w:val="00EB26B5"/>
    <w:rsid w:val="00EB378A"/>
    <w:rsid w:val="00EB5C7C"/>
    <w:rsid w:val="00EB5F9C"/>
    <w:rsid w:val="00EB653A"/>
    <w:rsid w:val="00EB6E78"/>
    <w:rsid w:val="00EC1985"/>
    <w:rsid w:val="00EC20AE"/>
    <w:rsid w:val="00EC399F"/>
    <w:rsid w:val="00ED0024"/>
    <w:rsid w:val="00ED0E3D"/>
    <w:rsid w:val="00ED1145"/>
    <w:rsid w:val="00ED1683"/>
    <w:rsid w:val="00ED3E7C"/>
    <w:rsid w:val="00ED4644"/>
    <w:rsid w:val="00ED4E8A"/>
    <w:rsid w:val="00ED60E6"/>
    <w:rsid w:val="00ED6471"/>
    <w:rsid w:val="00ED765D"/>
    <w:rsid w:val="00EE0601"/>
    <w:rsid w:val="00EE0638"/>
    <w:rsid w:val="00EE0CFF"/>
    <w:rsid w:val="00EE0FC6"/>
    <w:rsid w:val="00EE1517"/>
    <w:rsid w:val="00EE1E6C"/>
    <w:rsid w:val="00EE1FEF"/>
    <w:rsid w:val="00EE2367"/>
    <w:rsid w:val="00EE45A4"/>
    <w:rsid w:val="00EE491D"/>
    <w:rsid w:val="00EE6596"/>
    <w:rsid w:val="00EE66CC"/>
    <w:rsid w:val="00EF0A4A"/>
    <w:rsid w:val="00EF1915"/>
    <w:rsid w:val="00EF3EDB"/>
    <w:rsid w:val="00EF5103"/>
    <w:rsid w:val="00EF5A9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3E3C"/>
    <w:rsid w:val="00F253F6"/>
    <w:rsid w:val="00F2715B"/>
    <w:rsid w:val="00F271EE"/>
    <w:rsid w:val="00F30211"/>
    <w:rsid w:val="00F30E47"/>
    <w:rsid w:val="00F319CD"/>
    <w:rsid w:val="00F32CFB"/>
    <w:rsid w:val="00F3303F"/>
    <w:rsid w:val="00F34214"/>
    <w:rsid w:val="00F35E41"/>
    <w:rsid w:val="00F36610"/>
    <w:rsid w:val="00F36AC6"/>
    <w:rsid w:val="00F37B53"/>
    <w:rsid w:val="00F37E7E"/>
    <w:rsid w:val="00F41175"/>
    <w:rsid w:val="00F41729"/>
    <w:rsid w:val="00F44DAF"/>
    <w:rsid w:val="00F44F6F"/>
    <w:rsid w:val="00F4535D"/>
    <w:rsid w:val="00F45E0A"/>
    <w:rsid w:val="00F45FE4"/>
    <w:rsid w:val="00F46155"/>
    <w:rsid w:val="00F466EA"/>
    <w:rsid w:val="00F503D7"/>
    <w:rsid w:val="00F505FE"/>
    <w:rsid w:val="00F51143"/>
    <w:rsid w:val="00F525CD"/>
    <w:rsid w:val="00F527BF"/>
    <w:rsid w:val="00F52B29"/>
    <w:rsid w:val="00F52B62"/>
    <w:rsid w:val="00F559FF"/>
    <w:rsid w:val="00F56C64"/>
    <w:rsid w:val="00F57BBE"/>
    <w:rsid w:val="00F60827"/>
    <w:rsid w:val="00F611D0"/>
    <w:rsid w:val="00F61A1F"/>
    <w:rsid w:val="00F654A9"/>
    <w:rsid w:val="00F6583C"/>
    <w:rsid w:val="00F661A1"/>
    <w:rsid w:val="00F66659"/>
    <w:rsid w:val="00F67B54"/>
    <w:rsid w:val="00F7047A"/>
    <w:rsid w:val="00F71931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604"/>
    <w:rsid w:val="00F97832"/>
    <w:rsid w:val="00FA1F87"/>
    <w:rsid w:val="00FA1FE0"/>
    <w:rsid w:val="00FA2CA2"/>
    <w:rsid w:val="00FA2E05"/>
    <w:rsid w:val="00FA3283"/>
    <w:rsid w:val="00FA45CF"/>
    <w:rsid w:val="00FA4827"/>
    <w:rsid w:val="00FA5E94"/>
    <w:rsid w:val="00FB0365"/>
    <w:rsid w:val="00FB11B1"/>
    <w:rsid w:val="00FB1BB4"/>
    <w:rsid w:val="00FB1D2A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48D9"/>
    <w:rsid w:val="00FE5D4B"/>
    <w:rsid w:val="00FE6284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EA5A4"/>
  <w15:docId w15:val="{20DD4FE9-7BCA-4310-BCE0-7731A2D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7B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RefernciaSutil">
    <w:name w:val="Subtle Reference"/>
    <w:aliases w:val="Referência ABNT"/>
    <w:uiPriority w:val="31"/>
    <w:qFormat/>
    <w:rsid w:val="00874E74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z w:val="24"/>
      <w:u w:val="none"/>
      <w:vertAlign w:val="baseline"/>
    </w:rPr>
  </w:style>
  <w:style w:type="paragraph" w:styleId="Citao">
    <w:name w:val="Quote"/>
    <w:basedOn w:val="Normal"/>
    <w:next w:val="Normal"/>
    <w:link w:val="CitaoChar"/>
    <w:uiPriority w:val="29"/>
    <w:qFormat/>
    <w:rsid w:val="00874E74"/>
    <w:pPr>
      <w:spacing w:after="0" w:line="36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74E74"/>
    <w:rPr>
      <w:rFonts w:ascii="Times New Roman" w:eastAsia="Times New Roman" w:hAnsi="Times New Roman"/>
      <w:i/>
      <w:iCs/>
      <w:color w:val="000000"/>
    </w:rPr>
  </w:style>
  <w:style w:type="character" w:customStyle="1" w:styleId="LinkdaInternet">
    <w:name w:val="Link da Internet"/>
    <w:basedOn w:val="Fontepargpadro"/>
    <w:uiPriority w:val="99"/>
    <w:unhideWhenUsed/>
    <w:qFormat/>
    <w:rsid w:val="000E616D"/>
    <w:rPr>
      <w:color w:val="0563C1" w:themeColor="hyperlink"/>
      <w:u w:val="single"/>
    </w:rPr>
  </w:style>
  <w:style w:type="paragraph" w:customStyle="1" w:styleId="TCC">
    <w:name w:val="TCC"/>
    <w:qFormat/>
    <w:rsid w:val="00023F03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360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09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o-que-e/geografia/o-que-e-territorio.htm" TargetMode="External"/><Relationship Id="rId13" Type="http://schemas.openxmlformats.org/officeDocument/2006/relationships/hyperlink" Target="http://noticias.uol.com.br/" TargetMode="External"/><Relationship Id="rId18" Type="http://schemas.openxmlformats.org/officeDocument/2006/relationships/hyperlink" Target="https://suburbanodigital.blogspot.com/2019/01/teste-de-geografia-quiz-territorio-brasileiro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xercicios.mundoeducacao.bol.uol.com.br/exercicios-geografia/exercicios-sobre-categorias-conceitos-geografia.htm" TargetMode="External"/><Relationship Id="rId17" Type="http://schemas.openxmlformats.org/officeDocument/2006/relationships/hyperlink" Target="https://rachacuca.com.br/quiz/solve/179070/paises-e-continentes-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chacuca.com.br/quiz/solve/138744/curiosidades-de-geografia-verdadeiro-ou-falso-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ercicios.mundoeducacao.bol.uol.com.br/exercicios-geografia/exercicios-sobre-diferencas-entre-estado-pais-nacao-territori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ercicios.brasilescola.uol.com.br/exercicios-geografia-do-brasil/exercicios-sobre-as-fronteiras-brasil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ndoeducacao.bol.uol.com.br/geografia/conceito-territorio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geografia/categorias-geografia.htm" TargetMode="External"/><Relationship Id="rId14" Type="http://schemas.openxmlformats.org/officeDocument/2006/relationships/hyperlink" Target="https://exercicios.brasilescola.uol.com.br/exercicios-geografia/exercicios-sobre-categorias-geografia.ht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D8E4-A6DA-4AA4-BD61-7F84CC7C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5005</Words>
  <Characters>27027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31969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Cristhine</cp:lastModifiedBy>
  <cp:revision>8</cp:revision>
  <cp:lastPrinted>2017-07-12T00:03:00Z</cp:lastPrinted>
  <dcterms:created xsi:type="dcterms:W3CDTF">2019-12-18T22:00:00Z</dcterms:created>
  <dcterms:modified xsi:type="dcterms:W3CDTF">2020-01-24T15:52:00Z</dcterms:modified>
</cp:coreProperties>
</file>