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584" w:rsidRDefault="00EA7584" w:rsidP="00EA7584">
      <w:pPr>
        <w:pStyle w:val="Ttulo3"/>
        <w:rPr>
          <w:rFonts w:ascii="Calibri" w:eastAsia="Calibri" w:hAnsi="Calibri" w:cs="Calibri"/>
          <w:b w:val="0"/>
          <w:sz w:val="32"/>
          <w:szCs w:val="32"/>
        </w:rPr>
      </w:pPr>
      <w:r>
        <w:rPr>
          <w:rFonts w:ascii="Calibri" w:eastAsia="Calibri" w:hAnsi="Calibri" w:cs="Calibri"/>
          <w:b w:val="0"/>
          <w:sz w:val="32"/>
          <w:szCs w:val="32"/>
        </w:rPr>
        <w:t>Ensino Fundamental I (</w:t>
      </w:r>
      <w:r w:rsidR="006A4209">
        <w:rPr>
          <w:rFonts w:ascii="Calibri" w:eastAsia="Calibri" w:hAnsi="Calibri" w:cs="Calibri"/>
          <w:b w:val="0"/>
          <w:sz w:val="32"/>
          <w:szCs w:val="32"/>
        </w:rPr>
        <w:t>Primeiro</w:t>
      </w:r>
      <w:r>
        <w:rPr>
          <w:rFonts w:ascii="Calibri" w:eastAsia="Calibri" w:hAnsi="Calibri" w:cs="Calibri"/>
          <w:b w:val="0"/>
          <w:sz w:val="32"/>
          <w:szCs w:val="32"/>
        </w:rPr>
        <w:t xml:space="preserve"> Ciclo) </w:t>
      </w:r>
    </w:p>
    <w:p w:rsidR="00EA7584" w:rsidRDefault="003F6453" w:rsidP="00EA7584">
      <w:pPr>
        <w:pStyle w:val="Ttulo3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330200</wp:posOffset>
                </wp:positionV>
                <wp:extent cx="6569710" cy="12700"/>
                <wp:effectExtent l="0" t="0" r="2540" b="6350"/>
                <wp:wrapNone/>
                <wp:docPr id="14" name="Conector de Seta Re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971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B34E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-3pt;margin-top:26pt;width:517.3pt;height: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" strokecolor="#4579b8">
                <o:lock v:ext="edit" shapetype="f"/>
                <w10:wrap anchorx="margin"/>
              </v:shape>
            </w:pict>
          </mc:Fallback>
        </mc:AlternateContent>
      </w:r>
      <w:r w:rsidR="00166651">
        <w:rPr>
          <w:noProof/>
        </w:rPr>
        <w:t xml:space="preserve">Temas populares na obra de </w:t>
      </w:r>
      <w:r w:rsidR="00D21D5B">
        <w:rPr>
          <w:noProof/>
        </w:rPr>
        <w:t>Alfredo Volpi</w:t>
      </w:r>
      <w:r w:rsidR="00D21D5B">
        <w:rPr>
          <w:rFonts w:ascii="Calibri" w:eastAsia="Calibri" w:hAnsi="Calibri" w:cs="Calibri"/>
          <w:sz w:val="32"/>
          <w:szCs w:val="32"/>
        </w:rPr>
        <w:t xml:space="preserve"> </w:t>
      </w:r>
    </w:p>
    <w:p w:rsidR="00EA7584" w:rsidRDefault="00EA7584" w:rsidP="00EA7584">
      <w:pPr>
        <w:spacing w:line="240" w:lineRule="auto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:rsidR="00EA7584" w:rsidRDefault="00EA7584" w:rsidP="00EA7584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:rsidR="00EA7584" w:rsidRDefault="00EA7584" w:rsidP="00EA7584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 (s) / Área (s) do Conhecimento: </w:t>
      </w:r>
    </w:p>
    <w:p w:rsidR="00EA7584" w:rsidRDefault="00D570A2" w:rsidP="00EA7584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Artes</w:t>
      </w:r>
      <w:r w:rsidR="00166651">
        <w:rPr>
          <w:rFonts w:ascii="Calibri" w:eastAsia="Calibri" w:hAnsi="Calibri" w:cs="Calibri"/>
          <w:sz w:val="24"/>
          <w:szCs w:val="24"/>
        </w:rPr>
        <w:t xml:space="preserve"> </w:t>
      </w:r>
    </w:p>
    <w:p w:rsidR="00EA7584" w:rsidRDefault="00EA7584" w:rsidP="00EA7584">
      <w:pPr>
        <w:spacing w:after="0"/>
        <w:jc w:val="both"/>
        <w:rPr>
          <w:sz w:val="28"/>
          <w:szCs w:val="28"/>
        </w:rPr>
      </w:pPr>
    </w:p>
    <w:p w:rsidR="00EA7584" w:rsidRPr="007150AC" w:rsidRDefault="00EA7584" w:rsidP="00EA7584">
      <w:pPr>
        <w:pStyle w:val="Ttulo2"/>
        <w:spacing w:before="0" w:line="274" w:lineRule="auto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 (s) / Objetivo (s) de Aprendizagem: </w:t>
      </w:r>
      <w:bookmarkStart w:id="0" w:name="_gjdgxs" w:colFirst="0" w:colLast="0"/>
      <w:bookmarkEnd w:id="0"/>
    </w:p>
    <w:p w:rsidR="006A4209" w:rsidRPr="00166651" w:rsidRDefault="00EA7584" w:rsidP="00166651">
      <w:pPr>
        <w:pStyle w:val="Ttulo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3" w:lineRule="auto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 xml:space="preserve">Conhecer </w:t>
      </w:r>
      <w:r w:rsidR="001F2C9F">
        <w:rPr>
          <w:rFonts w:ascii="Calibri" w:eastAsia="Calibri" w:hAnsi="Calibri" w:cs="Calibri"/>
          <w:color w:val="auto"/>
          <w:sz w:val="24"/>
          <w:szCs w:val="24"/>
        </w:rPr>
        <w:t>parte da produção artística</w:t>
      </w:r>
      <w:r w:rsidR="00166651">
        <w:rPr>
          <w:rFonts w:ascii="Calibri" w:eastAsia="Calibri" w:hAnsi="Calibri" w:cs="Calibri"/>
          <w:color w:val="auto"/>
          <w:sz w:val="24"/>
          <w:szCs w:val="24"/>
        </w:rPr>
        <w:t xml:space="preserve"> de Alfredo Volpi;</w:t>
      </w:r>
    </w:p>
    <w:p w:rsidR="00C4458B" w:rsidRDefault="00424DF2" w:rsidP="00F33D98">
      <w:pPr>
        <w:pStyle w:val="Ttulo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3" w:lineRule="auto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 xml:space="preserve">Utilizar a têmpera como </w:t>
      </w:r>
      <w:r w:rsidR="00C4458B">
        <w:rPr>
          <w:rFonts w:ascii="Calibri" w:eastAsia="Calibri" w:hAnsi="Calibri" w:cs="Calibri"/>
          <w:color w:val="auto"/>
          <w:sz w:val="24"/>
          <w:szCs w:val="24"/>
        </w:rPr>
        <w:t>técnica de pintura</w:t>
      </w:r>
      <w:r w:rsidR="00D5453E">
        <w:rPr>
          <w:rFonts w:ascii="Calibri" w:eastAsia="Calibri" w:hAnsi="Calibri" w:cs="Calibri"/>
          <w:color w:val="auto"/>
          <w:sz w:val="24"/>
          <w:szCs w:val="24"/>
        </w:rPr>
        <w:t>;</w:t>
      </w:r>
      <w:r w:rsidR="00C4458B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</w:p>
    <w:p w:rsidR="00495EDE" w:rsidRDefault="000D42F0" w:rsidP="00F33D98">
      <w:pPr>
        <w:pStyle w:val="Ttulo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3" w:lineRule="auto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>Explorar</w:t>
      </w:r>
      <w:r w:rsidR="00166651">
        <w:rPr>
          <w:rFonts w:ascii="Calibri" w:eastAsia="Calibri" w:hAnsi="Calibri" w:cs="Calibri"/>
          <w:color w:val="auto"/>
          <w:sz w:val="24"/>
          <w:szCs w:val="24"/>
        </w:rPr>
        <w:t xml:space="preserve"> temas populares nas pinturas de Volpi</w:t>
      </w:r>
      <w:r w:rsidR="00495EDE">
        <w:rPr>
          <w:rFonts w:ascii="Calibri" w:eastAsia="Calibri" w:hAnsi="Calibri" w:cs="Calibri"/>
          <w:color w:val="auto"/>
          <w:sz w:val="24"/>
          <w:szCs w:val="24"/>
        </w:rPr>
        <w:t>;</w:t>
      </w:r>
    </w:p>
    <w:p w:rsidR="00F33D98" w:rsidRDefault="00F33D98" w:rsidP="00F33D98">
      <w:pPr>
        <w:pStyle w:val="Ttulo2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3" w:lineRule="auto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>Valorizar o patrimônio artístico</w:t>
      </w:r>
      <w:r w:rsidR="00162079">
        <w:rPr>
          <w:rFonts w:ascii="Calibri" w:eastAsia="Calibri" w:hAnsi="Calibri" w:cs="Calibri"/>
          <w:color w:val="auto"/>
          <w:sz w:val="24"/>
          <w:szCs w:val="24"/>
        </w:rPr>
        <w:t xml:space="preserve"> nacional.</w:t>
      </w:r>
    </w:p>
    <w:p w:rsidR="00213031" w:rsidRPr="00213031" w:rsidRDefault="00213031" w:rsidP="00213031"/>
    <w:p w:rsidR="00EA7584" w:rsidRDefault="00DB6B98" w:rsidP="00EA7584">
      <w:pPr>
        <w:pStyle w:val="Ttulo2"/>
        <w:spacing w:before="0" w:line="274" w:lineRule="auto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</w:t>
      </w:r>
      <w:r w:rsidR="00EA7584">
        <w:rPr>
          <w:rFonts w:ascii="Calibri" w:eastAsia="Calibri" w:hAnsi="Calibri" w:cs="Calibri"/>
          <w:b/>
          <w:color w:val="365F91"/>
          <w:sz w:val="28"/>
          <w:szCs w:val="28"/>
        </w:rPr>
        <w:t>:</w:t>
      </w:r>
    </w:p>
    <w:p w:rsidR="00166651" w:rsidRDefault="00166651" w:rsidP="00B84FA0">
      <w:pPr>
        <w:pStyle w:val="Ttulo2"/>
        <w:numPr>
          <w:ilvl w:val="0"/>
          <w:numId w:val="23"/>
        </w:numPr>
        <w:spacing w:before="0" w:line="274" w:lineRule="auto"/>
        <w:ind w:left="426" w:hanging="1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Temas populares;</w:t>
      </w:r>
    </w:p>
    <w:p w:rsidR="00166651" w:rsidRDefault="00166651" w:rsidP="00B84FA0">
      <w:pPr>
        <w:pStyle w:val="Ttulo2"/>
        <w:numPr>
          <w:ilvl w:val="0"/>
          <w:numId w:val="23"/>
        </w:numPr>
        <w:spacing w:before="0" w:line="274" w:lineRule="auto"/>
        <w:ind w:left="426" w:hanging="1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Alfredo Volpi;</w:t>
      </w:r>
    </w:p>
    <w:p w:rsidR="00166651" w:rsidRDefault="00B42AFE" w:rsidP="00B84FA0">
      <w:pPr>
        <w:pStyle w:val="Ttulo2"/>
        <w:numPr>
          <w:ilvl w:val="0"/>
          <w:numId w:val="23"/>
        </w:numPr>
        <w:spacing w:before="0" w:line="274" w:lineRule="auto"/>
        <w:ind w:left="426" w:hanging="1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Técnica de pintura</w:t>
      </w:r>
      <w:r w:rsidR="00424DF2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EA7584" w:rsidRDefault="00EA7584" w:rsidP="00B42AFE">
      <w:pPr>
        <w:pStyle w:val="Ttulo2"/>
        <w:spacing w:before="0" w:line="274" w:lineRule="auto"/>
        <w:ind w:left="426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166651" w:rsidRPr="00166651" w:rsidRDefault="00166651" w:rsidP="00166651"/>
    <w:p w:rsidR="00EA7584" w:rsidRDefault="00EA7584" w:rsidP="00EA7584">
      <w:pPr>
        <w:pStyle w:val="Ttulo2"/>
        <w:spacing w:before="0" w:line="274" w:lineRule="auto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Palavras-Chave: </w:t>
      </w:r>
    </w:p>
    <w:p w:rsidR="00EA7584" w:rsidRDefault="00166651" w:rsidP="00EA7584">
      <w:pPr>
        <w:pStyle w:val="Ttulo2"/>
        <w:spacing w:before="0" w:line="274" w:lineRule="auto"/>
        <w:ind w:firstLine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Alfredo Volpi.</w:t>
      </w:r>
      <w:r w:rsidR="00D755A5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982C8C">
        <w:rPr>
          <w:rFonts w:ascii="Calibri" w:eastAsia="Calibri" w:hAnsi="Calibri" w:cs="Calibri"/>
          <w:color w:val="000000"/>
          <w:sz w:val="24"/>
          <w:szCs w:val="24"/>
        </w:rPr>
        <w:t>Temas populares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Artes </w:t>
      </w:r>
      <w:r w:rsidR="00424DF2">
        <w:rPr>
          <w:rFonts w:ascii="Calibri" w:eastAsia="Calibri" w:hAnsi="Calibri" w:cs="Calibri"/>
          <w:color w:val="000000"/>
          <w:sz w:val="24"/>
          <w:szCs w:val="24"/>
        </w:rPr>
        <w:t>visuais brasileiras</w:t>
      </w:r>
      <w:r w:rsidR="00F33D98"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C4458B">
        <w:rPr>
          <w:rFonts w:ascii="Calibri" w:eastAsia="Calibri" w:hAnsi="Calibri" w:cs="Calibri"/>
          <w:color w:val="000000"/>
          <w:sz w:val="24"/>
          <w:szCs w:val="24"/>
        </w:rPr>
        <w:t>Têmpera</w:t>
      </w:r>
      <w:r w:rsidR="00F33D98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D5453E">
        <w:rPr>
          <w:rFonts w:ascii="Calibri" w:eastAsia="Calibri" w:hAnsi="Calibri" w:cs="Calibri"/>
          <w:color w:val="000000"/>
          <w:sz w:val="24"/>
          <w:szCs w:val="24"/>
        </w:rPr>
        <w:t xml:space="preserve"> Técnica de pintura.</w:t>
      </w:r>
    </w:p>
    <w:p w:rsidR="00EA7584" w:rsidRDefault="00EA7584" w:rsidP="00EA7584">
      <w:pPr>
        <w:tabs>
          <w:tab w:val="left" w:pos="180"/>
        </w:tabs>
        <w:spacing w:after="0"/>
        <w:ind w:firstLine="709"/>
        <w:jc w:val="both"/>
        <w:rPr>
          <w:sz w:val="28"/>
          <w:szCs w:val="28"/>
        </w:rPr>
      </w:pPr>
    </w:p>
    <w:p w:rsidR="00EA7584" w:rsidRDefault="00EA7584" w:rsidP="00EA7584">
      <w:pPr>
        <w:pStyle w:val="Ttulo2"/>
        <w:spacing w:before="0" w:line="274" w:lineRule="auto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:rsidR="00EA7584" w:rsidRDefault="00EA7584" w:rsidP="00EA7584">
      <w:pPr>
        <w:spacing w:after="20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</w:t>
      </w:r>
      <w:r w:rsidR="00D755A5"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 aulas (50 minutos/aula)</w:t>
      </w:r>
    </w:p>
    <w:p w:rsidR="00EA7584" w:rsidRDefault="00EA7584" w:rsidP="00EA7584">
      <w:pPr>
        <w:pStyle w:val="Ttulo2"/>
        <w:spacing w:before="0" w:line="274" w:lineRule="auto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Para </w:t>
      </w:r>
      <w:r w:rsidR="00532151">
        <w:rPr>
          <w:rFonts w:ascii="Calibri" w:eastAsia="Calibri" w:hAnsi="Calibri" w:cs="Calibri"/>
          <w:b/>
          <w:color w:val="365F91"/>
          <w:sz w:val="28"/>
          <w:szCs w:val="28"/>
        </w:rPr>
        <w:t>organizar o seu trabalho e saber mais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>:</w:t>
      </w:r>
    </w:p>
    <w:p w:rsidR="00D21D5B" w:rsidRPr="00D21D5B" w:rsidRDefault="00D21D5B" w:rsidP="00D21D5B"/>
    <w:p w:rsidR="00EA7584" w:rsidRPr="00D5453E" w:rsidRDefault="00166651" w:rsidP="00982C8C">
      <w:pPr>
        <w:ind w:firstLine="709"/>
        <w:jc w:val="both"/>
        <w:rPr>
          <w:rFonts w:ascii="Calibri" w:hAnsi="Calibri"/>
          <w:sz w:val="24"/>
          <w:szCs w:val="24"/>
        </w:rPr>
      </w:pPr>
      <w:r w:rsidRPr="00D5453E">
        <w:rPr>
          <w:rFonts w:ascii="Calibri" w:hAnsi="Calibri"/>
          <w:sz w:val="24"/>
          <w:szCs w:val="24"/>
        </w:rPr>
        <w:t>Professor</w:t>
      </w:r>
      <w:r w:rsidR="00145190">
        <w:rPr>
          <w:rFonts w:ascii="Calibri" w:hAnsi="Calibri"/>
          <w:sz w:val="24"/>
          <w:szCs w:val="24"/>
        </w:rPr>
        <w:t>(</w:t>
      </w:r>
      <w:r w:rsidRPr="00D5453E">
        <w:rPr>
          <w:rFonts w:ascii="Calibri" w:hAnsi="Calibri"/>
          <w:sz w:val="24"/>
          <w:szCs w:val="24"/>
        </w:rPr>
        <w:t>a</w:t>
      </w:r>
      <w:r w:rsidR="00145190">
        <w:rPr>
          <w:rFonts w:ascii="Calibri" w:hAnsi="Calibri"/>
          <w:sz w:val="24"/>
          <w:szCs w:val="24"/>
        </w:rPr>
        <w:t>)</w:t>
      </w:r>
      <w:r w:rsidRPr="00D5453E">
        <w:rPr>
          <w:rFonts w:ascii="Calibri" w:hAnsi="Calibri"/>
          <w:sz w:val="24"/>
          <w:szCs w:val="24"/>
        </w:rPr>
        <w:t>, você pode</w:t>
      </w:r>
      <w:r w:rsidR="00424DF2">
        <w:rPr>
          <w:rFonts w:ascii="Calibri" w:hAnsi="Calibri"/>
          <w:sz w:val="24"/>
          <w:szCs w:val="24"/>
        </w:rPr>
        <w:t>rá</w:t>
      </w:r>
      <w:r w:rsidRPr="00D5453E">
        <w:rPr>
          <w:rFonts w:ascii="Calibri" w:hAnsi="Calibri"/>
          <w:sz w:val="24"/>
          <w:szCs w:val="24"/>
        </w:rPr>
        <w:t xml:space="preserve"> acessar a biografia de Alfredo Volpi, bem como imagens em alta resolução das telas desse pintor</w:t>
      </w:r>
      <w:r w:rsidR="00424DF2">
        <w:rPr>
          <w:rFonts w:ascii="Calibri" w:hAnsi="Calibri"/>
          <w:sz w:val="24"/>
          <w:szCs w:val="24"/>
        </w:rPr>
        <w:t>, nos</w:t>
      </w:r>
      <w:r w:rsidRPr="00D5453E">
        <w:rPr>
          <w:rFonts w:ascii="Calibri" w:hAnsi="Calibri"/>
          <w:sz w:val="24"/>
          <w:szCs w:val="24"/>
        </w:rPr>
        <w:t xml:space="preserve"> </w:t>
      </w:r>
      <w:r w:rsidRPr="00D5453E">
        <w:rPr>
          <w:rFonts w:ascii="Calibri" w:hAnsi="Calibri"/>
          <w:i/>
          <w:sz w:val="24"/>
          <w:szCs w:val="24"/>
        </w:rPr>
        <w:t>sites</w:t>
      </w:r>
      <w:r w:rsidRPr="00D5453E">
        <w:rPr>
          <w:rFonts w:ascii="Calibri" w:hAnsi="Calibri"/>
          <w:sz w:val="24"/>
          <w:szCs w:val="24"/>
        </w:rPr>
        <w:t xml:space="preserve"> indicados. O v</w:t>
      </w:r>
      <w:r w:rsidR="00BF2F16" w:rsidRPr="00D5453E">
        <w:rPr>
          <w:rFonts w:ascii="Calibri" w:hAnsi="Calibri"/>
          <w:sz w:val="24"/>
          <w:szCs w:val="24"/>
        </w:rPr>
        <w:t>ídeo do YouT</w:t>
      </w:r>
      <w:r w:rsidRPr="00D5453E">
        <w:rPr>
          <w:rFonts w:ascii="Calibri" w:hAnsi="Calibri"/>
          <w:sz w:val="24"/>
          <w:szCs w:val="24"/>
        </w:rPr>
        <w:t>ube também pode</w:t>
      </w:r>
      <w:r w:rsidR="00424DF2">
        <w:rPr>
          <w:rFonts w:ascii="Calibri" w:hAnsi="Calibri"/>
          <w:sz w:val="24"/>
          <w:szCs w:val="24"/>
        </w:rPr>
        <w:t>rá</w:t>
      </w:r>
      <w:r w:rsidRPr="00D5453E">
        <w:rPr>
          <w:rFonts w:ascii="Calibri" w:hAnsi="Calibri"/>
          <w:sz w:val="24"/>
          <w:szCs w:val="24"/>
        </w:rPr>
        <w:t xml:space="preserve"> lhe ajudar a aprender a olhar de modo mais acurado para os detalhes das telas de Volpi.</w:t>
      </w:r>
    </w:p>
    <w:p w:rsidR="00D755A5" w:rsidRPr="00D5453E" w:rsidRDefault="00D21D5B" w:rsidP="00166651">
      <w:pPr>
        <w:numPr>
          <w:ilvl w:val="0"/>
          <w:numId w:val="24"/>
        </w:numPr>
        <w:spacing w:after="0"/>
        <w:contextualSpacing/>
        <w:jc w:val="both"/>
        <w:rPr>
          <w:rFonts w:ascii="Calibri" w:eastAsia="Calibri" w:hAnsi="Calibri" w:cs="Calibri Light"/>
          <w:color w:val="auto"/>
          <w:sz w:val="24"/>
          <w:szCs w:val="24"/>
        </w:rPr>
      </w:pPr>
      <w:r>
        <w:t xml:space="preserve"> </w:t>
      </w:r>
      <w:hyperlink r:id="rId8" w:history="1">
        <w:r w:rsidRPr="0091387B">
          <w:rPr>
            <w:rStyle w:val="Hyperlink"/>
            <w:rFonts w:ascii="Calibri" w:eastAsia="Calibri" w:hAnsi="Calibri" w:cs="Calibri Light"/>
            <w:sz w:val="24"/>
            <w:szCs w:val="24"/>
          </w:rPr>
          <w:t>http://enciclopedia.itaucultural.org.br/pessoa1610/alfredo-volpi</w:t>
        </w:r>
      </w:hyperlink>
      <w:r>
        <w:rPr>
          <w:rStyle w:val="Hyperlink"/>
          <w:rFonts w:ascii="Calibri" w:eastAsia="Calibri" w:hAnsi="Calibri" w:cs="Calibri Light"/>
          <w:color w:val="auto"/>
          <w:sz w:val="24"/>
          <w:szCs w:val="24"/>
          <w:u w:val="none"/>
        </w:rPr>
        <w:t xml:space="preserve">  </w:t>
      </w:r>
    </w:p>
    <w:p w:rsidR="00166651" w:rsidRPr="00D5453E" w:rsidRDefault="00D21D5B" w:rsidP="00166651">
      <w:pPr>
        <w:numPr>
          <w:ilvl w:val="0"/>
          <w:numId w:val="24"/>
        </w:numPr>
        <w:spacing w:after="0"/>
        <w:contextualSpacing/>
        <w:jc w:val="both"/>
        <w:rPr>
          <w:rFonts w:ascii="Calibri" w:eastAsia="Calibri" w:hAnsi="Calibri" w:cs="Calibri Light"/>
          <w:color w:val="auto"/>
          <w:sz w:val="24"/>
          <w:szCs w:val="24"/>
        </w:rPr>
      </w:pPr>
      <w:r>
        <w:t xml:space="preserve"> </w:t>
      </w:r>
      <w:hyperlink r:id="rId9" w:history="1">
        <w:r w:rsidRPr="0091387B">
          <w:rPr>
            <w:rStyle w:val="Hyperlink"/>
            <w:rFonts w:ascii="Calibri" w:eastAsia="Calibri" w:hAnsi="Calibri" w:cs="Calibri Light"/>
            <w:sz w:val="24"/>
            <w:szCs w:val="24"/>
          </w:rPr>
          <w:t>https://brasilescola.uol.com.br/biografia/alfredo-volpi.htm</w:t>
        </w:r>
      </w:hyperlink>
    </w:p>
    <w:p w:rsidR="00166651" w:rsidRPr="00D5453E" w:rsidRDefault="00D21D5B" w:rsidP="00166651">
      <w:pPr>
        <w:numPr>
          <w:ilvl w:val="0"/>
          <w:numId w:val="24"/>
        </w:numPr>
        <w:spacing w:after="0"/>
        <w:contextualSpacing/>
        <w:jc w:val="both"/>
        <w:rPr>
          <w:rFonts w:ascii="Calibri" w:eastAsia="Calibri" w:hAnsi="Calibri" w:cs="Calibri Light"/>
          <w:color w:val="auto"/>
          <w:sz w:val="24"/>
          <w:szCs w:val="24"/>
        </w:rPr>
      </w:pPr>
      <w:r>
        <w:t xml:space="preserve"> </w:t>
      </w:r>
      <w:hyperlink r:id="rId10" w:history="1">
        <w:r w:rsidRPr="0091387B">
          <w:rPr>
            <w:rStyle w:val="Hyperlink"/>
            <w:rFonts w:ascii="Calibri" w:eastAsia="Calibri" w:hAnsi="Calibri" w:cs="Calibri Light"/>
            <w:sz w:val="24"/>
            <w:szCs w:val="24"/>
          </w:rPr>
          <w:t>http://www.pinturabrasileira.com/artistas_bio.asp?cod=5&amp;in=1</w:t>
        </w:r>
      </w:hyperlink>
    </w:p>
    <w:p w:rsidR="00166651" w:rsidRPr="00C62D51" w:rsidRDefault="00D21D5B" w:rsidP="00166651">
      <w:pPr>
        <w:numPr>
          <w:ilvl w:val="0"/>
          <w:numId w:val="24"/>
        </w:numPr>
        <w:spacing w:after="0"/>
        <w:contextualSpacing/>
        <w:jc w:val="both"/>
        <w:rPr>
          <w:rFonts w:ascii="Calibri" w:eastAsia="Calibri" w:hAnsi="Calibri" w:cs="Calibri Light"/>
          <w:color w:val="auto"/>
          <w:sz w:val="24"/>
          <w:szCs w:val="28"/>
        </w:rPr>
      </w:pPr>
      <w:r>
        <w:rPr>
          <w:rFonts w:ascii="Calibri" w:eastAsia="Calibri" w:hAnsi="Calibri" w:cs="Calibri Light"/>
          <w:color w:val="auto"/>
          <w:sz w:val="24"/>
          <w:szCs w:val="24"/>
        </w:rPr>
        <w:t xml:space="preserve"> </w:t>
      </w:r>
      <w:hyperlink r:id="rId11" w:history="1">
        <w:r w:rsidRPr="0091387B">
          <w:rPr>
            <w:rStyle w:val="Hyperlink"/>
            <w:rFonts w:ascii="Calibri" w:eastAsia="Calibri" w:hAnsi="Calibri" w:cs="Calibri Light"/>
            <w:sz w:val="24"/>
            <w:szCs w:val="24"/>
          </w:rPr>
          <w:t>https://www.youtube.com/watch?v=neokMafvgPc</w:t>
        </w:r>
      </w:hyperlink>
      <w:r>
        <w:rPr>
          <w:rFonts w:ascii="Calibri" w:eastAsia="Calibri" w:hAnsi="Calibri" w:cs="Calibri Light"/>
          <w:color w:val="auto"/>
          <w:sz w:val="24"/>
          <w:szCs w:val="24"/>
        </w:rPr>
        <w:t xml:space="preserve"> </w:t>
      </w:r>
    </w:p>
    <w:p w:rsidR="00166651" w:rsidRPr="00C62D51" w:rsidRDefault="00166651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166651" w:rsidRDefault="00166651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8B35C9" w:rsidRDefault="008B35C9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8B35C9" w:rsidRDefault="008B35C9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8B35C9" w:rsidRDefault="008B35C9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8B35C9" w:rsidRDefault="008B35C9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8B35C9" w:rsidRDefault="008B35C9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365F91"/>
          <w:sz w:val="24"/>
          <w:szCs w:val="28"/>
        </w:rPr>
      </w:pPr>
    </w:p>
    <w:p w:rsidR="00EA7584" w:rsidRPr="00D21D5B" w:rsidRDefault="00EA7584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b/>
          <w:color w:val="365F91"/>
          <w:sz w:val="28"/>
          <w:szCs w:val="28"/>
        </w:rPr>
      </w:pPr>
      <w:r w:rsidRPr="00D21D5B">
        <w:rPr>
          <w:rFonts w:ascii="Calibri" w:eastAsia="Calibri" w:hAnsi="Calibri" w:cs="Calibri Light"/>
          <w:b/>
          <w:color w:val="365F91"/>
          <w:sz w:val="28"/>
          <w:szCs w:val="28"/>
        </w:rPr>
        <w:t>Proposta de Trabalho:</w:t>
      </w:r>
    </w:p>
    <w:p w:rsidR="00EA7584" w:rsidRPr="00D5453E" w:rsidRDefault="00EA7584" w:rsidP="00EA7584">
      <w:pPr>
        <w:spacing w:after="0"/>
        <w:ind w:firstLine="720"/>
        <w:contextualSpacing/>
        <w:jc w:val="both"/>
        <w:rPr>
          <w:rFonts w:ascii="Calibri Light" w:eastAsia="Calibri" w:hAnsi="Calibri Light" w:cs="Calibri Light"/>
          <w:b/>
          <w:color w:val="365F91"/>
          <w:sz w:val="28"/>
          <w:szCs w:val="28"/>
        </w:rPr>
      </w:pPr>
    </w:p>
    <w:p w:rsidR="00EA7584" w:rsidRDefault="00EA7584" w:rsidP="00EA7584">
      <w:pPr>
        <w:spacing w:after="0"/>
        <w:ind w:firstLine="720"/>
        <w:contextualSpacing/>
        <w:jc w:val="both"/>
        <w:rPr>
          <w:rFonts w:ascii="Calibri Light" w:eastAsia="Calibri" w:hAnsi="Calibri Light" w:cs="Calibri Light"/>
          <w:color w:val="17365D"/>
          <w:sz w:val="28"/>
          <w:szCs w:val="28"/>
        </w:rPr>
      </w:pPr>
      <w:r w:rsidRPr="00D5453E">
        <w:rPr>
          <w:rFonts w:ascii="Calibri Light" w:eastAsia="Calibri" w:hAnsi="Calibri Light" w:cs="Calibri Light"/>
          <w:b/>
          <w:color w:val="365F91"/>
          <w:sz w:val="28"/>
          <w:szCs w:val="28"/>
        </w:rPr>
        <w:t xml:space="preserve">1ª Etapa: </w:t>
      </w:r>
      <w:r w:rsidRPr="00D5453E">
        <w:rPr>
          <w:rFonts w:ascii="Calibri Light" w:eastAsia="Calibri" w:hAnsi="Calibri Light" w:cs="Calibri Light"/>
          <w:color w:val="17365D"/>
          <w:sz w:val="28"/>
          <w:szCs w:val="28"/>
        </w:rPr>
        <w:t>Início de Conversa</w:t>
      </w:r>
    </w:p>
    <w:p w:rsidR="00D21D5B" w:rsidRPr="00D5453E" w:rsidRDefault="00D21D5B" w:rsidP="00EA7584">
      <w:pPr>
        <w:spacing w:after="0"/>
        <w:ind w:firstLine="720"/>
        <w:contextualSpacing/>
        <w:jc w:val="both"/>
        <w:rPr>
          <w:rFonts w:ascii="Calibri Light" w:eastAsia="Calibri" w:hAnsi="Calibri Light" w:cs="Calibri Light"/>
          <w:color w:val="17365D"/>
          <w:sz w:val="28"/>
          <w:szCs w:val="28"/>
        </w:rPr>
      </w:pPr>
    </w:p>
    <w:p w:rsidR="00D5453E" w:rsidRPr="00D21D5B" w:rsidRDefault="00982C8C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auto"/>
          <w:sz w:val="24"/>
          <w:szCs w:val="24"/>
        </w:rPr>
      </w:pPr>
      <w:r w:rsidRPr="00D21D5B">
        <w:rPr>
          <w:rFonts w:ascii="Calibri" w:eastAsia="Calibri" w:hAnsi="Calibri" w:cs="Calibri Light"/>
          <w:color w:val="auto"/>
          <w:sz w:val="24"/>
          <w:szCs w:val="24"/>
        </w:rPr>
        <w:t>Professor</w:t>
      </w:r>
      <w:r w:rsidR="00145190">
        <w:rPr>
          <w:rFonts w:ascii="Calibri" w:eastAsia="Calibri" w:hAnsi="Calibri" w:cs="Calibri Light"/>
          <w:color w:val="auto"/>
          <w:sz w:val="24"/>
          <w:szCs w:val="24"/>
        </w:rPr>
        <w:t>(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>a</w:t>
      </w:r>
      <w:r w:rsidR="00145190">
        <w:rPr>
          <w:rFonts w:ascii="Calibri" w:eastAsia="Calibri" w:hAnsi="Calibri" w:cs="Calibri Light"/>
          <w:color w:val="auto"/>
          <w:sz w:val="24"/>
          <w:szCs w:val="24"/>
        </w:rPr>
        <w:t>)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>, a obra de Volpi é bastante vasta</w:t>
      </w:r>
      <w:r w:rsidR="000E50A7" w:rsidRPr="00D21D5B">
        <w:rPr>
          <w:rFonts w:ascii="Calibri" w:eastAsia="Calibri" w:hAnsi="Calibri" w:cs="Calibri Light"/>
          <w:color w:val="auto"/>
          <w:sz w:val="24"/>
          <w:szCs w:val="24"/>
        </w:rPr>
        <w:t>, enfatize que a seleção que você fez considera uma temática que se repete em sua produção ao longo de sua vida, que é a do aspecto popular e, em alguns momentos, folclórico. Para colocar os estudantes em contato com as telas</w:t>
      </w:r>
      <w:r w:rsidR="00E5012A" w:rsidRPr="00D21D5B">
        <w:rPr>
          <w:rFonts w:ascii="Calibri" w:eastAsia="Calibri" w:hAnsi="Calibri" w:cs="Calibri Light"/>
          <w:color w:val="auto"/>
          <w:sz w:val="24"/>
          <w:szCs w:val="24"/>
        </w:rPr>
        <w:t>,</w:t>
      </w:r>
      <w:r w:rsidR="000E50A7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projete imagens com boa resolução </w:t>
      </w:r>
      <w:r w:rsidR="00E5012A" w:rsidRPr="00D21D5B">
        <w:rPr>
          <w:rFonts w:ascii="Calibri" w:eastAsia="Calibri" w:hAnsi="Calibri" w:cs="Calibri Light"/>
          <w:color w:val="auto"/>
          <w:sz w:val="24"/>
          <w:szCs w:val="24"/>
        </w:rPr>
        <w:t>e se assegure de disponibilizar as imagens por bastante tempo para que os alunos possam apreci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>ar e ver os detalhes</w:t>
      </w:r>
      <w:r w:rsidR="00E5012A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, 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assim </w:t>
      </w:r>
      <w:r w:rsidR="00E5012A" w:rsidRPr="00D21D5B">
        <w:rPr>
          <w:rFonts w:ascii="Calibri" w:eastAsia="Calibri" w:hAnsi="Calibri" w:cs="Calibri Light"/>
          <w:color w:val="auto"/>
          <w:sz w:val="24"/>
          <w:szCs w:val="24"/>
        </w:rPr>
        <w:t>como cores e formas utilizadas</w:t>
      </w:r>
      <w:r w:rsidR="000E50A7" w:rsidRPr="00D21D5B">
        <w:rPr>
          <w:rFonts w:ascii="Calibri" w:eastAsia="Calibri" w:hAnsi="Calibri" w:cs="Calibri Light"/>
          <w:color w:val="auto"/>
          <w:sz w:val="24"/>
          <w:szCs w:val="24"/>
        </w:rPr>
        <w:t>.</w:t>
      </w:r>
      <w:r w:rsidR="00E5012A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</w:t>
      </w:r>
    </w:p>
    <w:p w:rsidR="000E50A7" w:rsidRPr="00D21D5B" w:rsidRDefault="00E5012A" w:rsidP="00EA7584">
      <w:pPr>
        <w:spacing w:after="0"/>
        <w:ind w:firstLine="720"/>
        <w:contextualSpacing/>
        <w:jc w:val="both"/>
        <w:rPr>
          <w:rFonts w:ascii="Calibri" w:eastAsia="Calibri" w:hAnsi="Calibri" w:cs="Calibri Light"/>
          <w:color w:val="auto"/>
          <w:sz w:val="24"/>
          <w:szCs w:val="24"/>
        </w:rPr>
      </w:pPr>
      <w:r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Caso não consiga projetar, leve para a sala </w:t>
      </w:r>
      <w:r w:rsidR="00D5453E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as imagens das telas 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>impressas e plastificadas; divida os alunos em grupo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s e entregue as impressões para 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>os grupos</w:t>
      </w:r>
      <w:r w:rsidR="00D5453E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manipularem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>. Oriente-os a olhar para a obra e buscar apreender os elementos estético-visuais nela concretizados, tais como cores, objetos e motivos pintados; enfatize também que pelas datas de criação, esses temas se repetem ao longo da vida do artista. A esse respeito, você pode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>rá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pedir aos alunos que olhem com mais atenção para as telas que foram produzidas em momentos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e </w:t>
      </w:r>
      <w:r w:rsidR="00746725" w:rsidRPr="00D21D5B">
        <w:rPr>
          <w:rFonts w:ascii="Calibri" w:eastAsia="Calibri" w:hAnsi="Calibri" w:cs="Calibri Light"/>
          <w:color w:val="auto"/>
          <w:sz w:val="24"/>
          <w:szCs w:val="24"/>
        </w:rPr>
        <w:t>anos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diferentes, </w:t>
      </w:r>
      <w:r w:rsidR="00746725" w:rsidRPr="00D21D5B">
        <w:rPr>
          <w:rFonts w:ascii="Calibri" w:eastAsia="Calibri" w:hAnsi="Calibri" w:cs="Calibri Light"/>
          <w:color w:val="auto"/>
          <w:sz w:val="24"/>
          <w:szCs w:val="24"/>
        </w:rPr>
        <w:t>e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que </w:t>
      </w:r>
      <w:r w:rsidR="00746725" w:rsidRPr="00D21D5B">
        <w:rPr>
          <w:rFonts w:ascii="Calibri" w:eastAsia="Calibri" w:hAnsi="Calibri" w:cs="Calibri Light"/>
          <w:color w:val="auto"/>
          <w:sz w:val="24"/>
          <w:szCs w:val="24"/>
        </w:rPr>
        <w:t>têm o mesmo motivo repr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esentado, como as da sereia, das fachadas e </w:t>
      </w:r>
      <w:r w:rsidR="00746725" w:rsidRPr="00D21D5B">
        <w:rPr>
          <w:rFonts w:ascii="Calibri" w:eastAsia="Calibri" w:hAnsi="Calibri" w:cs="Calibri Light"/>
          <w:color w:val="auto"/>
          <w:sz w:val="24"/>
          <w:szCs w:val="24"/>
        </w:rPr>
        <w:t>das bandeirinhas</w:t>
      </w:r>
      <w:r w:rsidR="00424DF2"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 e </w:t>
      </w:r>
      <w:r w:rsidR="00941699" w:rsidRPr="00D21D5B">
        <w:rPr>
          <w:rFonts w:ascii="Calibri" w:eastAsia="Calibri" w:hAnsi="Calibri" w:cs="Calibri Light"/>
          <w:color w:val="auto"/>
          <w:sz w:val="24"/>
          <w:szCs w:val="24"/>
        </w:rPr>
        <w:t>mastros</w:t>
      </w:r>
      <w:r w:rsidRPr="00D21D5B">
        <w:rPr>
          <w:rFonts w:ascii="Calibri" w:eastAsia="Calibri" w:hAnsi="Calibri" w:cs="Calibri Light"/>
          <w:color w:val="auto"/>
          <w:sz w:val="24"/>
          <w:szCs w:val="24"/>
        </w:rPr>
        <w:t xml:space="preserve">. </w:t>
      </w:r>
    </w:p>
    <w:p w:rsidR="00686EB0" w:rsidRPr="00D21D5B" w:rsidRDefault="00686EB0" w:rsidP="00686EB0">
      <w:pPr>
        <w:shd w:val="clear" w:color="auto" w:fill="FFFFFF"/>
        <w:spacing w:after="0" w:line="23" w:lineRule="atLeast"/>
        <w:ind w:firstLine="720"/>
        <w:jc w:val="right"/>
        <w:rPr>
          <w:rFonts w:ascii="Calibri" w:eastAsia="Calibri" w:hAnsi="Calibri" w:cs="Calibri"/>
          <w:b/>
          <w:color w:val="auto"/>
          <w:sz w:val="24"/>
          <w:szCs w:val="24"/>
        </w:rPr>
      </w:pPr>
    </w:p>
    <w:p w:rsidR="00982C8C" w:rsidRPr="00D21D5B" w:rsidRDefault="00982C8C" w:rsidP="00982C8C">
      <w:pPr>
        <w:shd w:val="clear" w:color="auto" w:fill="FFFFFF"/>
        <w:spacing w:after="0" w:line="23" w:lineRule="atLeast"/>
        <w:ind w:firstLine="720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Marinha com sereia</w:t>
      </w:r>
      <w:r w:rsidR="009F7AAC" w:rsidRPr="00D21D5B">
        <w:rPr>
          <w:rFonts w:ascii="Calibri" w:eastAsia="Calibri" w:hAnsi="Calibri" w:cs="Calibri"/>
          <w:b/>
          <w:color w:val="auto"/>
          <w:sz w:val="24"/>
          <w:szCs w:val="24"/>
        </w:rPr>
        <w:t>, 1940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 xml:space="preserve">. </w:t>
      </w:r>
    </w:p>
    <w:p w:rsidR="001F2C9F" w:rsidRDefault="003F6453" w:rsidP="00982C8C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17365D"/>
          <w:sz w:val="28"/>
          <w:szCs w:val="28"/>
        </w:rPr>
      </w:pPr>
      <w:r w:rsidRPr="001F2C9F">
        <w:rPr>
          <w:rFonts w:ascii="Calibri" w:eastAsia="Calibri" w:hAnsi="Calibri" w:cs="Calibri"/>
          <w:noProof/>
          <w:color w:val="17365D"/>
          <w:sz w:val="28"/>
          <w:szCs w:val="28"/>
        </w:rPr>
        <w:drawing>
          <wp:inline distT="0" distB="0" distL="0" distR="0">
            <wp:extent cx="3566160" cy="2560320"/>
            <wp:effectExtent l="0" t="0" r="0" b="0"/>
            <wp:docPr id="13" name="Imagem 2" descr="005660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660001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9F" w:rsidRPr="00287D7A" w:rsidRDefault="00982C8C" w:rsidP="00982C8C">
      <w:pPr>
        <w:shd w:val="clear" w:color="auto" w:fill="FFFFFF"/>
        <w:spacing w:after="0"/>
        <w:ind w:firstLine="709"/>
        <w:jc w:val="center"/>
        <w:rPr>
          <w:rFonts w:ascii="Calibri" w:hAnsi="Calibri"/>
          <w:color w:val="auto"/>
          <w:sz w:val="20"/>
        </w:rPr>
      </w:pPr>
      <w:r w:rsidRPr="00287D7A">
        <w:rPr>
          <w:rFonts w:ascii="Calibri" w:hAnsi="Calibri"/>
          <w:color w:val="auto"/>
          <w:sz w:val="20"/>
        </w:rPr>
        <w:t>Disponível em: &lt;</w:t>
      </w:r>
      <w:r w:rsidR="00D21D5B">
        <w:rPr>
          <w:rFonts w:ascii="Calibri" w:hAnsi="Calibri"/>
          <w:color w:val="auto"/>
          <w:sz w:val="20"/>
        </w:rPr>
        <w:t xml:space="preserve"> </w:t>
      </w:r>
      <w:hyperlink r:id="rId13" w:history="1">
        <w:r w:rsidR="00D21D5B" w:rsidRPr="0091387B">
          <w:rPr>
            <w:rStyle w:val="Hyperlink"/>
            <w:rFonts w:ascii="Calibri" w:hAnsi="Calibri"/>
            <w:sz w:val="20"/>
          </w:rPr>
          <w:t>http://enciclopedia.itaucultural.org.br/obra1778/marinha-com-sereia</w:t>
        </w:r>
      </w:hyperlink>
      <w:r w:rsidR="00D21D5B">
        <w:rPr>
          <w:rFonts w:ascii="Calibri" w:hAnsi="Calibri"/>
          <w:color w:val="auto"/>
          <w:sz w:val="20"/>
        </w:rPr>
        <w:t xml:space="preserve"> </w:t>
      </w:r>
      <w:r w:rsidRPr="00287D7A">
        <w:rPr>
          <w:rFonts w:ascii="Calibri" w:hAnsi="Calibri"/>
          <w:color w:val="auto"/>
          <w:sz w:val="20"/>
        </w:rPr>
        <w:t>&gt;.</w:t>
      </w:r>
    </w:p>
    <w:p w:rsidR="009F7AAC" w:rsidRDefault="009F7AAC" w:rsidP="009F7AAC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17365D"/>
          <w:szCs w:val="28"/>
        </w:rPr>
      </w:pPr>
    </w:p>
    <w:p w:rsidR="009F7AAC" w:rsidRPr="00D21D5B" w:rsidRDefault="009F7AAC" w:rsidP="009F7AAC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Sereia, 1960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9F7AAC" w:rsidRPr="009F7AAC" w:rsidRDefault="003F6453" w:rsidP="009F7AAC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auto"/>
          <w:sz w:val="28"/>
          <w:szCs w:val="28"/>
        </w:rPr>
      </w:pPr>
      <w:r w:rsidRPr="009F7AAC">
        <w:rPr>
          <w:rFonts w:ascii="Calibri" w:eastAsia="Calibri" w:hAnsi="Calibri" w:cs="Calibri"/>
          <w:noProof/>
          <w:color w:val="auto"/>
          <w:sz w:val="28"/>
          <w:szCs w:val="28"/>
        </w:rPr>
        <w:drawing>
          <wp:inline distT="0" distB="0" distL="0" distR="0">
            <wp:extent cx="3749040" cy="2011680"/>
            <wp:effectExtent l="0" t="0" r="0" b="0"/>
            <wp:docPr id="3" name="Imagem 3" descr="sereia-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eia-19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C" w:rsidRPr="009F7AAC" w:rsidRDefault="009F7AAC" w:rsidP="009F7AAC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  <w:r w:rsidRPr="009F7AAC">
        <w:rPr>
          <w:rFonts w:ascii="Calibri" w:eastAsia="Calibri" w:hAnsi="Calibri" w:cs="Calibri"/>
          <w:color w:val="auto"/>
          <w:szCs w:val="28"/>
        </w:rPr>
        <w:lastRenderedPageBreak/>
        <w:t>Disponível</w:t>
      </w:r>
      <w:r w:rsidR="00D5453E">
        <w:rPr>
          <w:rFonts w:ascii="Calibri" w:eastAsia="Calibri" w:hAnsi="Calibri" w:cs="Calibri"/>
          <w:color w:val="auto"/>
          <w:szCs w:val="28"/>
        </w:rPr>
        <w:t xml:space="preserve"> em</w:t>
      </w:r>
      <w:r w:rsidRPr="009F7AAC">
        <w:rPr>
          <w:rFonts w:ascii="Calibri" w:eastAsia="Calibri" w:hAnsi="Calibri" w:cs="Calibri"/>
          <w:color w:val="auto"/>
          <w:szCs w:val="28"/>
        </w:rPr>
        <w:t>: &lt;</w:t>
      </w:r>
      <w:r w:rsidR="00D21D5B">
        <w:rPr>
          <w:rFonts w:ascii="Calibri" w:eastAsia="Calibri" w:hAnsi="Calibri" w:cs="Calibri"/>
          <w:color w:val="auto"/>
          <w:szCs w:val="28"/>
        </w:rPr>
        <w:t xml:space="preserve"> </w:t>
      </w:r>
      <w:hyperlink r:id="rId15" w:history="1">
        <w:r w:rsidR="00D21D5B" w:rsidRPr="0091387B">
          <w:rPr>
            <w:rStyle w:val="Hyperlink"/>
            <w:rFonts w:ascii="Calibri" w:eastAsia="Calibri" w:hAnsi="Calibri" w:cs="Calibri"/>
            <w:szCs w:val="28"/>
          </w:rPr>
          <w:t>https://www.wikiart.org/en/alfredo-volpi/sereia-1960</w:t>
        </w:r>
      </w:hyperlink>
      <w:r w:rsidR="00D21D5B">
        <w:rPr>
          <w:rFonts w:ascii="Calibri" w:eastAsia="Calibri" w:hAnsi="Calibri" w:cs="Calibri"/>
          <w:color w:val="auto"/>
          <w:szCs w:val="28"/>
        </w:rPr>
        <w:t xml:space="preserve"> </w:t>
      </w:r>
      <w:r w:rsidRPr="009F7AAC">
        <w:rPr>
          <w:rFonts w:ascii="Calibri" w:eastAsia="Calibri" w:hAnsi="Calibri" w:cs="Calibri"/>
          <w:color w:val="auto"/>
          <w:szCs w:val="28"/>
        </w:rPr>
        <w:t>&gt;</w:t>
      </w:r>
      <w:r w:rsidR="00424DF2">
        <w:rPr>
          <w:rFonts w:ascii="Calibri" w:eastAsia="Calibri" w:hAnsi="Calibri" w:cs="Calibri"/>
          <w:color w:val="auto"/>
          <w:szCs w:val="28"/>
        </w:rPr>
        <w:t>.</w:t>
      </w:r>
    </w:p>
    <w:p w:rsidR="00E5012A" w:rsidRDefault="00E5012A" w:rsidP="00982C8C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982C8C" w:rsidRPr="00D21D5B" w:rsidRDefault="00982C8C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Fachada com bandeirinhas, 1950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1F2C9F" w:rsidRDefault="003F6453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17365D"/>
          <w:sz w:val="28"/>
          <w:szCs w:val="28"/>
        </w:rPr>
      </w:pPr>
      <w:r w:rsidRPr="001F2C9F">
        <w:rPr>
          <w:rFonts w:ascii="Calibri" w:eastAsia="Calibri" w:hAnsi="Calibri" w:cs="Calibri"/>
          <w:noProof/>
          <w:color w:val="17365D"/>
          <w:sz w:val="28"/>
          <w:szCs w:val="28"/>
        </w:rPr>
        <w:drawing>
          <wp:inline distT="0" distB="0" distL="0" distR="0">
            <wp:extent cx="3840480" cy="2377440"/>
            <wp:effectExtent l="0" t="0" r="0" b="0"/>
            <wp:docPr id="2" name="Imagem 4" descr="005682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5682001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C" w:rsidRPr="00287D7A" w:rsidRDefault="00982C8C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hAnsi="Calibri"/>
          <w:color w:val="auto"/>
          <w:sz w:val="20"/>
        </w:rPr>
      </w:pPr>
      <w:r w:rsidRPr="00287D7A">
        <w:rPr>
          <w:rFonts w:ascii="Calibri" w:hAnsi="Calibri"/>
          <w:color w:val="auto"/>
          <w:sz w:val="20"/>
        </w:rPr>
        <w:t>Disponível em: &lt;</w:t>
      </w:r>
      <w:r w:rsidR="00D21D5B">
        <w:rPr>
          <w:rFonts w:ascii="Calibri" w:hAnsi="Calibri"/>
          <w:color w:val="auto"/>
          <w:sz w:val="20"/>
        </w:rPr>
        <w:t xml:space="preserve"> </w:t>
      </w:r>
      <w:hyperlink r:id="rId17" w:history="1">
        <w:r w:rsidR="00D21D5B" w:rsidRPr="0091387B">
          <w:rPr>
            <w:rStyle w:val="Hyperlink"/>
            <w:rFonts w:ascii="Calibri" w:hAnsi="Calibri"/>
            <w:sz w:val="20"/>
          </w:rPr>
          <w:t>http://enciclopedia.itaucultural.org.br/obra1781/fachada-com-bandeirinhas</w:t>
        </w:r>
      </w:hyperlink>
      <w:r w:rsidR="00D21D5B">
        <w:rPr>
          <w:rFonts w:ascii="Calibri" w:hAnsi="Calibri"/>
          <w:color w:val="auto"/>
          <w:sz w:val="20"/>
        </w:rPr>
        <w:t xml:space="preserve"> &gt;</w:t>
      </w:r>
      <w:r w:rsidR="00424DF2">
        <w:rPr>
          <w:rFonts w:ascii="Calibri" w:hAnsi="Calibri"/>
          <w:color w:val="auto"/>
          <w:sz w:val="20"/>
        </w:rPr>
        <w:t>.</w:t>
      </w:r>
    </w:p>
    <w:p w:rsidR="009F7AAC" w:rsidRDefault="009F7AAC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9F7AAC" w:rsidRPr="00D21D5B" w:rsidRDefault="009F7AAC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Fachada com Nossa Senhora Aparecida, 1950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982C8C" w:rsidRPr="00287D7A" w:rsidRDefault="003F6453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</w:rPr>
      </w:pPr>
      <w:r w:rsidRPr="00287D7A">
        <w:rPr>
          <w:rFonts w:ascii="Calibri" w:eastAsia="Calibri" w:hAnsi="Calibri" w:cs="Calibri"/>
          <w:noProof/>
          <w:color w:val="auto"/>
        </w:rPr>
        <w:drawing>
          <wp:inline distT="0" distB="0" distL="0" distR="0">
            <wp:extent cx="2651760" cy="3474720"/>
            <wp:effectExtent l="0" t="0" r="0" b="0"/>
            <wp:docPr id="5" name="Imagem 5" descr="005724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7240010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C" w:rsidRPr="00287D7A" w:rsidRDefault="009F7AAC" w:rsidP="00E5012A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  <w:r w:rsidRPr="00287D7A">
        <w:rPr>
          <w:rFonts w:ascii="Calibri" w:hAnsi="Calibri"/>
          <w:color w:val="auto"/>
          <w:sz w:val="20"/>
        </w:rPr>
        <w:t>Disponível em: &lt;</w:t>
      </w:r>
      <w:r w:rsidR="00D21D5B">
        <w:rPr>
          <w:rFonts w:ascii="Calibri" w:hAnsi="Calibri"/>
          <w:color w:val="auto"/>
          <w:sz w:val="20"/>
        </w:rPr>
        <w:t xml:space="preserve"> </w:t>
      </w:r>
      <w:hyperlink r:id="rId19" w:history="1">
        <w:r w:rsidR="00D21D5B" w:rsidRPr="0091387B">
          <w:rPr>
            <w:rStyle w:val="Hyperlink"/>
            <w:rFonts w:ascii="Calibri" w:hAnsi="Calibri"/>
            <w:sz w:val="20"/>
          </w:rPr>
          <w:t>http://enciclopedia.itaucultural.org.br/obra2825/fachada-com-nossa-senhora-aparecida</w:t>
        </w:r>
      </w:hyperlink>
      <w:r w:rsidR="00D21D5B">
        <w:rPr>
          <w:rFonts w:ascii="Calibri" w:hAnsi="Calibri"/>
          <w:color w:val="auto"/>
          <w:sz w:val="20"/>
        </w:rPr>
        <w:t xml:space="preserve"> </w:t>
      </w:r>
      <w:r w:rsidRPr="00287D7A">
        <w:rPr>
          <w:rFonts w:ascii="Calibri" w:hAnsi="Calibri"/>
          <w:color w:val="auto"/>
          <w:sz w:val="20"/>
        </w:rPr>
        <w:t>&gt;</w:t>
      </w:r>
      <w:r w:rsidR="00424DF2">
        <w:rPr>
          <w:rFonts w:ascii="Calibri" w:hAnsi="Calibri"/>
          <w:color w:val="auto"/>
          <w:sz w:val="20"/>
        </w:rPr>
        <w:t>.</w:t>
      </w: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Pr="00D21D5B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Fachada popular, 1950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746725" w:rsidRPr="00746725" w:rsidRDefault="003F6453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  <w:r w:rsidRPr="00746725">
        <w:rPr>
          <w:rFonts w:ascii="Calibri" w:eastAsia="Calibri" w:hAnsi="Calibri" w:cs="Calibri"/>
          <w:noProof/>
          <w:color w:val="auto"/>
          <w:szCs w:val="28"/>
        </w:rPr>
        <w:drawing>
          <wp:inline distT="0" distB="0" distL="0" distR="0">
            <wp:extent cx="2194560" cy="3840480"/>
            <wp:effectExtent l="0" t="0" r="0" b="0"/>
            <wp:docPr id="6" name="Imagem 6" descr="005684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56840010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25" w:rsidRP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  <w:r w:rsidRPr="00746725">
        <w:rPr>
          <w:rFonts w:ascii="Calibri" w:hAnsi="Calibri"/>
          <w:color w:val="auto"/>
        </w:rPr>
        <w:t>Disponível em: &lt;</w:t>
      </w:r>
      <w:r w:rsidR="00D21D5B">
        <w:rPr>
          <w:rFonts w:ascii="Calibri" w:hAnsi="Calibri"/>
          <w:color w:val="auto"/>
        </w:rPr>
        <w:t xml:space="preserve"> </w:t>
      </w:r>
      <w:hyperlink r:id="rId21" w:history="1">
        <w:r w:rsidR="00D21D5B" w:rsidRPr="0091387B">
          <w:rPr>
            <w:rStyle w:val="Hyperlink"/>
            <w:rFonts w:ascii="Calibri" w:hAnsi="Calibri"/>
          </w:rPr>
          <w:t>http://enciclopedia.itaucultural.org.br/obra2814/fachada-popular</w:t>
        </w:r>
      </w:hyperlink>
      <w:r w:rsidR="00D21D5B">
        <w:rPr>
          <w:rFonts w:ascii="Calibri" w:hAnsi="Calibri"/>
          <w:color w:val="auto"/>
        </w:rPr>
        <w:t xml:space="preserve"> </w:t>
      </w:r>
      <w:r w:rsidRPr="00746725">
        <w:rPr>
          <w:rFonts w:ascii="Calibri" w:hAnsi="Calibri"/>
          <w:color w:val="auto"/>
        </w:rPr>
        <w:t>&gt;</w:t>
      </w:r>
      <w:r w:rsidR="00D21D5B">
        <w:rPr>
          <w:rFonts w:ascii="Calibri" w:hAnsi="Calibri"/>
          <w:color w:val="auto"/>
        </w:rPr>
        <w:t xml:space="preserve"> </w:t>
      </w:r>
      <w:r w:rsidRPr="00746725">
        <w:rPr>
          <w:rFonts w:ascii="Calibri" w:hAnsi="Calibri"/>
          <w:color w:val="auto"/>
        </w:rPr>
        <w:t>.</w:t>
      </w:r>
    </w:p>
    <w:p w:rsidR="00746725" w:rsidRP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982C8C" w:rsidRPr="00D21D5B" w:rsidRDefault="00746725" w:rsidP="00746725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Casario, 1950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746725" w:rsidRPr="00287D7A" w:rsidRDefault="003F6453" w:rsidP="00746725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auto"/>
        </w:rPr>
      </w:pPr>
      <w:r w:rsidRPr="00287D7A">
        <w:rPr>
          <w:rFonts w:ascii="Calibri" w:eastAsia="Calibri" w:hAnsi="Calibri" w:cs="Calibri"/>
          <w:noProof/>
          <w:color w:val="auto"/>
        </w:rPr>
        <w:drawing>
          <wp:inline distT="0" distB="0" distL="0" distR="0">
            <wp:extent cx="2743200" cy="2011680"/>
            <wp:effectExtent l="0" t="0" r="0" b="0"/>
            <wp:docPr id="7" name="Imagem 7" descr="0056740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5674001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25" w:rsidRPr="00287D7A" w:rsidRDefault="00746725" w:rsidP="00746725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auto"/>
        </w:rPr>
      </w:pPr>
      <w:r w:rsidRPr="00287D7A">
        <w:rPr>
          <w:rFonts w:ascii="Calibri" w:hAnsi="Calibri"/>
          <w:color w:val="auto"/>
        </w:rPr>
        <w:t>Disponível em: &lt;</w:t>
      </w:r>
      <w:r w:rsidR="00D21D5B">
        <w:rPr>
          <w:rFonts w:ascii="Calibri" w:hAnsi="Calibri"/>
          <w:color w:val="auto"/>
        </w:rPr>
        <w:t xml:space="preserve"> </w:t>
      </w:r>
      <w:hyperlink r:id="rId23" w:history="1">
        <w:r w:rsidR="00D21D5B" w:rsidRPr="0091387B">
          <w:rPr>
            <w:rStyle w:val="Hyperlink"/>
            <w:rFonts w:ascii="Calibri" w:hAnsi="Calibri"/>
          </w:rPr>
          <w:t>http://enciclopedia.itaucultural.org.br/obra2811/casario</w:t>
        </w:r>
      </w:hyperlink>
      <w:r w:rsidR="00D21D5B">
        <w:rPr>
          <w:rFonts w:ascii="Calibri" w:hAnsi="Calibri"/>
          <w:color w:val="auto"/>
        </w:rPr>
        <w:t xml:space="preserve"> </w:t>
      </w:r>
      <w:r w:rsidRPr="00287D7A">
        <w:rPr>
          <w:rFonts w:ascii="Calibri" w:hAnsi="Calibri"/>
          <w:color w:val="auto"/>
        </w:rPr>
        <w:t>&gt;</w:t>
      </w:r>
      <w:r w:rsidR="00424DF2">
        <w:rPr>
          <w:rFonts w:ascii="Calibri" w:hAnsi="Calibri"/>
          <w:color w:val="auto"/>
        </w:rPr>
        <w:t>.</w:t>
      </w: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Default="00C0135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D5453E" w:rsidRDefault="00D5453E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424DF2" w:rsidRDefault="00424DF2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D5453E" w:rsidRDefault="00D5453E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746725" w:rsidRPr="00D21D5B" w:rsidRDefault="00746725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Festa de São João, 1953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746725" w:rsidRDefault="003F6453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  <w:r w:rsidRPr="00C01352">
        <w:rPr>
          <w:rFonts w:ascii="Calibri" w:eastAsia="Calibri" w:hAnsi="Calibri" w:cs="Calibri"/>
          <w:noProof/>
          <w:color w:val="auto"/>
          <w:szCs w:val="28"/>
        </w:rPr>
        <w:drawing>
          <wp:inline distT="0" distB="0" distL="0" distR="0">
            <wp:extent cx="2560320" cy="3474720"/>
            <wp:effectExtent l="0" t="0" r="0" b="0"/>
            <wp:docPr id="8" name="Imagem 8" descr="alfredo_volpi_20_anos_f_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fredo_volpi_20_anos_f_003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25" w:rsidRPr="00D5453E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0"/>
          <w:szCs w:val="28"/>
        </w:rPr>
      </w:pPr>
      <w:r>
        <w:rPr>
          <w:rFonts w:ascii="Calibri" w:eastAsia="Calibri" w:hAnsi="Calibri" w:cs="Calibri"/>
          <w:color w:val="auto"/>
          <w:sz w:val="20"/>
          <w:szCs w:val="28"/>
        </w:rPr>
        <w:t xml:space="preserve">Disponível em: </w:t>
      </w:r>
      <w:r w:rsidR="00D21D5B">
        <w:rPr>
          <w:rFonts w:ascii="Calibri" w:eastAsia="Calibri" w:hAnsi="Calibri" w:cs="Calibri"/>
          <w:color w:val="auto"/>
          <w:sz w:val="20"/>
          <w:szCs w:val="28"/>
        </w:rPr>
        <w:t xml:space="preserve">&lt; </w:t>
      </w:r>
      <w:hyperlink r:id="rId25" w:history="1">
        <w:r w:rsidR="00D21D5B" w:rsidRPr="0091387B">
          <w:rPr>
            <w:rStyle w:val="Hyperlink"/>
            <w:rFonts w:ascii="Calibri" w:eastAsia="Calibri" w:hAnsi="Calibri" w:cs="Calibri"/>
            <w:sz w:val="20"/>
            <w:szCs w:val="28"/>
          </w:rPr>
          <w:t>https://jornalggn.com.br/artes-plasticas/volpi-e-as-bandeirinhas-de-sao-joao/</w:t>
        </w:r>
      </w:hyperlink>
      <w:r w:rsidR="00D21D5B">
        <w:rPr>
          <w:rFonts w:ascii="Calibri" w:eastAsia="Calibri" w:hAnsi="Calibri" w:cs="Calibri"/>
          <w:color w:val="auto"/>
          <w:sz w:val="20"/>
          <w:szCs w:val="28"/>
        </w:rPr>
        <w:t xml:space="preserve"> &gt;</w:t>
      </w:r>
      <w:r>
        <w:rPr>
          <w:rFonts w:ascii="Calibri" w:eastAsia="Calibri" w:hAnsi="Calibri" w:cs="Calibri"/>
          <w:color w:val="auto"/>
          <w:sz w:val="20"/>
          <w:szCs w:val="28"/>
        </w:rPr>
        <w:t>.</w:t>
      </w:r>
    </w:p>
    <w:p w:rsidR="00C01352" w:rsidRDefault="00C0135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Cs w:val="28"/>
        </w:rPr>
      </w:pPr>
    </w:p>
    <w:p w:rsidR="00C01352" w:rsidRPr="00D21D5B" w:rsidRDefault="00C0135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Bandeirinhas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 xml:space="preserve"> estruturadas com mastros, 1960.</w:t>
      </w:r>
    </w:p>
    <w:p w:rsidR="00C01352" w:rsidRDefault="003F6453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17365D"/>
          <w:sz w:val="28"/>
          <w:szCs w:val="28"/>
        </w:rPr>
      </w:pPr>
      <w:r w:rsidRPr="00C01352">
        <w:rPr>
          <w:rFonts w:ascii="Calibri" w:eastAsia="Calibri" w:hAnsi="Calibri" w:cs="Calibri"/>
          <w:noProof/>
          <w:color w:val="17365D"/>
          <w:sz w:val="28"/>
          <w:szCs w:val="28"/>
        </w:rPr>
        <w:drawing>
          <wp:inline distT="0" distB="0" distL="0" distR="0">
            <wp:extent cx="3383280" cy="2468880"/>
            <wp:effectExtent l="0" t="0" r="0" b="0"/>
            <wp:docPr id="9" name="Imagem 9" descr="011734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17340010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52" w:rsidRDefault="00C0135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hAnsi="Calibri"/>
          <w:color w:val="auto"/>
          <w:sz w:val="20"/>
        </w:rPr>
      </w:pPr>
      <w:r w:rsidRPr="00C01352">
        <w:rPr>
          <w:rFonts w:ascii="Calibri" w:hAnsi="Calibri"/>
          <w:color w:val="auto"/>
          <w:sz w:val="20"/>
        </w:rPr>
        <w:t>Disponível em: &lt;</w:t>
      </w:r>
      <w:r w:rsidR="00D21D5B">
        <w:rPr>
          <w:rFonts w:ascii="Calibri" w:hAnsi="Calibri"/>
          <w:color w:val="auto"/>
          <w:sz w:val="20"/>
        </w:rPr>
        <w:t xml:space="preserve"> </w:t>
      </w:r>
      <w:hyperlink r:id="rId27" w:history="1">
        <w:r w:rsidR="00D21D5B" w:rsidRPr="0091387B">
          <w:rPr>
            <w:rStyle w:val="Hyperlink"/>
            <w:rFonts w:ascii="Calibri" w:hAnsi="Calibri"/>
            <w:sz w:val="20"/>
          </w:rPr>
          <w:t>http://enciclopedia.itaucultural.org.br/obra63194/bandeirinhas-estruturadas-com-mastros</w:t>
        </w:r>
      </w:hyperlink>
      <w:r w:rsidR="00D21D5B">
        <w:rPr>
          <w:rFonts w:ascii="Calibri" w:hAnsi="Calibri"/>
          <w:color w:val="auto"/>
          <w:sz w:val="20"/>
        </w:rPr>
        <w:t xml:space="preserve"> </w:t>
      </w:r>
      <w:r w:rsidRPr="00C01352">
        <w:rPr>
          <w:rFonts w:ascii="Calibri" w:hAnsi="Calibri"/>
          <w:color w:val="auto"/>
          <w:sz w:val="20"/>
        </w:rPr>
        <w:t>&gt;</w:t>
      </w:r>
      <w:r w:rsidR="00424DF2">
        <w:rPr>
          <w:rFonts w:ascii="Calibri" w:hAnsi="Calibri"/>
          <w:color w:val="auto"/>
          <w:sz w:val="20"/>
        </w:rPr>
        <w:t>.</w:t>
      </w: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424DF2" w:rsidRPr="00C01352" w:rsidRDefault="00424DF2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</w:p>
    <w:p w:rsidR="00746725" w:rsidRPr="00D21D5B" w:rsidRDefault="00746725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4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4"/>
        </w:rPr>
        <w:t>Bandeirinhas, 1970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4"/>
        </w:rPr>
        <w:t>.</w:t>
      </w:r>
    </w:p>
    <w:p w:rsidR="00746725" w:rsidRDefault="003F6453" w:rsidP="00D5453E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17365D"/>
          <w:sz w:val="28"/>
          <w:szCs w:val="28"/>
        </w:rPr>
      </w:pPr>
      <w:r w:rsidRPr="001F2C9F">
        <w:rPr>
          <w:rFonts w:ascii="Calibri" w:eastAsia="Calibri" w:hAnsi="Calibri" w:cs="Calibri"/>
          <w:noProof/>
          <w:color w:val="17365D"/>
          <w:sz w:val="28"/>
          <w:szCs w:val="28"/>
        </w:rPr>
        <w:drawing>
          <wp:inline distT="0" distB="0" distL="0" distR="0">
            <wp:extent cx="3017520" cy="2103120"/>
            <wp:effectExtent l="0" t="0" r="0" b="0"/>
            <wp:docPr id="10" name="Imagem 10" descr="0057320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57320010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25" w:rsidRPr="00746725" w:rsidRDefault="00746725" w:rsidP="00746725">
      <w:pPr>
        <w:shd w:val="clear" w:color="auto" w:fill="FFFFFF"/>
        <w:spacing w:after="0" w:line="240" w:lineRule="auto"/>
        <w:ind w:firstLine="709"/>
        <w:jc w:val="center"/>
        <w:rPr>
          <w:rFonts w:ascii="Calibri" w:eastAsia="Calibri" w:hAnsi="Calibri" w:cs="Calibri"/>
          <w:color w:val="auto"/>
        </w:rPr>
      </w:pPr>
      <w:r w:rsidRPr="00746725">
        <w:rPr>
          <w:rFonts w:ascii="Calibri" w:eastAsia="Calibri" w:hAnsi="Calibri" w:cs="Calibri"/>
          <w:color w:val="auto"/>
        </w:rPr>
        <w:t>Disponível em: &lt;</w:t>
      </w:r>
      <w:r w:rsidR="00D21D5B">
        <w:rPr>
          <w:rFonts w:ascii="Calibri" w:eastAsia="Calibri" w:hAnsi="Calibri" w:cs="Calibri"/>
          <w:color w:val="auto"/>
        </w:rPr>
        <w:t xml:space="preserve"> </w:t>
      </w:r>
      <w:hyperlink r:id="rId29" w:history="1">
        <w:r w:rsidR="00D21D5B" w:rsidRPr="0091387B">
          <w:rPr>
            <w:rStyle w:val="Hyperlink"/>
            <w:rFonts w:ascii="Calibri" w:hAnsi="Calibri"/>
          </w:rPr>
          <w:t>http://enciclopedia.itaucultural.org.br/obra1797/bandeirinhas</w:t>
        </w:r>
      </w:hyperlink>
      <w:r w:rsidR="00D21D5B">
        <w:rPr>
          <w:rFonts w:ascii="Calibri" w:hAnsi="Calibri"/>
          <w:color w:val="auto"/>
        </w:rPr>
        <w:t xml:space="preserve"> </w:t>
      </w:r>
      <w:r w:rsidRPr="00746725">
        <w:rPr>
          <w:rFonts w:ascii="Calibri" w:hAnsi="Calibri"/>
          <w:color w:val="auto"/>
        </w:rPr>
        <w:t>&gt;</w:t>
      </w:r>
      <w:r w:rsidR="00424DF2">
        <w:rPr>
          <w:rFonts w:ascii="Calibri" w:hAnsi="Calibri"/>
          <w:color w:val="auto"/>
        </w:rPr>
        <w:t>.</w:t>
      </w:r>
    </w:p>
    <w:p w:rsidR="00C01352" w:rsidRDefault="00C01352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17365D"/>
          <w:sz w:val="28"/>
          <w:szCs w:val="28"/>
        </w:rPr>
      </w:pPr>
    </w:p>
    <w:p w:rsidR="00746725" w:rsidRPr="00D21D5B" w:rsidRDefault="00746725" w:rsidP="00C01352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b/>
          <w:color w:val="auto"/>
          <w:sz w:val="24"/>
          <w:szCs w:val="28"/>
        </w:rPr>
      </w:pPr>
      <w:r w:rsidRPr="00D21D5B">
        <w:rPr>
          <w:rFonts w:ascii="Calibri" w:eastAsia="Calibri" w:hAnsi="Calibri" w:cs="Calibri"/>
          <w:b/>
          <w:color w:val="auto"/>
          <w:sz w:val="24"/>
          <w:szCs w:val="28"/>
        </w:rPr>
        <w:t>Bandeirinhas e mastros, 1970</w:t>
      </w:r>
      <w:r w:rsidR="00424DF2" w:rsidRPr="00D21D5B">
        <w:rPr>
          <w:rFonts w:ascii="Calibri" w:eastAsia="Calibri" w:hAnsi="Calibri" w:cs="Calibri"/>
          <w:b/>
          <w:color w:val="auto"/>
          <w:sz w:val="24"/>
          <w:szCs w:val="28"/>
        </w:rPr>
        <w:t>.</w:t>
      </w:r>
    </w:p>
    <w:p w:rsidR="00746725" w:rsidRDefault="003F6453" w:rsidP="00746725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17365D"/>
          <w:sz w:val="28"/>
          <w:szCs w:val="28"/>
        </w:rPr>
      </w:pPr>
      <w:r w:rsidRPr="00746725">
        <w:rPr>
          <w:rFonts w:ascii="Calibri" w:eastAsia="Calibri" w:hAnsi="Calibri" w:cs="Calibri"/>
          <w:noProof/>
          <w:color w:val="17365D"/>
          <w:sz w:val="28"/>
          <w:szCs w:val="28"/>
        </w:rPr>
        <w:drawing>
          <wp:inline distT="0" distB="0" distL="0" distR="0">
            <wp:extent cx="2834640" cy="2194560"/>
            <wp:effectExtent l="0" t="0" r="0" b="0"/>
            <wp:docPr id="11" name="Imagem 11" descr="72b4b4624daec6c063912f990b7f2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2b4b4624daec6c063912f990b7f2b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25" w:rsidRPr="00C01352" w:rsidRDefault="00746725" w:rsidP="00746725">
      <w:pPr>
        <w:shd w:val="clear" w:color="auto" w:fill="FFFFFF"/>
        <w:spacing w:after="0"/>
        <w:ind w:firstLine="709"/>
        <w:jc w:val="center"/>
        <w:rPr>
          <w:rFonts w:ascii="Calibri" w:eastAsia="Calibri" w:hAnsi="Calibri" w:cs="Calibri"/>
          <w:color w:val="auto"/>
          <w:sz w:val="24"/>
          <w:szCs w:val="28"/>
        </w:rPr>
      </w:pPr>
      <w:r w:rsidRPr="00C01352">
        <w:rPr>
          <w:rFonts w:ascii="Calibri" w:eastAsia="Calibri" w:hAnsi="Calibri" w:cs="Calibri"/>
          <w:color w:val="auto"/>
          <w:sz w:val="24"/>
          <w:szCs w:val="28"/>
        </w:rPr>
        <w:t>Disponível em: &lt;</w:t>
      </w:r>
      <w:r w:rsidR="00D21D5B">
        <w:rPr>
          <w:rFonts w:ascii="Calibri" w:eastAsia="Calibri" w:hAnsi="Calibri" w:cs="Calibri"/>
          <w:color w:val="auto"/>
          <w:sz w:val="24"/>
          <w:szCs w:val="28"/>
        </w:rPr>
        <w:t xml:space="preserve"> </w:t>
      </w:r>
      <w:hyperlink r:id="rId31" w:history="1">
        <w:r w:rsidR="00D21D5B" w:rsidRPr="0091387B">
          <w:rPr>
            <w:rStyle w:val="Hyperlink"/>
            <w:rFonts w:ascii="Calibri" w:eastAsia="Calibri" w:hAnsi="Calibri" w:cs="Calibri"/>
            <w:sz w:val="24"/>
            <w:szCs w:val="28"/>
          </w:rPr>
          <w:t>http://www.democrart.com.br/aboutart/artista/alfredo-volpi/</w:t>
        </w:r>
      </w:hyperlink>
      <w:r w:rsidR="00424DF2">
        <w:rPr>
          <w:rFonts w:ascii="Calibri" w:eastAsia="Calibri" w:hAnsi="Calibri" w:cs="Calibri"/>
          <w:color w:val="auto"/>
          <w:sz w:val="24"/>
          <w:szCs w:val="28"/>
        </w:rPr>
        <w:t>.</w:t>
      </w:r>
      <w:r w:rsidR="00D21D5B">
        <w:rPr>
          <w:rFonts w:ascii="Calibri" w:eastAsia="Calibri" w:hAnsi="Calibri" w:cs="Calibri"/>
          <w:color w:val="auto"/>
          <w:sz w:val="24"/>
          <w:szCs w:val="28"/>
        </w:rPr>
        <w:t xml:space="preserve"> &gt;</w:t>
      </w:r>
    </w:p>
    <w:p w:rsidR="00746725" w:rsidRDefault="00746725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17365D"/>
          <w:sz w:val="28"/>
          <w:szCs w:val="28"/>
        </w:rPr>
      </w:pPr>
    </w:p>
    <w:p w:rsidR="00E5012A" w:rsidRDefault="00BF2F16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17365D"/>
          <w:sz w:val="28"/>
          <w:szCs w:val="28"/>
        </w:rPr>
      </w:pPr>
      <w:r w:rsidRPr="00D21D5B">
        <w:rPr>
          <w:rFonts w:ascii="Calibri" w:eastAsia="Calibri" w:hAnsi="Calibri" w:cs="Calibri"/>
          <w:b/>
          <w:color w:val="17365D"/>
          <w:sz w:val="28"/>
          <w:szCs w:val="28"/>
        </w:rPr>
        <w:t>2</w:t>
      </w:r>
      <w:r w:rsidR="00686EB0" w:rsidRPr="00D21D5B">
        <w:rPr>
          <w:rFonts w:ascii="Calibri" w:eastAsia="Calibri" w:hAnsi="Calibri" w:cs="Calibri"/>
          <w:b/>
          <w:color w:val="17365D"/>
          <w:sz w:val="28"/>
          <w:szCs w:val="28"/>
        </w:rPr>
        <w:t>ª Etapa:</w:t>
      </w:r>
      <w:r w:rsidR="00686EB0" w:rsidRPr="00D73E27">
        <w:rPr>
          <w:rFonts w:ascii="Calibri" w:eastAsia="Calibri" w:hAnsi="Calibri" w:cs="Calibri"/>
          <w:b/>
          <w:color w:val="17365D"/>
          <w:sz w:val="28"/>
          <w:szCs w:val="28"/>
        </w:rPr>
        <w:t xml:space="preserve"> </w:t>
      </w:r>
      <w:r w:rsidR="00E5012A" w:rsidRPr="00E5012A">
        <w:rPr>
          <w:rFonts w:ascii="Calibri" w:eastAsia="Calibri" w:hAnsi="Calibri" w:cs="Calibri"/>
          <w:color w:val="17365D"/>
          <w:sz w:val="28"/>
          <w:szCs w:val="28"/>
        </w:rPr>
        <w:t>Conhecendo o artista e o tema</w:t>
      </w:r>
      <w:r w:rsidR="00E5012A">
        <w:rPr>
          <w:rFonts w:ascii="Calibri" w:eastAsia="Calibri" w:hAnsi="Calibri" w:cs="Calibri"/>
          <w:color w:val="17365D"/>
          <w:sz w:val="28"/>
          <w:szCs w:val="28"/>
        </w:rPr>
        <w:t xml:space="preserve"> popular em sua obra </w:t>
      </w:r>
    </w:p>
    <w:p w:rsidR="00E5012A" w:rsidRDefault="00E5012A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17365D"/>
          <w:sz w:val="28"/>
          <w:szCs w:val="28"/>
        </w:rPr>
      </w:pPr>
    </w:p>
    <w:p w:rsidR="00E5012A" w:rsidRDefault="00E5012A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 w:rsidRPr="00941699">
        <w:rPr>
          <w:rFonts w:ascii="Calibri" w:eastAsia="Calibri" w:hAnsi="Calibri" w:cs="Calibri"/>
          <w:color w:val="auto"/>
          <w:sz w:val="24"/>
          <w:szCs w:val="28"/>
        </w:rPr>
        <w:t>Após ter deixado os alunos explorarem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 xml:space="preserve"> as telas de Volpi</w:t>
      </w:r>
      <w:r w:rsidR="00424DF2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 xml:space="preserve"> impressas ou projetadas,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 xml:space="preserve"> aborde um pouco a biografia desse pintor </w:t>
      </w:r>
      <w:r w:rsidR="00424DF2">
        <w:rPr>
          <w:rFonts w:ascii="Calibri" w:eastAsia="Calibri" w:hAnsi="Calibri" w:cs="Calibri"/>
          <w:color w:val="auto"/>
          <w:sz w:val="24"/>
          <w:szCs w:val="28"/>
        </w:rPr>
        <w:t xml:space="preserve">e 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>seu percurso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 xml:space="preserve"> artístico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>. Anote na lousa e peça para os alunos copiarem em seus cadernos que esse pintor nasceu em 1896</w:t>
      </w:r>
      <w:r w:rsidR="00424DF2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 xml:space="preserve"> na cidade italiana Lucca, mas que 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 xml:space="preserve">se 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 xml:space="preserve">mudou com a família para São </w:t>
      </w:r>
      <w:r w:rsidR="00424DF2">
        <w:rPr>
          <w:rFonts w:ascii="Calibri" w:eastAsia="Calibri" w:hAnsi="Calibri" w:cs="Calibri"/>
          <w:color w:val="auto"/>
          <w:sz w:val="24"/>
          <w:szCs w:val="28"/>
        </w:rPr>
        <w:t>Paulo em 1898, ainda bebê. S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>e estabeleceu na região do Cambuci,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 xml:space="preserve"> em São Paulo,</w:t>
      </w:r>
      <w:r w:rsidR="00383C73">
        <w:rPr>
          <w:rFonts w:ascii="Calibri" w:eastAsia="Calibri" w:hAnsi="Calibri" w:cs="Calibri"/>
          <w:color w:val="auto"/>
          <w:sz w:val="24"/>
          <w:szCs w:val="28"/>
        </w:rPr>
        <w:t xml:space="preserve"> onde viveu durante quase toda a vida e onde faleceu, em 1988, aos 92 anos de idade. </w:t>
      </w:r>
    </w:p>
    <w:p w:rsidR="00383C73" w:rsidRDefault="00383C73" w:rsidP="00383C73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t>Enfatize</w:t>
      </w:r>
      <w:r w:rsidR="00424DF2">
        <w:rPr>
          <w:rFonts w:ascii="Calibri" w:eastAsia="Calibri" w:hAnsi="Calibri" w:cs="Calibri"/>
          <w:color w:val="auto"/>
          <w:sz w:val="24"/>
          <w:szCs w:val="28"/>
        </w:rPr>
        <w:t xml:space="preserve"> que sua família era humilde e que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ele deixou a escola aos 12 anos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>,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que começou a trabalhar com profissões que envolviam o trabalho artesanal, como encadernador, entalhador e pintor decorativo de residências. Explique e 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>ressalt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e que ele era autodidata para a pintura, </w:t>
      </w:r>
      <w:r w:rsidR="00D5453E">
        <w:rPr>
          <w:rFonts w:ascii="Calibri" w:eastAsia="Calibri" w:hAnsi="Calibri" w:cs="Calibri"/>
          <w:color w:val="auto"/>
          <w:sz w:val="24"/>
          <w:szCs w:val="28"/>
        </w:rPr>
        <w:t xml:space="preserve">mas 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que apenas aos 30 anos fez sua primeira mostra coletiva. </w:t>
      </w:r>
    </w:p>
    <w:p w:rsidR="00383C73" w:rsidRDefault="00F5084B" w:rsidP="00F5084B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t>Foi, porém, a partir da década de 1940 que Volpi se afastou de uma arte que representava figuras de paisagens rurais, litorâneas (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 xml:space="preserve">apresente o conceito de 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arte figurativa) e partiu para 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>a pintura de telas em que não havia representação de objetos próprios de nossa realidade c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oncreta exterior (apresente 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 xml:space="preserve">o 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lastRenderedPageBreak/>
        <w:t>conceito de arte abstrata</w:t>
      </w:r>
      <w:r>
        <w:rPr>
          <w:rFonts w:ascii="Calibri" w:eastAsia="Calibri" w:hAnsi="Calibri" w:cs="Calibri"/>
          <w:color w:val="auto"/>
          <w:sz w:val="24"/>
          <w:szCs w:val="28"/>
        </w:rPr>
        <w:t>). Nesse momento, o pintor pass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>ou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a usar a têmpera ao invés da tinta óleo. A têmpera, técnica de pintura que consiste na mistura de pigmentos de tinta com aglutinantes, como o ovo</w:t>
      </w:r>
      <w:r w:rsidR="00AB5444">
        <w:rPr>
          <w:rFonts w:ascii="Calibri" w:eastAsia="Calibri" w:hAnsi="Calibri" w:cs="Calibri"/>
          <w:color w:val="auto"/>
          <w:sz w:val="24"/>
          <w:szCs w:val="28"/>
        </w:rPr>
        <w:t>, foi um recurso muito utilizado por pintores ao longo dos anos 1300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AB5444">
        <w:rPr>
          <w:rFonts w:ascii="Calibri" w:eastAsia="Calibri" w:hAnsi="Calibri" w:cs="Calibri"/>
          <w:color w:val="auto"/>
          <w:sz w:val="24"/>
          <w:szCs w:val="28"/>
        </w:rPr>
        <w:t xml:space="preserve"> na Itália, nos quais o próprio Volpi se inspirou. </w:t>
      </w:r>
    </w:p>
    <w:p w:rsidR="00383C73" w:rsidRDefault="00F5084B" w:rsidP="008B35C9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t>Entre a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>s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década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s de 40 e </w:t>
      </w:r>
      <w:r>
        <w:rPr>
          <w:rFonts w:ascii="Calibri" w:eastAsia="Calibri" w:hAnsi="Calibri" w:cs="Calibri"/>
          <w:color w:val="auto"/>
          <w:sz w:val="24"/>
          <w:szCs w:val="28"/>
        </w:rPr>
        <w:t>70, Alfredo Volpi pintou temas religiosos, populares, fachadas, mastros e bandeirinhas, t</w:t>
      </w:r>
      <w:r w:rsidR="008B35C9">
        <w:rPr>
          <w:rFonts w:ascii="Calibri" w:eastAsia="Calibri" w:hAnsi="Calibri" w:cs="Calibri"/>
          <w:color w:val="auto"/>
          <w:sz w:val="24"/>
          <w:szCs w:val="28"/>
        </w:rPr>
        <w:t>emas que lembram festas de S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ão João e Juninas, </w:t>
      </w:r>
      <w:r w:rsidR="008B35C9">
        <w:rPr>
          <w:rFonts w:ascii="Calibri" w:eastAsia="Calibri" w:hAnsi="Calibri" w:cs="Calibri"/>
          <w:color w:val="auto"/>
          <w:sz w:val="24"/>
          <w:szCs w:val="28"/>
        </w:rPr>
        <w:t>típicas do interior do Brasil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. 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>Ressalte</w:t>
      </w:r>
      <w:r w:rsidR="008B35C9">
        <w:rPr>
          <w:rFonts w:ascii="Calibri" w:eastAsia="Calibri" w:hAnsi="Calibri" w:cs="Calibri"/>
          <w:color w:val="auto"/>
          <w:sz w:val="24"/>
          <w:szCs w:val="28"/>
        </w:rPr>
        <w:t xml:space="preserve"> e mostre aos alunos que esse pintor trabalhava com a noção de plano de modo a criar a impressão de movimento em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 suas telas. As bandeirinhas estão ligadas a um</w:t>
      </w:r>
      <w:r w:rsidR="008B35C9">
        <w:rPr>
          <w:rFonts w:ascii="Calibri" w:eastAsia="Calibri" w:hAnsi="Calibri" w:cs="Calibri"/>
          <w:color w:val="auto"/>
          <w:sz w:val="24"/>
          <w:szCs w:val="28"/>
        </w:rPr>
        <w:t xml:space="preserve"> tema que está no imaginário brasileiro; aproveite para 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questionar os alunos se </w:t>
      </w:r>
      <w:r w:rsidR="008B35C9">
        <w:rPr>
          <w:rFonts w:ascii="Calibri" w:eastAsia="Calibri" w:hAnsi="Calibri" w:cs="Calibri"/>
          <w:color w:val="auto"/>
          <w:sz w:val="24"/>
          <w:szCs w:val="28"/>
        </w:rPr>
        <w:t>associam as bandeirinhas às festas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8B35C9">
        <w:rPr>
          <w:rFonts w:ascii="Calibri" w:eastAsia="Calibri" w:hAnsi="Calibri" w:cs="Calibri"/>
          <w:color w:val="auto"/>
          <w:sz w:val="24"/>
          <w:szCs w:val="28"/>
        </w:rPr>
        <w:t xml:space="preserve"> e do que se lembram quando veem as telas. Importante lembrar que as telas de Volpi mostram que ele usa a linguagem abstrata com uma carga figurativa. </w:t>
      </w:r>
    </w:p>
    <w:p w:rsidR="003E7423" w:rsidRDefault="008B35C9" w:rsidP="008B35C9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t>Professor</w:t>
      </w:r>
      <w:r w:rsidR="00145190">
        <w:rPr>
          <w:rFonts w:ascii="Calibri" w:eastAsia="Calibri" w:hAnsi="Calibri" w:cs="Calibri"/>
          <w:color w:val="auto"/>
          <w:sz w:val="24"/>
          <w:szCs w:val="28"/>
        </w:rPr>
        <w:t>(</w:t>
      </w:r>
      <w:r>
        <w:rPr>
          <w:rFonts w:ascii="Calibri" w:eastAsia="Calibri" w:hAnsi="Calibri" w:cs="Calibri"/>
          <w:color w:val="auto"/>
          <w:sz w:val="24"/>
          <w:szCs w:val="28"/>
        </w:rPr>
        <w:t>a</w:t>
      </w:r>
      <w:r w:rsidR="00145190">
        <w:rPr>
          <w:rFonts w:ascii="Calibri" w:eastAsia="Calibri" w:hAnsi="Calibri" w:cs="Calibri"/>
          <w:color w:val="auto"/>
          <w:sz w:val="24"/>
          <w:szCs w:val="28"/>
        </w:rPr>
        <w:t>)</w:t>
      </w:r>
      <w:r>
        <w:rPr>
          <w:rFonts w:ascii="Calibri" w:eastAsia="Calibri" w:hAnsi="Calibri" w:cs="Calibri"/>
          <w:color w:val="auto"/>
          <w:sz w:val="24"/>
          <w:szCs w:val="28"/>
        </w:rPr>
        <w:t>, você pode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>rá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selecionar modos para registrar tais conteúdos na lousa para que não se torne um texto corrido. Apresente em tópicos e sumarize os aspectos principais para falar a respeito da bio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>grafia e da produção de Volpi. L</w:t>
      </w:r>
      <w:r>
        <w:rPr>
          <w:rFonts w:ascii="Calibri" w:eastAsia="Calibri" w:hAnsi="Calibri" w:cs="Calibri"/>
          <w:color w:val="auto"/>
          <w:sz w:val="24"/>
          <w:szCs w:val="28"/>
        </w:rPr>
        <w:t>embre-se de sempre recorrer às telas para mostrar os elementos estéticos que você está explicando.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 xml:space="preserve"> </w:t>
      </w:r>
    </w:p>
    <w:p w:rsidR="008B35C9" w:rsidRDefault="008B35C9" w:rsidP="008B35C9">
      <w:pPr>
        <w:spacing w:after="0"/>
        <w:contextualSpacing/>
        <w:jc w:val="both"/>
        <w:rPr>
          <w:rFonts w:ascii="Calibri" w:eastAsia="Calibri" w:hAnsi="Calibri" w:cs="Calibri"/>
          <w:color w:val="auto"/>
          <w:sz w:val="24"/>
          <w:szCs w:val="28"/>
        </w:rPr>
      </w:pPr>
    </w:p>
    <w:p w:rsidR="008B35C9" w:rsidRPr="00FE796B" w:rsidRDefault="00FE796B" w:rsidP="008B35C9">
      <w:pPr>
        <w:spacing w:after="0"/>
        <w:contextualSpacing/>
        <w:jc w:val="both"/>
        <w:rPr>
          <w:rFonts w:ascii="Calibri" w:eastAsia="Calibri" w:hAnsi="Calibri" w:cs="Calibri"/>
          <w:b/>
          <w:color w:val="auto"/>
          <w:sz w:val="24"/>
          <w:szCs w:val="28"/>
        </w:rPr>
      </w:pPr>
      <w:r w:rsidRPr="00FE796B">
        <w:rPr>
          <w:rFonts w:ascii="Calibri" w:eastAsia="Calibri" w:hAnsi="Calibri" w:cs="Calibri"/>
          <w:b/>
          <w:color w:val="auto"/>
          <w:sz w:val="24"/>
          <w:szCs w:val="28"/>
        </w:rPr>
        <w:t xml:space="preserve">Referência Bibliográfica </w:t>
      </w:r>
    </w:p>
    <w:p w:rsidR="008B35C9" w:rsidRDefault="008B35C9" w:rsidP="008B35C9">
      <w:pPr>
        <w:spacing w:after="0"/>
        <w:contextualSpacing/>
        <w:jc w:val="both"/>
        <w:rPr>
          <w:rFonts w:ascii="Calibri" w:eastAsia="Calibri" w:hAnsi="Calibri" w:cs="Calibri Light"/>
          <w:color w:val="auto"/>
          <w:sz w:val="24"/>
          <w:szCs w:val="28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br/>
      </w:r>
      <w:r>
        <w:rPr>
          <w:rFonts w:ascii="Calibri" w:eastAsia="Calibri" w:hAnsi="Calibri" w:cs="Calibri Light"/>
          <w:color w:val="auto"/>
          <w:sz w:val="24"/>
          <w:szCs w:val="28"/>
        </w:rPr>
        <w:t xml:space="preserve">GIANOTTI, Marco. Volpi ou a reinvenção da têmpera. </w:t>
      </w:r>
      <w:r w:rsidRPr="003E7423">
        <w:rPr>
          <w:rFonts w:ascii="Calibri" w:eastAsia="Calibri" w:hAnsi="Calibri" w:cs="Calibri Light"/>
          <w:i/>
          <w:color w:val="auto"/>
          <w:sz w:val="24"/>
          <w:szCs w:val="28"/>
        </w:rPr>
        <w:t>ARS</w:t>
      </w:r>
      <w:r>
        <w:rPr>
          <w:rFonts w:ascii="Calibri" w:eastAsia="Calibri" w:hAnsi="Calibri" w:cs="Calibri Light"/>
          <w:color w:val="auto"/>
          <w:sz w:val="24"/>
          <w:szCs w:val="28"/>
        </w:rPr>
        <w:t>, São Paulo, v. 4, n. 6, 2006. Disponível em: &lt;</w:t>
      </w:r>
      <w:r w:rsidR="00FE796B">
        <w:rPr>
          <w:rFonts w:ascii="Calibri" w:eastAsia="Calibri" w:hAnsi="Calibri" w:cs="Calibri Light"/>
          <w:color w:val="auto"/>
          <w:sz w:val="24"/>
          <w:szCs w:val="28"/>
        </w:rPr>
        <w:t xml:space="preserve"> </w:t>
      </w:r>
      <w:hyperlink r:id="rId32" w:anchor="top1" w:history="1">
        <w:r w:rsidR="00FE796B" w:rsidRPr="0091387B">
          <w:rPr>
            <w:rStyle w:val="Hyperlink"/>
            <w:rFonts w:ascii="Calibri" w:eastAsia="Calibri" w:hAnsi="Calibri" w:cs="Calibri Light"/>
            <w:sz w:val="24"/>
            <w:szCs w:val="28"/>
          </w:rPr>
          <w:t>http://www.scielo.br/scielo.php?script=sci_arttext&amp;pid=S1678-53202006000100006#top1</w:t>
        </w:r>
      </w:hyperlink>
      <w:r w:rsidR="00FE796B">
        <w:rPr>
          <w:rFonts w:ascii="Calibri" w:eastAsia="Calibri" w:hAnsi="Calibri" w:cs="Calibri Light"/>
          <w:color w:val="auto"/>
          <w:sz w:val="24"/>
          <w:szCs w:val="28"/>
        </w:rPr>
        <w:t xml:space="preserve"> &gt;</w:t>
      </w:r>
      <w:r w:rsidR="005862DA">
        <w:rPr>
          <w:rFonts w:ascii="Calibri" w:eastAsia="Calibri" w:hAnsi="Calibri" w:cs="Calibri Light"/>
          <w:color w:val="auto"/>
          <w:sz w:val="24"/>
          <w:szCs w:val="28"/>
        </w:rPr>
        <w:t>.</w:t>
      </w:r>
    </w:p>
    <w:p w:rsidR="008B35C9" w:rsidRPr="00941699" w:rsidRDefault="008B35C9" w:rsidP="008B35C9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</w:p>
    <w:p w:rsidR="00E5012A" w:rsidRDefault="00BF2F16" w:rsidP="00E5012A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17365D"/>
          <w:sz w:val="28"/>
          <w:szCs w:val="28"/>
        </w:rPr>
      </w:pPr>
      <w:r w:rsidRPr="00FE796B">
        <w:rPr>
          <w:rFonts w:ascii="Calibri" w:eastAsia="Calibri" w:hAnsi="Calibri" w:cs="Calibri"/>
          <w:b/>
          <w:color w:val="17365D"/>
          <w:sz w:val="28"/>
          <w:szCs w:val="28"/>
        </w:rPr>
        <w:t>3ª Etapa:</w:t>
      </w:r>
      <w:r>
        <w:rPr>
          <w:rFonts w:ascii="Calibri" w:eastAsia="Calibri" w:hAnsi="Calibri" w:cs="Calibri"/>
          <w:color w:val="17365D"/>
          <w:sz w:val="28"/>
          <w:szCs w:val="28"/>
        </w:rPr>
        <w:t xml:space="preserve"> </w:t>
      </w:r>
      <w:r w:rsidR="00E5012A">
        <w:rPr>
          <w:rFonts w:ascii="Calibri" w:eastAsia="Calibri" w:hAnsi="Calibri" w:cs="Calibri"/>
          <w:color w:val="17365D"/>
          <w:sz w:val="28"/>
          <w:szCs w:val="28"/>
        </w:rPr>
        <w:t>Explorando cores e formas</w:t>
      </w:r>
    </w:p>
    <w:p w:rsidR="00FE796B" w:rsidRDefault="00FE796B" w:rsidP="00E5012A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17365D"/>
          <w:sz w:val="28"/>
          <w:szCs w:val="28"/>
        </w:rPr>
      </w:pPr>
    </w:p>
    <w:p w:rsidR="00FE796B" w:rsidRDefault="00C4458B" w:rsidP="00FE796B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 w:rsidRPr="00C4458B">
        <w:rPr>
          <w:rFonts w:ascii="Calibri" w:eastAsia="Calibri" w:hAnsi="Calibri" w:cs="Calibri"/>
          <w:color w:val="auto"/>
          <w:sz w:val="24"/>
          <w:szCs w:val="28"/>
        </w:rPr>
        <w:t>Na aula seguinte, projete as telas de Volpi ou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 fixe as impressões das telas </w:t>
      </w:r>
      <w:r w:rsidRPr="00C4458B">
        <w:rPr>
          <w:rFonts w:ascii="Calibri" w:eastAsia="Calibri" w:hAnsi="Calibri" w:cs="Calibri"/>
          <w:color w:val="auto"/>
          <w:sz w:val="24"/>
          <w:szCs w:val="28"/>
        </w:rPr>
        <w:t>nas paredes ou em algum varal da sala.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 </w:t>
      </w:r>
      <w:r w:rsidR="00FE796B">
        <w:rPr>
          <w:rFonts w:ascii="Calibri" w:eastAsia="Calibri" w:hAnsi="Calibri" w:cs="Calibri"/>
          <w:color w:val="auto"/>
          <w:sz w:val="24"/>
          <w:szCs w:val="28"/>
        </w:rPr>
        <w:t>Disponibilize e peça aos alunos que puderem</w:t>
      </w:r>
      <w:r w:rsidR="006D4BAE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FE796B">
        <w:rPr>
          <w:rFonts w:ascii="Calibri" w:eastAsia="Calibri" w:hAnsi="Calibri" w:cs="Calibri"/>
          <w:color w:val="auto"/>
          <w:sz w:val="24"/>
          <w:szCs w:val="28"/>
        </w:rPr>
        <w:t xml:space="preserve"> trazer e emprestar aos colegas materiais como lápis colorido, canetinhas, papel de grande gramatura, madeiras em mdf ou telas e pincéis. </w:t>
      </w:r>
    </w:p>
    <w:p w:rsidR="003E7423" w:rsidRDefault="005862DA" w:rsidP="00E5012A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8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t>Oriente os alunos para que</w:t>
      </w:r>
      <w:r w:rsidR="00C4458B" w:rsidRPr="00C4458B">
        <w:rPr>
          <w:rFonts w:ascii="Calibri" w:eastAsia="Calibri" w:hAnsi="Calibri" w:cs="Calibri"/>
          <w:color w:val="auto"/>
          <w:sz w:val="24"/>
          <w:szCs w:val="28"/>
        </w:rPr>
        <w:t>, assim como Volpi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C4458B" w:rsidRPr="00C4458B">
        <w:rPr>
          <w:rFonts w:ascii="Calibri" w:eastAsia="Calibri" w:hAnsi="Calibri" w:cs="Calibri"/>
          <w:color w:val="auto"/>
          <w:sz w:val="24"/>
          <w:szCs w:val="28"/>
        </w:rPr>
        <w:t xml:space="preserve"> explorem o u</w:t>
      </w:r>
      <w:r>
        <w:rPr>
          <w:rFonts w:ascii="Calibri" w:eastAsia="Calibri" w:hAnsi="Calibri" w:cs="Calibri"/>
          <w:color w:val="auto"/>
          <w:sz w:val="24"/>
          <w:szCs w:val="28"/>
        </w:rPr>
        <w:t>so de formas e de cores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>,</w:t>
      </w:r>
      <w:r w:rsidR="00C4458B" w:rsidRPr="00C4458B">
        <w:rPr>
          <w:rFonts w:ascii="Calibri" w:eastAsia="Calibri" w:hAnsi="Calibri" w:cs="Calibri"/>
          <w:color w:val="auto"/>
          <w:sz w:val="24"/>
          <w:szCs w:val="28"/>
        </w:rPr>
        <w:t xml:space="preserve"> 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 xml:space="preserve">de modo a </w:t>
      </w:r>
      <w:r w:rsidR="00C4458B" w:rsidRPr="00C4458B">
        <w:rPr>
          <w:rFonts w:ascii="Calibri" w:eastAsia="Calibri" w:hAnsi="Calibri" w:cs="Calibri"/>
          <w:color w:val="auto"/>
          <w:sz w:val="24"/>
          <w:szCs w:val="28"/>
        </w:rPr>
        <w:t>experimentar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 xml:space="preserve"> combinaç</w:t>
      </w:r>
      <w:r w:rsidR="003E7423">
        <w:rPr>
          <w:rFonts w:ascii="Calibri" w:eastAsia="Calibri" w:hAnsi="Calibri" w:cs="Calibri"/>
          <w:color w:val="auto"/>
          <w:sz w:val="24"/>
          <w:szCs w:val="28"/>
        </w:rPr>
        <w:t>ões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 xml:space="preserve"> d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e cores diferentes das que 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>possam estar acostu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mados. Distribua sulfites ou peça 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>que uti</w:t>
      </w:r>
      <w:r w:rsidR="00802154">
        <w:rPr>
          <w:rFonts w:ascii="Calibri" w:eastAsia="Calibri" w:hAnsi="Calibri" w:cs="Calibri"/>
          <w:color w:val="auto"/>
          <w:sz w:val="24"/>
          <w:szCs w:val="28"/>
        </w:rPr>
        <w:t>l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>izem o caderno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de desenhos. Explique que </w:t>
      </w:r>
      <w:r w:rsidR="00C4458B">
        <w:rPr>
          <w:rFonts w:ascii="Calibri" w:eastAsia="Calibri" w:hAnsi="Calibri" w:cs="Calibri"/>
          <w:color w:val="auto"/>
          <w:sz w:val="24"/>
          <w:szCs w:val="28"/>
        </w:rPr>
        <w:t xml:space="preserve">podem fazer vários testes, que não precisam ficar restritos a apenas uma tentativa. </w:t>
      </w:r>
    </w:p>
    <w:p w:rsidR="00E5012A" w:rsidRDefault="00C4458B" w:rsidP="00E5012A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8"/>
        </w:rPr>
        <w:t xml:space="preserve">Incentive-os a testar 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 xml:space="preserve">outras combinações de cores, </w:t>
      </w:r>
      <w:r>
        <w:rPr>
          <w:rFonts w:ascii="Calibri" w:eastAsia="Calibri" w:hAnsi="Calibri" w:cs="Calibri"/>
          <w:color w:val="auto"/>
          <w:sz w:val="24"/>
          <w:szCs w:val="28"/>
        </w:rPr>
        <w:t>não somente as utilizadas por Volpi</w:t>
      </w:r>
      <w:r w:rsidR="005862DA">
        <w:rPr>
          <w:rFonts w:ascii="Calibri" w:eastAsia="Calibri" w:hAnsi="Calibri" w:cs="Calibri"/>
          <w:color w:val="auto"/>
          <w:sz w:val="24"/>
          <w:szCs w:val="28"/>
        </w:rPr>
        <w:t>,</w:t>
      </w:r>
      <w:r>
        <w:rPr>
          <w:rFonts w:ascii="Calibri" w:eastAsia="Calibri" w:hAnsi="Calibri" w:cs="Calibri"/>
          <w:color w:val="auto"/>
          <w:sz w:val="24"/>
          <w:szCs w:val="28"/>
        </w:rPr>
        <w:t xml:space="preserve"> para 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>que possa</w:t>
      </w:r>
      <w:r w:rsidRPr="00802154">
        <w:rPr>
          <w:rFonts w:ascii="Calibri" w:eastAsia="Calibri" w:hAnsi="Calibri" w:cs="Calibri"/>
          <w:color w:val="auto"/>
          <w:sz w:val="24"/>
          <w:szCs w:val="24"/>
        </w:rPr>
        <w:t>m encontrar combinações próprias. Deixe os alunos explorarem livremente</w:t>
      </w:r>
      <w:r w:rsidR="00802154">
        <w:rPr>
          <w:rFonts w:ascii="Calibri" w:eastAsia="Calibri" w:hAnsi="Calibri" w:cs="Calibri"/>
          <w:color w:val="auto"/>
          <w:sz w:val="24"/>
          <w:szCs w:val="24"/>
        </w:rPr>
        <w:t xml:space="preserve">. Não se esqueça 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>de retomar sempre que possível à</w:t>
      </w:r>
      <w:r w:rsidR="00802154">
        <w:rPr>
          <w:rFonts w:ascii="Calibri" w:eastAsia="Calibri" w:hAnsi="Calibri" w:cs="Calibri"/>
          <w:color w:val="auto"/>
          <w:sz w:val="24"/>
          <w:szCs w:val="24"/>
        </w:rPr>
        <w:t>s telas de Volpi, os motivos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 xml:space="preserve"> pelos quais </w:t>
      </w:r>
      <w:r w:rsidR="00802154">
        <w:rPr>
          <w:rFonts w:ascii="Calibri" w:eastAsia="Calibri" w:hAnsi="Calibri" w:cs="Calibri"/>
          <w:color w:val="auto"/>
          <w:sz w:val="24"/>
          <w:szCs w:val="24"/>
        </w:rPr>
        <w:t xml:space="preserve">ele 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 xml:space="preserve">as </w:t>
      </w:r>
      <w:r w:rsidR="00802154">
        <w:rPr>
          <w:rFonts w:ascii="Calibri" w:eastAsia="Calibri" w:hAnsi="Calibri" w:cs="Calibri"/>
          <w:color w:val="auto"/>
          <w:sz w:val="24"/>
          <w:szCs w:val="24"/>
        </w:rPr>
        <w:t>pinto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 xml:space="preserve">u, as formas e as cores que </w:t>
      </w:r>
      <w:r w:rsidR="00802154">
        <w:rPr>
          <w:rFonts w:ascii="Calibri" w:eastAsia="Calibri" w:hAnsi="Calibri" w:cs="Calibri"/>
          <w:color w:val="auto"/>
          <w:sz w:val="24"/>
          <w:szCs w:val="24"/>
        </w:rPr>
        <w:t xml:space="preserve">utilizou. Deixe os alunos livres para irem buscar nas paredes ou nos varais da sala as impressões das telas e levar para as carteiras; oriente-os apenas de que os colegas também podem querer utilizar, portanto, a devolução deve ocorrer assim que o aluno não for utilizar </w:t>
      </w:r>
      <w:r w:rsidR="003E7423">
        <w:rPr>
          <w:rFonts w:ascii="Calibri" w:eastAsia="Calibri" w:hAnsi="Calibri" w:cs="Calibri"/>
          <w:color w:val="auto"/>
          <w:sz w:val="24"/>
          <w:szCs w:val="24"/>
        </w:rPr>
        <w:t xml:space="preserve">mais </w:t>
      </w:r>
      <w:r w:rsidR="00802154">
        <w:rPr>
          <w:rFonts w:ascii="Calibri" w:eastAsia="Calibri" w:hAnsi="Calibri" w:cs="Calibri"/>
          <w:color w:val="auto"/>
          <w:sz w:val="24"/>
          <w:szCs w:val="24"/>
        </w:rPr>
        <w:t xml:space="preserve">a impressão. </w:t>
      </w:r>
    </w:p>
    <w:p w:rsidR="00802154" w:rsidRDefault="00802154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>Em um segundo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 xml:space="preserve"> momento da aula, após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 terem explorado bastante o uso de cores e formas, i</w:t>
      </w:r>
      <w:r w:rsidR="00C4458B" w:rsidRPr="00802154">
        <w:rPr>
          <w:rFonts w:ascii="Calibri" w:eastAsia="Calibri" w:hAnsi="Calibri" w:cs="Calibri"/>
          <w:color w:val="auto"/>
          <w:sz w:val="24"/>
          <w:szCs w:val="24"/>
        </w:rPr>
        <w:t>nforme que na aula seguinte outr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a atividade de pintura será realizada. Para ela, será utilizada a </w:t>
      </w:r>
      <w:r w:rsidRPr="00802154">
        <w:rPr>
          <w:rFonts w:ascii="Calibri" w:eastAsia="Calibri" w:hAnsi="Calibri" w:cs="Calibri"/>
          <w:color w:val="auto"/>
          <w:sz w:val="24"/>
          <w:szCs w:val="24"/>
        </w:rPr>
        <w:t>têmpera, técnica de pintura que Volpi usava.</w:t>
      </w:r>
      <w:r w:rsidR="00C4458B" w:rsidRPr="00802154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>E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xplique que vocês precisam preparar previamente o material que será utilizado como suporte. 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Oriente os alunos a forrar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 xml:space="preserve">em 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suas mesas com jornais velhos que você pode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>rá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 xml:space="preserve"> oferecer. </w:t>
      </w:r>
      <w:r>
        <w:rPr>
          <w:rFonts w:ascii="Calibri" w:eastAsia="Calibri" w:hAnsi="Calibri" w:cs="Calibri"/>
          <w:color w:val="auto"/>
          <w:sz w:val="24"/>
          <w:szCs w:val="24"/>
        </w:rPr>
        <w:t>Com um pincel, cada aluno deve</w:t>
      </w:r>
      <w:r w:rsidR="005862DA">
        <w:rPr>
          <w:rFonts w:ascii="Calibri" w:eastAsia="Calibri" w:hAnsi="Calibri" w:cs="Calibri"/>
          <w:color w:val="auto"/>
          <w:sz w:val="24"/>
          <w:szCs w:val="24"/>
        </w:rPr>
        <w:t xml:space="preserve">rá passar </w:t>
      </w:r>
      <w:r>
        <w:rPr>
          <w:rFonts w:ascii="Calibri" w:eastAsia="Calibri" w:hAnsi="Calibri" w:cs="Calibri"/>
          <w:color w:val="auto"/>
          <w:sz w:val="24"/>
          <w:szCs w:val="24"/>
        </w:rPr>
        <w:t>a tinta látex sobre toda a superfície do suporte. Auxil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i</w:t>
      </w:r>
      <w:r>
        <w:rPr>
          <w:rFonts w:ascii="Calibri" w:eastAsia="Calibri" w:hAnsi="Calibri" w:cs="Calibri"/>
          <w:color w:val="auto"/>
          <w:sz w:val="24"/>
          <w:szCs w:val="24"/>
        </w:rPr>
        <w:t>e os alunos que tiverem dificul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d</w:t>
      </w:r>
      <w:r>
        <w:rPr>
          <w:rFonts w:ascii="Calibri" w:eastAsia="Calibri" w:hAnsi="Calibri" w:cs="Calibri"/>
          <w:color w:val="auto"/>
          <w:sz w:val="24"/>
          <w:szCs w:val="24"/>
        </w:rPr>
        <w:t>ades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 xml:space="preserve"> ou peça ao</w:t>
      </w:r>
      <w:r w:rsidR="001632D3">
        <w:rPr>
          <w:rFonts w:ascii="Calibri" w:eastAsia="Calibri" w:hAnsi="Calibri" w:cs="Calibri"/>
          <w:color w:val="auto"/>
          <w:sz w:val="24"/>
          <w:szCs w:val="24"/>
        </w:rPr>
        <w:t>s colegas que se ajudem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 xml:space="preserve">. </w:t>
      </w:r>
      <w:r w:rsidR="003E7423">
        <w:rPr>
          <w:rFonts w:ascii="Calibri" w:eastAsia="Calibri" w:hAnsi="Calibri" w:cs="Calibri"/>
          <w:color w:val="auto"/>
          <w:sz w:val="24"/>
          <w:szCs w:val="24"/>
        </w:rPr>
        <w:t>Se possível, d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eixe as telas preparadas</w:t>
      </w:r>
      <w:r w:rsidR="001632D3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secando até a próxima aula no fundo da sala</w:t>
      </w:r>
      <w:r w:rsidR="003E7423">
        <w:rPr>
          <w:rFonts w:ascii="Calibri" w:eastAsia="Calibri" w:hAnsi="Calibri" w:cs="Calibri"/>
          <w:color w:val="auto"/>
          <w:sz w:val="24"/>
          <w:szCs w:val="24"/>
        </w:rPr>
        <w:t xml:space="preserve">, </w:t>
      </w:r>
      <w:r w:rsidR="004F04E6">
        <w:rPr>
          <w:rFonts w:ascii="Calibri" w:eastAsia="Calibri" w:hAnsi="Calibri" w:cs="Calibri"/>
          <w:color w:val="auto"/>
          <w:sz w:val="24"/>
          <w:szCs w:val="24"/>
        </w:rPr>
        <w:t>ou em um ambiente arejado.</w:t>
      </w:r>
      <w:r w:rsidR="003E7423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</w:p>
    <w:p w:rsidR="00802154" w:rsidRDefault="00802154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</w:p>
    <w:p w:rsidR="004F04E6" w:rsidRDefault="004F04E6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</w:p>
    <w:p w:rsidR="001632D3" w:rsidRDefault="001632D3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</w:p>
    <w:p w:rsidR="000E50A7" w:rsidRDefault="001F5931" w:rsidP="005F7622">
      <w:pPr>
        <w:shd w:val="clear" w:color="auto" w:fill="FFFFFF"/>
        <w:spacing w:after="0"/>
        <w:jc w:val="both"/>
        <w:rPr>
          <w:rFonts w:ascii="Calibri" w:eastAsia="Calibri" w:hAnsi="Calibri" w:cs="Calibri"/>
          <w:color w:val="17365D"/>
          <w:sz w:val="28"/>
          <w:szCs w:val="28"/>
        </w:rPr>
      </w:pPr>
      <w:r w:rsidRPr="009D54CA">
        <w:rPr>
          <w:rFonts w:ascii="Calibri" w:eastAsia="Calibri" w:hAnsi="Calibri" w:cs="Calibri"/>
          <w:b/>
          <w:color w:val="17365D"/>
          <w:sz w:val="28"/>
          <w:szCs w:val="28"/>
        </w:rPr>
        <w:t xml:space="preserve">           </w:t>
      </w:r>
      <w:r w:rsidR="000E50A7" w:rsidRPr="009D54CA">
        <w:rPr>
          <w:rFonts w:ascii="Calibri" w:eastAsia="Calibri" w:hAnsi="Calibri" w:cs="Calibri"/>
          <w:b/>
          <w:color w:val="17365D"/>
          <w:sz w:val="28"/>
          <w:szCs w:val="28"/>
        </w:rPr>
        <w:t>4ª Etapa:</w:t>
      </w:r>
      <w:r w:rsidR="000E50A7">
        <w:rPr>
          <w:rFonts w:ascii="Calibri" w:eastAsia="Calibri" w:hAnsi="Calibri" w:cs="Calibri"/>
          <w:color w:val="17365D"/>
          <w:sz w:val="28"/>
          <w:szCs w:val="28"/>
        </w:rPr>
        <w:t xml:space="preserve"> </w:t>
      </w:r>
      <w:r w:rsidR="00C4458B">
        <w:rPr>
          <w:rFonts w:ascii="Calibri" w:eastAsia="Calibri" w:hAnsi="Calibri" w:cs="Calibri"/>
          <w:color w:val="17365D"/>
          <w:sz w:val="28"/>
          <w:szCs w:val="28"/>
        </w:rPr>
        <w:t xml:space="preserve">Explorando a têmpera como técnica de pintura </w:t>
      </w:r>
      <w:r w:rsidR="005F7622">
        <w:rPr>
          <w:rFonts w:ascii="Calibri" w:eastAsia="Calibri" w:hAnsi="Calibri" w:cs="Calibri"/>
          <w:color w:val="17365D"/>
          <w:sz w:val="28"/>
          <w:szCs w:val="28"/>
        </w:rPr>
        <w:t>e relendo as telas de Volpi</w:t>
      </w:r>
    </w:p>
    <w:p w:rsidR="009D54CA" w:rsidRDefault="009D54CA" w:rsidP="005F7622">
      <w:pPr>
        <w:shd w:val="clear" w:color="auto" w:fill="FFFFFF"/>
        <w:spacing w:after="0"/>
        <w:jc w:val="both"/>
        <w:rPr>
          <w:rFonts w:ascii="Calibri" w:eastAsia="Calibri" w:hAnsi="Calibri" w:cs="Calibri"/>
          <w:color w:val="17365D"/>
          <w:sz w:val="28"/>
          <w:szCs w:val="28"/>
        </w:rPr>
      </w:pPr>
    </w:p>
    <w:p w:rsidR="00802154" w:rsidRPr="00287D7A" w:rsidRDefault="00802154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ind w:firstLine="709"/>
        <w:jc w:val="both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Para essa aula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, professor</w:t>
      </w:r>
      <w:r w:rsidR="00145190">
        <w:rPr>
          <w:rFonts w:ascii="Calibri" w:eastAsia="Times New Roman" w:hAnsi="Calibri" w:cs="Times New Roman"/>
          <w:color w:val="auto"/>
          <w:sz w:val="24"/>
          <w:szCs w:val="24"/>
        </w:rPr>
        <w:t>(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a</w:t>
      </w:r>
      <w:r w:rsidR="00145190">
        <w:rPr>
          <w:rFonts w:ascii="Calibri" w:eastAsia="Times New Roman" w:hAnsi="Calibri" w:cs="Times New Roman"/>
          <w:color w:val="auto"/>
          <w:sz w:val="24"/>
          <w:szCs w:val="24"/>
        </w:rPr>
        <w:t>)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, prepare os materiais que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você 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levará para produzir a têmpera. Você pode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>rá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fazer a têmpera com o ovo inteiro ou com clara. Além do ovo, você precisará de pigm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>entos, a sugestão é que utilize em pó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, como o "pó xadrez", q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>u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e é atóxico e acessível para ser utilizado em sala de aula. 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>Ele pode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>rá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ser adquirido em lojas de materiais para construção. 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Adquira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>, se possível,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cores variadas, para produzir o máximo de cores possível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>; se não for possível, adquira cores primárias e aproveite a ocasião para retomar com os alunos a mistura de cores</w:t>
      </w:r>
      <w:r w:rsidR="004F04E6" w:rsidRPr="00287D7A">
        <w:rPr>
          <w:rFonts w:ascii="Calibri" w:eastAsia="Times New Roman" w:hAnsi="Calibri" w:cs="Times New Roman"/>
          <w:color w:val="auto"/>
          <w:sz w:val="24"/>
          <w:szCs w:val="24"/>
        </w:rPr>
        <w:t>.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ind w:firstLine="709"/>
        <w:jc w:val="both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No começo da aula, prepare a têmpera em sua mesa. Você pode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>rá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decidir 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coletivamente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com os alunos quais serão as core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 xml:space="preserve">s que serão produzidas. Retome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todas as etapas de produç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 xml:space="preserve">ão do material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e mostre tudo o que você está fazendo. 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>Você pode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>rá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ter um ou</w:t>
      </w:r>
      <w:r w:rsidR="001632D3">
        <w:rPr>
          <w:rFonts w:ascii="Calibri" w:eastAsia="Times New Roman" w:hAnsi="Calibri" w:cs="Times New Roman"/>
          <w:color w:val="auto"/>
          <w:sz w:val="24"/>
          <w:szCs w:val="24"/>
        </w:rPr>
        <w:t xml:space="preserve"> dois ajudantes entre os alunos, isso facilitará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na mistura e na distribuição posterior do material. 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ind w:firstLine="709"/>
        <w:jc w:val="both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Abaixo estão as receitas de têmpera</w:t>
      </w:r>
      <w:r w:rsidR="003E7423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para você utilizar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: uma delas é feita com gema e a outra com a clara. A têmpera de clara fic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a mais aveludada e aquarelada,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é mais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 adequada para pintura em papel, diferente da preparada com gema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>, que fica mais consistente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.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Atente-se, porque a têmpera feita co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m clara precisa ser 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>preparada antes de misturar com os pigmentos.</w:t>
      </w:r>
    </w:p>
    <w:p w:rsidR="00AB5444" w:rsidRPr="00287D7A" w:rsidRDefault="00AB5444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jc w:val="center"/>
        <w:rPr>
          <w:rFonts w:ascii="Calibri" w:eastAsia="Times New Roman" w:hAnsi="Calibri" w:cs="Times New Roman"/>
          <w:b/>
          <w:bCs/>
          <w:color w:val="252137"/>
          <w:sz w:val="24"/>
          <w:szCs w:val="24"/>
        </w:rPr>
      </w:pP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b/>
          <w:bCs/>
          <w:color w:val="auto"/>
          <w:sz w:val="24"/>
          <w:szCs w:val="24"/>
        </w:rPr>
        <w:t>Receitas de têmpera ovo: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b/>
          <w:bCs/>
          <w:color w:val="auto"/>
          <w:sz w:val="24"/>
          <w:szCs w:val="24"/>
        </w:rPr>
        <w:t>1. Com gema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1 gema de ovo sem pele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br/>
      </w:r>
      <w:r w:rsidR="005F7622" w:rsidRPr="00287D7A">
        <w:rPr>
          <w:rFonts w:ascii="Calibri" w:eastAsia="Times New Roman" w:hAnsi="Calibri" w:cs="Times New Roman"/>
          <w:color w:val="auto"/>
          <w:sz w:val="24"/>
          <w:szCs w:val="24"/>
        </w:rPr>
        <w:t>Um pouco de á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gua</w:t>
      </w:r>
      <w:r w:rsidR="005F7622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para facilitar a mistura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br/>
        <w:t>3 gotas de algum conservante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para a tinta não estragar. Pode ser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vinagre</w:t>
      </w:r>
      <w:r w:rsidR="005F7622" w:rsidRPr="00287D7A">
        <w:rPr>
          <w:rFonts w:ascii="Calibri" w:eastAsia="Times New Roman" w:hAnsi="Calibri" w:cs="Times New Roman"/>
          <w:color w:val="auto"/>
          <w:sz w:val="24"/>
          <w:szCs w:val="24"/>
        </w:rPr>
        <w:t>, óleo de cravo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ou própolis, por exemplo.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Mistur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>e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to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dos os ingredientes 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em um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pote e adicion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e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o pigmento aos poucos, checando a consistência e a cor. Note que a gema 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alterará a cor da tinta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– por exemplo, para obter verde é possível usar pigmento azul com a gema. Para checar a cor e a consistência, use um pap</w:t>
      </w:r>
      <w:bookmarkStart w:id="1" w:name="_GoBack"/>
      <w:bookmarkEnd w:id="1"/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el rascunho e pincele sobre ele durante a feitura da tinta.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b/>
          <w:bCs/>
          <w:color w:val="auto"/>
          <w:sz w:val="24"/>
          <w:szCs w:val="24"/>
        </w:rPr>
        <w:t xml:space="preserve">2. </w:t>
      </w:r>
      <w:r w:rsidR="00AB5444" w:rsidRPr="00287D7A">
        <w:rPr>
          <w:rFonts w:ascii="Calibri" w:eastAsia="Times New Roman" w:hAnsi="Calibri" w:cs="Times New Roman"/>
          <w:b/>
          <w:bCs/>
          <w:color w:val="auto"/>
          <w:sz w:val="24"/>
          <w:szCs w:val="24"/>
        </w:rPr>
        <w:t>Com c</w:t>
      </w:r>
      <w:r w:rsidRPr="00287D7A">
        <w:rPr>
          <w:rFonts w:ascii="Calibri" w:eastAsia="Times New Roman" w:hAnsi="Calibri" w:cs="Times New Roman"/>
          <w:b/>
          <w:bCs/>
          <w:color w:val="auto"/>
          <w:sz w:val="24"/>
          <w:szCs w:val="24"/>
        </w:rPr>
        <w:t>lara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1 clara de ovo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br/>
        <w:t>3 gotas de vinagre ou própolis (conservantes, pra tinta não estragar)</w:t>
      </w:r>
    </w:p>
    <w:p w:rsidR="004F04E6" w:rsidRPr="00287D7A" w:rsidRDefault="004F04E6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Bat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>a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a clara em neve, 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coloque num recipiente com tampa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na geladeira e aguard</w:t>
      </w:r>
      <w:r w:rsidR="00AB5444" w:rsidRPr="00287D7A">
        <w:rPr>
          <w:rFonts w:ascii="Calibri" w:eastAsia="Times New Roman" w:hAnsi="Calibri" w:cs="Times New Roman"/>
          <w:color w:val="auto"/>
          <w:sz w:val="24"/>
          <w:szCs w:val="24"/>
        </w:rPr>
        <w:t>e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algumas horas. O pigmento deve ser misturado com o soro resultante da decantação da clara e com o conservante.</w:t>
      </w:r>
    </w:p>
    <w:p w:rsidR="00FA3C6F" w:rsidRPr="00287D7A" w:rsidRDefault="00FA3C6F" w:rsidP="003E7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ind w:firstLine="709"/>
        <w:rPr>
          <w:rFonts w:ascii="Calibri" w:eastAsia="Times New Roman" w:hAnsi="Calibri" w:cs="Times New Roman"/>
          <w:color w:val="auto"/>
          <w:sz w:val="24"/>
          <w:szCs w:val="24"/>
        </w:rPr>
      </w:pPr>
    </w:p>
    <w:p w:rsidR="00AB5444" w:rsidRPr="00287D7A" w:rsidRDefault="00AB5444" w:rsidP="005F7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ind w:firstLine="709"/>
        <w:jc w:val="both"/>
        <w:rPr>
          <w:rFonts w:ascii="Calibri" w:eastAsia="Times New Roman" w:hAnsi="Calibri" w:cs="Times New Roman"/>
          <w:color w:val="auto"/>
          <w:sz w:val="24"/>
          <w:szCs w:val="24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Na sequência, deixe os alunos livres para explorarem as tintas em seus suportes. Caso seja possível, faça várias porções de têmpera, ou 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divida uma receita entre o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s alunos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 que formarão p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equenos grupos 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para que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possam trabalhar coletivamente com os materiais. </w:t>
      </w:r>
      <w:r w:rsidR="005F7622" w:rsidRPr="005F7622">
        <w:rPr>
          <w:rFonts w:ascii="Calibri" w:eastAsia="Times New Roman" w:hAnsi="Calibri" w:cs="Times New Roman"/>
          <w:color w:val="auto"/>
          <w:sz w:val="24"/>
          <w:szCs w:val="24"/>
        </w:rPr>
        <w:t>Você pode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rá</w:t>
      </w:r>
      <w:r w:rsidR="005F7622" w:rsidRPr="005F7622">
        <w:rPr>
          <w:rFonts w:ascii="Calibri" w:eastAsia="Times New Roman" w:hAnsi="Calibri" w:cs="Times New Roman"/>
          <w:color w:val="auto"/>
          <w:sz w:val="24"/>
          <w:szCs w:val="24"/>
        </w:rPr>
        <w:t xml:space="preserve"> utilizar 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caixas</w:t>
      </w:r>
      <w:r w:rsidR="005F7622">
        <w:rPr>
          <w:rFonts w:ascii="Calibri" w:eastAsia="Times New Roman" w:hAnsi="Calibri" w:cs="Times New Roman"/>
          <w:color w:val="auto"/>
          <w:sz w:val="24"/>
          <w:szCs w:val="24"/>
        </w:rPr>
        <w:t xml:space="preserve"> 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de ovos </w:t>
      </w:r>
      <w:r w:rsidR="005F7622" w:rsidRPr="005F7622">
        <w:rPr>
          <w:rFonts w:ascii="Calibri" w:eastAsia="Times New Roman" w:hAnsi="Calibri" w:cs="Times New Roman"/>
          <w:color w:val="auto"/>
          <w:sz w:val="24"/>
          <w:szCs w:val="24"/>
        </w:rPr>
        <w:t>para colocar as tint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as e distribuir aos grupos.</w:t>
      </w:r>
    </w:p>
    <w:p w:rsidR="00686EB0" w:rsidRPr="00FA3C6F" w:rsidRDefault="00AB5444" w:rsidP="005F76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76" w:lineRule="auto"/>
        <w:ind w:firstLine="709"/>
        <w:jc w:val="both"/>
        <w:rPr>
          <w:rFonts w:ascii="Calibri" w:eastAsia="Calibri" w:hAnsi="Calibri" w:cs="Calibri"/>
          <w:color w:val="auto"/>
          <w:sz w:val="28"/>
          <w:szCs w:val="28"/>
        </w:rPr>
      </w:pP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Informe aos alunos que a têmpera seca rapidamente </w:t>
      </w:r>
      <w:r w:rsidR="005F7622"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quando espalhada sobre a superfície 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e que, depois de seca, 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>apresenta um brilho característico e resiste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>nte, isso porque raras vezes ela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racha com o</w:t>
      </w:r>
      <w:r w:rsidR="00580317">
        <w:rPr>
          <w:rFonts w:ascii="Calibri" w:eastAsia="Times New Roman" w:hAnsi="Calibri" w:cs="Times New Roman"/>
          <w:color w:val="auto"/>
          <w:sz w:val="24"/>
          <w:szCs w:val="24"/>
        </w:rPr>
        <w:t xml:space="preserve"> passar do</w:t>
      </w:r>
      <w:r w:rsidRPr="00287D7A">
        <w:rPr>
          <w:rFonts w:ascii="Calibri" w:eastAsia="Times New Roman" w:hAnsi="Calibri" w:cs="Times New Roman"/>
          <w:color w:val="auto"/>
          <w:sz w:val="24"/>
          <w:szCs w:val="24"/>
        </w:rPr>
        <w:t xml:space="preserve"> tempo. Ademais, as cores não mudam com o tempo. </w:t>
      </w:r>
    </w:p>
    <w:p w:rsidR="00FA3C6F" w:rsidRPr="00287D7A" w:rsidRDefault="00AB5444" w:rsidP="005F7622">
      <w:pPr>
        <w:shd w:val="clear" w:color="auto" w:fill="FFFFFF"/>
        <w:spacing w:after="0" w:line="276" w:lineRule="auto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  <w:r w:rsidRPr="00287D7A">
        <w:rPr>
          <w:rFonts w:ascii="Calibri" w:eastAsia="Calibri" w:hAnsi="Calibri" w:cs="Calibri"/>
          <w:color w:val="auto"/>
          <w:sz w:val="24"/>
          <w:szCs w:val="24"/>
        </w:rPr>
        <w:lastRenderedPageBreak/>
        <w:t xml:space="preserve">Deixe os alunos explorarem o material e a técnica de pintura. </w:t>
      </w:r>
      <w:r w:rsidR="00580317">
        <w:rPr>
          <w:rFonts w:ascii="Calibri" w:eastAsia="Calibri" w:hAnsi="Calibri" w:cs="Calibri"/>
          <w:color w:val="auto"/>
          <w:sz w:val="24"/>
          <w:szCs w:val="24"/>
        </w:rPr>
        <w:t>Dê liberdade para</w:t>
      </w:r>
      <w:r w:rsidR="00FA3C6F" w:rsidRPr="00287D7A">
        <w:rPr>
          <w:rFonts w:ascii="Calibri" w:eastAsia="Calibri" w:hAnsi="Calibri" w:cs="Calibri"/>
          <w:color w:val="auto"/>
          <w:sz w:val="24"/>
          <w:szCs w:val="24"/>
        </w:rPr>
        <w:t xml:space="preserve"> escolherem </w:t>
      </w:r>
      <w:r w:rsidR="005F7622" w:rsidRPr="00287D7A">
        <w:rPr>
          <w:rFonts w:ascii="Calibri" w:eastAsia="Calibri" w:hAnsi="Calibri" w:cs="Calibri"/>
          <w:color w:val="auto"/>
          <w:sz w:val="24"/>
          <w:szCs w:val="24"/>
        </w:rPr>
        <w:t xml:space="preserve">as telas </w:t>
      </w:r>
      <w:r w:rsidR="005F7622" w:rsidRPr="005F7622">
        <w:rPr>
          <w:rFonts w:ascii="Calibri" w:eastAsia="Calibri" w:hAnsi="Calibri" w:cs="Calibri"/>
          <w:color w:val="auto"/>
          <w:sz w:val="24"/>
          <w:szCs w:val="24"/>
        </w:rPr>
        <w:t xml:space="preserve">de </w:t>
      </w:r>
      <w:r w:rsidR="005F7622">
        <w:rPr>
          <w:rFonts w:ascii="Calibri" w:eastAsia="Calibri" w:hAnsi="Calibri" w:cs="Calibri"/>
          <w:color w:val="auto"/>
          <w:sz w:val="24"/>
          <w:szCs w:val="24"/>
        </w:rPr>
        <w:t xml:space="preserve">Alfredo </w:t>
      </w:r>
      <w:r w:rsidR="005F7622" w:rsidRPr="005F7622">
        <w:rPr>
          <w:rFonts w:ascii="Calibri" w:eastAsia="Calibri" w:hAnsi="Calibri" w:cs="Calibri"/>
          <w:color w:val="auto"/>
          <w:sz w:val="24"/>
          <w:szCs w:val="24"/>
        </w:rPr>
        <w:t xml:space="preserve">Volpi </w:t>
      </w:r>
      <w:r w:rsidR="005F7622" w:rsidRPr="00287D7A">
        <w:rPr>
          <w:rFonts w:ascii="Calibri" w:eastAsia="Calibri" w:hAnsi="Calibri" w:cs="Calibri"/>
          <w:color w:val="auto"/>
          <w:sz w:val="24"/>
          <w:szCs w:val="24"/>
        </w:rPr>
        <w:t>que farão a</w:t>
      </w:r>
      <w:r w:rsidR="00580317">
        <w:rPr>
          <w:rFonts w:ascii="Calibri" w:eastAsia="Calibri" w:hAnsi="Calibri" w:cs="Calibri"/>
          <w:color w:val="auto"/>
          <w:sz w:val="24"/>
          <w:szCs w:val="24"/>
        </w:rPr>
        <w:t>s</w:t>
      </w:r>
      <w:r w:rsidR="005F7622" w:rsidRPr="00287D7A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FA3C6F" w:rsidRPr="00287D7A">
        <w:rPr>
          <w:rFonts w:ascii="Calibri" w:eastAsia="Calibri" w:hAnsi="Calibri" w:cs="Calibri"/>
          <w:color w:val="auto"/>
          <w:sz w:val="24"/>
          <w:szCs w:val="24"/>
        </w:rPr>
        <w:t>releituras</w:t>
      </w:r>
      <w:r w:rsidR="005F7622" w:rsidRPr="00287D7A">
        <w:rPr>
          <w:rFonts w:ascii="Calibri" w:eastAsia="Calibri" w:hAnsi="Calibri" w:cs="Calibri"/>
          <w:color w:val="auto"/>
          <w:sz w:val="24"/>
          <w:szCs w:val="24"/>
        </w:rPr>
        <w:t xml:space="preserve">, desde que sejam as que abordam os temas populares. Para isso, deixe </w:t>
      </w:r>
      <w:r w:rsidR="005F7622" w:rsidRPr="005F7622">
        <w:rPr>
          <w:rFonts w:ascii="Calibri" w:eastAsia="Calibri" w:hAnsi="Calibri" w:cs="Calibri"/>
          <w:color w:val="auto"/>
          <w:sz w:val="24"/>
          <w:szCs w:val="24"/>
        </w:rPr>
        <w:t xml:space="preserve">as telas </w:t>
      </w:r>
      <w:r w:rsidR="005F7622" w:rsidRPr="00287D7A">
        <w:rPr>
          <w:rFonts w:ascii="Calibri" w:eastAsia="Calibri" w:hAnsi="Calibri" w:cs="Calibri"/>
          <w:color w:val="auto"/>
          <w:sz w:val="24"/>
          <w:szCs w:val="24"/>
        </w:rPr>
        <w:t>projetadas na sala, fixadas nas paredes ou no varal da sala</w:t>
      </w:r>
      <w:r w:rsidR="00FA3C6F" w:rsidRPr="00287D7A">
        <w:rPr>
          <w:rFonts w:ascii="Calibri" w:eastAsia="Calibri" w:hAnsi="Calibri" w:cs="Calibri"/>
          <w:color w:val="auto"/>
          <w:sz w:val="24"/>
          <w:szCs w:val="24"/>
        </w:rPr>
        <w:t xml:space="preserve">. Lembre-se que reler uma obra é </w:t>
      </w:r>
      <w:r w:rsidR="00580317">
        <w:rPr>
          <w:rFonts w:ascii="Calibri" w:eastAsia="Calibri" w:hAnsi="Calibri" w:cs="Calibri"/>
          <w:color w:val="auto"/>
          <w:sz w:val="24"/>
          <w:szCs w:val="24"/>
        </w:rPr>
        <w:t>diferente de apenas reproduzir</w:t>
      </w:r>
      <w:r w:rsidR="00FA3C6F" w:rsidRPr="00287D7A">
        <w:rPr>
          <w:rFonts w:ascii="Calibri" w:eastAsia="Calibri" w:hAnsi="Calibri" w:cs="Calibri"/>
          <w:color w:val="auto"/>
          <w:sz w:val="24"/>
          <w:szCs w:val="24"/>
        </w:rPr>
        <w:t xml:space="preserve">, já que se faz necessário interpretar adequadamente aquilo que se vê para exercitar a criatividade. </w:t>
      </w:r>
      <w:r w:rsidR="00FA3C6F" w:rsidRPr="00287D7A">
        <w:rPr>
          <w:rFonts w:ascii="Calibri" w:hAnsi="Calibri"/>
          <w:color w:val="auto"/>
          <w:sz w:val="24"/>
          <w:szCs w:val="24"/>
          <w:shd w:val="clear" w:color="auto" w:fill="FFFFFF"/>
        </w:rPr>
        <w:t>O mais importante é criar algo novo que mantenha um elo com a fonte que serviu de inspiração. </w:t>
      </w:r>
      <w:r w:rsidR="005F7622" w:rsidRPr="00287D7A">
        <w:rPr>
          <w:rFonts w:ascii="Calibri" w:hAnsi="Calibri"/>
          <w:color w:val="auto"/>
          <w:sz w:val="24"/>
          <w:szCs w:val="24"/>
          <w:shd w:val="clear" w:color="auto" w:fill="FFFFFF"/>
        </w:rPr>
        <w:t>Reforce essa característica da releitura com os alunos.</w:t>
      </w:r>
    </w:p>
    <w:p w:rsidR="00BF2F16" w:rsidRDefault="00FA3C6F" w:rsidP="005F7622">
      <w:pPr>
        <w:shd w:val="clear" w:color="auto" w:fill="FFFFFF"/>
        <w:spacing w:after="0" w:line="276" w:lineRule="auto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>Após as releituras terem sido finalizadas</w:t>
      </w:r>
      <w:r w:rsidR="00580317">
        <w:rPr>
          <w:rFonts w:ascii="Calibri" w:eastAsia="Calibri" w:hAnsi="Calibri" w:cs="Calibri"/>
          <w:color w:val="auto"/>
          <w:sz w:val="24"/>
          <w:szCs w:val="24"/>
        </w:rPr>
        <w:t>,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 deixe-as secar em locais adequados e arejados</w:t>
      </w:r>
      <w:r w:rsidR="00580317">
        <w:rPr>
          <w:rFonts w:ascii="Calibri" w:eastAsia="Calibri" w:hAnsi="Calibri" w:cs="Calibri"/>
          <w:color w:val="auto"/>
          <w:sz w:val="24"/>
          <w:szCs w:val="24"/>
        </w:rPr>
        <w:t>. Você poderá promover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 algum tipo de exibição ou mostra dos trabalhos inspirados nos temas populares de Alfredo Volpi e nas técnicas de pintura que ele utilizava.</w:t>
      </w:r>
    </w:p>
    <w:p w:rsidR="00FA3C6F" w:rsidRPr="00686EB0" w:rsidRDefault="00FA3C6F" w:rsidP="00BF2F16">
      <w:pPr>
        <w:shd w:val="clear" w:color="auto" w:fill="FFFFFF"/>
        <w:spacing w:after="0"/>
        <w:ind w:firstLine="709"/>
        <w:jc w:val="both"/>
        <w:rPr>
          <w:rFonts w:ascii="Calibri" w:eastAsia="Calibri" w:hAnsi="Calibri" w:cs="Calibri"/>
          <w:color w:val="auto"/>
          <w:sz w:val="24"/>
          <w:szCs w:val="24"/>
        </w:rPr>
      </w:pPr>
    </w:p>
    <w:p w:rsidR="0080001D" w:rsidRPr="000D42F0" w:rsidRDefault="00EA7584" w:rsidP="000D42F0">
      <w:pPr>
        <w:shd w:val="clear" w:color="auto" w:fill="FFFFFF"/>
        <w:spacing w:after="0" w:line="23" w:lineRule="atLeast"/>
        <w:ind w:firstLine="720"/>
        <w:jc w:val="right"/>
        <w:rPr>
          <w:rFonts w:ascii="Calibri" w:eastAsia="Calibri" w:hAnsi="Calibri" w:cs="Calibri"/>
          <w:sz w:val="24"/>
          <w:szCs w:val="24"/>
        </w:rPr>
      </w:pPr>
      <w:r w:rsidRPr="00D73E27">
        <w:rPr>
          <w:rFonts w:ascii="Calibri" w:eastAsia="Calibri" w:hAnsi="Calibri" w:cs="Calibri"/>
          <w:sz w:val="24"/>
          <w:szCs w:val="24"/>
        </w:rPr>
        <w:t>Plano de aula elaborado pela Professora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BB1E2A">
        <w:rPr>
          <w:rFonts w:ascii="Calibri" w:eastAsia="Calibri" w:hAnsi="Calibri" w:cs="Calibri"/>
          <w:sz w:val="24"/>
          <w:szCs w:val="24"/>
        </w:rPr>
        <w:t>Drª. Angélica Pall Oriani</w:t>
      </w:r>
      <w:r w:rsidRPr="00D73E27">
        <w:rPr>
          <w:rFonts w:ascii="Calibri" w:eastAsia="Calibri" w:hAnsi="Calibri" w:cs="Calibri"/>
          <w:sz w:val="24"/>
          <w:szCs w:val="24"/>
        </w:rPr>
        <w:t xml:space="preserve">. </w:t>
      </w:r>
    </w:p>
    <w:sectPr w:rsidR="0080001D" w:rsidRPr="000D42F0">
      <w:headerReference w:type="even" r:id="rId33"/>
      <w:headerReference w:type="default" r:id="rId34"/>
      <w:footerReference w:type="default" r:id="rId35"/>
      <w:pgSz w:w="11906" w:h="16838"/>
      <w:pgMar w:top="993" w:right="991" w:bottom="709" w:left="709" w:header="426" w:footer="2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35E" w:rsidRDefault="0018735E">
      <w:pPr>
        <w:spacing w:after="0" w:line="240" w:lineRule="auto"/>
      </w:pPr>
      <w:r>
        <w:separator/>
      </w:r>
    </w:p>
  </w:endnote>
  <w:endnote w:type="continuationSeparator" w:id="0">
    <w:p w:rsidR="0018735E" w:rsidRDefault="0018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01D" w:rsidRDefault="00F4665C">
    <w:pPr>
      <w:tabs>
        <w:tab w:val="center" w:pos="4252"/>
        <w:tab w:val="right" w:pos="8504"/>
      </w:tabs>
      <w:spacing w:after="0" w:line="240" w:lineRule="auto"/>
      <w:jc w:val="center"/>
      <w:rPr>
        <w:color w:val="244061"/>
        <w:sz w:val="18"/>
        <w:szCs w:val="18"/>
      </w:rPr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</w:t>
    </w:r>
    <w:r w:rsidRPr="00B50158">
      <w:rPr>
        <w:rFonts w:ascii="Calibri" w:eastAsia="Calibri" w:hAnsi="Calibri" w:cs="Calibri"/>
        <w:color w:val="323E4F"/>
        <w:sz w:val="18"/>
        <w:szCs w:val="18"/>
      </w:rPr>
      <w:t xml:space="preserve">DirectorAdm / Plano de aula:  Prof.ª </w:t>
    </w:r>
    <w:r w:rsidR="000354E1">
      <w:rPr>
        <w:rFonts w:ascii="Calibri" w:eastAsia="Calibri" w:hAnsi="Calibri" w:cs="Calibri"/>
        <w:color w:val="323E4F"/>
        <w:sz w:val="18"/>
        <w:szCs w:val="18"/>
      </w:rPr>
      <w:t>Drª Angélica Pall Oriani</w:t>
    </w:r>
    <w:r w:rsidRPr="00B50158">
      <w:rPr>
        <w:rFonts w:ascii="Calibri" w:eastAsia="Calibri" w:hAnsi="Calibri" w:cs="Calibri"/>
        <w:color w:val="323E4F"/>
        <w:sz w:val="18"/>
        <w:szCs w:val="18"/>
      </w:rPr>
      <w:t xml:space="preserve">                   </w:t>
    </w:r>
    <w:r>
      <w:rPr>
        <w:color w:val="244061"/>
        <w:sz w:val="18"/>
        <w:szCs w:val="18"/>
      </w:rPr>
      <w:fldChar w:fldCharType="begin"/>
    </w:r>
    <w:r>
      <w:rPr>
        <w:color w:val="244061"/>
        <w:sz w:val="18"/>
        <w:szCs w:val="18"/>
      </w:rPr>
      <w:instrText>PAGE</w:instrText>
    </w:r>
    <w:r>
      <w:rPr>
        <w:color w:val="244061"/>
        <w:sz w:val="18"/>
        <w:szCs w:val="18"/>
      </w:rPr>
      <w:fldChar w:fldCharType="separate"/>
    </w:r>
    <w:r w:rsidR="009940C9">
      <w:rPr>
        <w:noProof/>
        <w:color w:val="244061"/>
        <w:sz w:val="18"/>
        <w:szCs w:val="18"/>
      </w:rPr>
      <w:t>1</w:t>
    </w:r>
    <w:r>
      <w:rPr>
        <w:color w:val="244061"/>
        <w:sz w:val="18"/>
        <w:szCs w:val="18"/>
      </w:rPr>
      <w:fldChar w:fldCharType="end"/>
    </w:r>
  </w:p>
  <w:p w:rsidR="0080001D" w:rsidRDefault="0080001D">
    <w:pPr>
      <w:tabs>
        <w:tab w:val="center" w:pos="4252"/>
        <w:tab w:val="right" w:pos="8504"/>
      </w:tabs>
      <w:spacing w:after="0" w:line="240" w:lineRule="auto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35E" w:rsidRDefault="0018735E">
      <w:pPr>
        <w:spacing w:after="0" w:line="240" w:lineRule="auto"/>
      </w:pPr>
      <w:r>
        <w:separator/>
      </w:r>
    </w:p>
  </w:footnote>
  <w:footnote w:type="continuationSeparator" w:id="0">
    <w:p w:rsidR="0018735E" w:rsidRDefault="00187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01D" w:rsidRDefault="003F6453">
    <w:pPr>
      <w:tabs>
        <w:tab w:val="center" w:pos="4252"/>
        <w:tab w:val="right" w:pos="8504"/>
      </w:tabs>
      <w:spacing w:after="0" w:line="240" w:lineRule="auto"/>
    </w:pPr>
    <w:r w:rsidRPr="00B50158">
      <w:rPr>
        <w:b/>
        <w:noProof/>
        <w:color w:val="1F497D"/>
        <w:sz w:val="28"/>
        <w:szCs w:val="28"/>
      </w:rPr>
      <w:drawing>
        <wp:inline distT="0" distB="0" distL="0" distR="0">
          <wp:extent cx="5394960" cy="1463040"/>
          <wp:effectExtent l="0" t="0" r="0" b="0"/>
          <wp:docPr id="12" name="image6.jpg" descr="Description: 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Description: Slid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146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01D" w:rsidRDefault="00F4665C">
    <w:pPr>
      <w:pStyle w:val="Ttulo3"/>
      <w:spacing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</w:t>
    </w:r>
    <w:r w:rsidR="003F6453" w:rsidRPr="00D41CD2">
      <w:rPr>
        <w:noProof/>
      </w:rPr>
      <w:drawing>
        <wp:inline distT="0" distB="0" distL="0" distR="0">
          <wp:extent cx="822960" cy="365760"/>
          <wp:effectExtent l="0" t="0" r="0" b="0"/>
          <wp:docPr id="1" name="Imagem 6" descr="Portal de Educaç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Portal de Educaç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</w:t>
    </w:r>
    <w:r>
      <w:rPr>
        <w:rFonts w:ascii="Calibri" w:eastAsia="Calibri" w:hAnsi="Calibri" w:cs="Calibri"/>
        <w:b w:val="0"/>
      </w:rPr>
      <w:t>PLANO DE AULA</w:t>
    </w:r>
  </w:p>
  <w:p w:rsidR="0080001D" w:rsidRDefault="00F4665C">
    <w:pPr>
      <w:tabs>
        <w:tab w:val="center" w:pos="4252"/>
        <w:tab w:val="right" w:pos="8504"/>
      </w:tabs>
      <w:spacing w:after="0" w:line="240" w:lineRule="auto"/>
    </w:pPr>
    <w:r>
      <w:t xml:space="preserve">               </w:t>
    </w:r>
    <w:r w:rsidR="003F645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-38100</wp:posOffset>
              </wp:positionH>
              <wp:positionV relativeFrom="paragraph">
                <wp:posOffset>0</wp:posOffset>
              </wp:positionV>
              <wp:extent cx="6569710" cy="12700"/>
              <wp:effectExtent l="0" t="0" r="2540" b="6350"/>
              <wp:wrapNone/>
              <wp:docPr id="4" name="Conector de Seta Re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6971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579B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3FC4E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4" o:spid="_x0000_s1026" type="#_x0000_t32" style="position:absolute;margin-left:-3pt;margin-top:0;width:517.3pt;height: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" strokecolor="#4579b8">
              <o:lock v:ext="edit" shapetype="f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76B1D"/>
    <w:multiLevelType w:val="multilevel"/>
    <w:tmpl w:val="E572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D66857"/>
    <w:multiLevelType w:val="hybridMultilevel"/>
    <w:tmpl w:val="293AF4F4"/>
    <w:lvl w:ilvl="0" w:tplc="6F6A9C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C604173"/>
    <w:multiLevelType w:val="hybridMultilevel"/>
    <w:tmpl w:val="5344EBBC"/>
    <w:lvl w:ilvl="0" w:tplc="577233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B02D11"/>
    <w:multiLevelType w:val="hybridMultilevel"/>
    <w:tmpl w:val="1FC2C54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8BD1D99"/>
    <w:multiLevelType w:val="hybridMultilevel"/>
    <w:tmpl w:val="B0B818D4"/>
    <w:lvl w:ilvl="0" w:tplc="16B434A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5B34C1D"/>
    <w:multiLevelType w:val="multilevel"/>
    <w:tmpl w:val="532E97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361E9C"/>
    <w:multiLevelType w:val="multilevel"/>
    <w:tmpl w:val="F17EE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32B1170"/>
    <w:multiLevelType w:val="hybridMultilevel"/>
    <w:tmpl w:val="6C56B9C2"/>
    <w:lvl w:ilvl="0" w:tplc="739473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D169CC"/>
    <w:multiLevelType w:val="hybridMultilevel"/>
    <w:tmpl w:val="DE66AFB8"/>
    <w:lvl w:ilvl="0" w:tplc="4E6868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BA64540"/>
    <w:multiLevelType w:val="hybridMultilevel"/>
    <w:tmpl w:val="F446D91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962DAE"/>
    <w:multiLevelType w:val="hybridMultilevel"/>
    <w:tmpl w:val="6908DB0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D5416A9"/>
    <w:multiLevelType w:val="hybridMultilevel"/>
    <w:tmpl w:val="43429C8C"/>
    <w:lvl w:ilvl="0" w:tplc="0AEA2E0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E2D2639"/>
    <w:multiLevelType w:val="hybridMultilevel"/>
    <w:tmpl w:val="47DE8B0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25B03D0"/>
    <w:multiLevelType w:val="hybridMultilevel"/>
    <w:tmpl w:val="DE702BC2"/>
    <w:lvl w:ilvl="0" w:tplc="E36070E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A2447AF"/>
    <w:multiLevelType w:val="hybridMultilevel"/>
    <w:tmpl w:val="6CEE5C3E"/>
    <w:lvl w:ilvl="0" w:tplc="528C55C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A464D3B"/>
    <w:multiLevelType w:val="hybridMultilevel"/>
    <w:tmpl w:val="323EDA86"/>
    <w:lvl w:ilvl="0" w:tplc="31A27D7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DB2339"/>
    <w:multiLevelType w:val="hybridMultilevel"/>
    <w:tmpl w:val="4A365AD4"/>
    <w:lvl w:ilvl="0" w:tplc="D096B568">
      <w:start w:val="1"/>
      <w:numFmt w:val="decimal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2C37310"/>
    <w:multiLevelType w:val="hybridMultilevel"/>
    <w:tmpl w:val="E722B7E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47C0AA2"/>
    <w:multiLevelType w:val="hybridMultilevel"/>
    <w:tmpl w:val="4D72653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75964B1"/>
    <w:multiLevelType w:val="multilevel"/>
    <w:tmpl w:val="619E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653C7D"/>
    <w:multiLevelType w:val="hybridMultilevel"/>
    <w:tmpl w:val="E12A8696"/>
    <w:lvl w:ilvl="0" w:tplc="861E9300">
      <w:numFmt w:val="bullet"/>
      <w:lvlText w:val=""/>
      <w:lvlJc w:val="left"/>
      <w:pPr>
        <w:ind w:left="1069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7B943958"/>
    <w:multiLevelType w:val="hybridMultilevel"/>
    <w:tmpl w:val="2FBA7300"/>
    <w:lvl w:ilvl="0" w:tplc="861E9300">
      <w:numFmt w:val="bullet"/>
      <w:lvlText w:val=""/>
      <w:lvlJc w:val="left"/>
      <w:pPr>
        <w:ind w:left="1146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C6870DF"/>
    <w:multiLevelType w:val="hybridMultilevel"/>
    <w:tmpl w:val="F5FA05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C904FB"/>
    <w:multiLevelType w:val="multilevel"/>
    <w:tmpl w:val="80CA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0"/>
  </w:num>
  <w:num w:numId="3">
    <w:abstractNumId w:val="10"/>
  </w:num>
  <w:num w:numId="4">
    <w:abstractNumId w:val="9"/>
  </w:num>
  <w:num w:numId="5">
    <w:abstractNumId w:val="6"/>
  </w:num>
  <w:num w:numId="6">
    <w:abstractNumId w:val="19"/>
  </w:num>
  <w:num w:numId="7">
    <w:abstractNumId w:val="1"/>
  </w:num>
  <w:num w:numId="8">
    <w:abstractNumId w:val="11"/>
  </w:num>
  <w:num w:numId="9">
    <w:abstractNumId w:val="2"/>
  </w:num>
  <w:num w:numId="10">
    <w:abstractNumId w:val="15"/>
  </w:num>
  <w:num w:numId="11">
    <w:abstractNumId w:val="13"/>
  </w:num>
  <w:num w:numId="12">
    <w:abstractNumId w:val="0"/>
  </w:num>
  <w:num w:numId="13">
    <w:abstractNumId w:val="23"/>
  </w:num>
  <w:num w:numId="14">
    <w:abstractNumId w:val="14"/>
  </w:num>
  <w:num w:numId="15">
    <w:abstractNumId w:val="8"/>
  </w:num>
  <w:num w:numId="16">
    <w:abstractNumId w:val="7"/>
  </w:num>
  <w:num w:numId="17">
    <w:abstractNumId w:val="16"/>
  </w:num>
  <w:num w:numId="18">
    <w:abstractNumId w:val="12"/>
  </w:num>
  <w:num w:numId="19">
    <w:abstractNumId w:val="18"/>
  </w:num>
  <w:num w:numId="20">
    <w:abstractNumId w:val="4"/>
  </w:num>
  <w:num w:numId="21">
    <w:abstractNumId w:val="3"/>
  </w:num>
  <w:num w:numId="22">
    <w:abstractNumId w:val="17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4C3"/>
    <w:rsid w:val="0001356D"/>
    <w:rsid w:val="000202A1"/>
    <w:rsid w:val="000354E1"/>
    <w:rsid w:val="00042FFB"/>
    <w:rsid w:val="00046B51"/>
    <w:rsid w:val="000474C7"/>
    <w:rsid w:val="00053B86"/>
    <w:rsid w:val="000807CF"/>
    <w:rsid w:val="0009397C"/>
    <w:rsid w:val="000A1F6F"/>
    <w:rsid w:val="000A5454"/>
    <w:rsid w:val="000C368B"/>
    <w:rsid w:val="000D42F0"/>
    <w:rsid w:val="000E50A7"/>
    <w:rsid w:val="00125AD8"/>
    <w:rsid w:val="001276F5"/>
    <w:rsid w:val="00141B91"/>
    <w:rsid w:val="00145190"/>
    <w:rsid w:val="00156E7E"/>
    <w:rsid w:val="00162079"/>
    <w:rsid w:val="001632D3"/>
    <w:rsid w:val="00166651"/>
    <w:rsid w:val="0018735E"/>
    <w:rsid w:val="0019509F"/>
    <w:rsid w:val="001B6729"/>
    <w:rsid w:val="001C731D"/>
    <w:rsid w:val="001D03E8"/>
    <w:rsid w:val="001D0D3C"/>
    <w:rsid w:val="001E1A91"/>
    <w:rsid w:val="001E28EE"/>
    <w:rsid w:val="001F1990"/>
    <w:rsid w:val="001F2C9F"/>
    <w:rsid w:val="001F5931"/>
    <w:rsid w:val="00213031"/>
    <w:rsid w:val="00213FD3"/>
    <w:rsid w:val="002379BD"/>
    <w:rsid w:val="00256792"/>
    <w:rsid w:val="00287D7A"/>
    <w:rsid w:val="002D34C5"/>
    <w:rsid w:val="00317B46"/>
    <w:rsid w:val="0034166C"/>
    <w:rsid w:val="00350BC3"/>
    <w:rsid w:val="00355AC5"/>
    <w:rsid w:val="00367CE9"/>
    <w:rsid w:val="00370D5D"/>
    <w:rsid w:val="00383C73"/>
    <w:rsid w:val="003A0199"/>
    <w:rsid w:val="003D0F45"/>
    <w:rsid w:val="003D6D76"/>
    <w:rsid w:val="003E085C"/>
    <w:rsid w:val="003E5BFD"/>
    <w:rsid w:val="003E7423"/>
    <w:rsid w:val="003F6453"/>
    <w:rsid w:val="00406498"/>
    <w:rsid w:val="00424DF2"/>
    <w:rsid w:val="004309D4"/>
    <w:rsid w:val="004538FA"/>
    <w:rsid w:val="0049056D"/>
    <w:rsid w:val="00495EDE"/>
    <w:rsid w:val="004B16CC"/>
    <w:rsid w:val="004B50DD"/>
    <w:rsid w:val="004C53BB"/>
    <w:rsid w:val="004F04E6"/>
    <w:rsid w:val="00510788"/>
    <w:rsid w:val="00532151"/>
    <w:rsid w:val="00571ED8"/>
    <w:rsid w:val="00577D63"/>
    <w:rsid w:val="00580317"/>
    <w:rsid w:val="005808EC"/>
    <w:rsid w:val="005862DA"/>
    <w:rsid w:val="005B7ED2"/>
    <w:rsid w:val="005E6D20"/>
    <w:rsid w:val="005F7622"/>
    <w:rsid w:val="006230ED"/>
    <w:rsid w:val="00632E5C"/>
    <w:rsid w:val="00633CF5"/>
    <w:rsid w:val="006541A2"/>
    <w:rsid w:val="006710BD"/>
    <w:rsid w:val="0068345C"/>
    <w:rsid w:val="00686EB0"/>
    <w:rsid w:val="006A4209"/>
    <w:rsid w:val="006B1A60"/>
    <w:rsid w:val="006C025C"/>
    <w:rsid w:val="006D4BAE"/>
    <w:rsid w:val="006D5020"/>
    <w:rsid w:val="006F355C"/>
    <w:rsid w:val="00716EAC"/>
    <w:rsid w:val="00733538"/>
    <w:rsid w:val="00746725"/>
    <w:rsid w:val="00772829"/>
    <w:rsid w:val="00780ABE"/>
    <w:rsid w:val="007A036B"/>
    <w:rsid w:val="007B1212"/>
    <w:rsid w:val="007D091E"/>
    <w:rsid w:val="007D6A36"/>
    <w:rsid w:val="007E1387"/>
    <w:rsid w:val="007F2BB2"/>
    <w:rsid w:val="007F4248"/>
    <w:rsid w:val="0080001D"/>
    <w:rsid w:val="00802154"/>
    <w:rsid w:val="00815DFE"/>
    <w:rsid w:val="0084038F"/>
    <w:rsid w:val="0084544F"/>
    <w:rsid w:val="008546E7"/>
    <w:rsid w:val="00872472"/>
    <w:rsid w:val="008B35C9"/>
    <w:rsid w:val="00927831"/>
    <w:rsid w:val="00931524"/>
    <w:rsid w:val="00941699"/>
    <w:rsid w:val="0097570B"/>
    <w:rsid w:val="00982C8C"/>
    <w:rsid w:val="0098576E"/>
    <w:rsid w:val="00985E78"/>
    <w:rsid w:val="009940C9"/>
    <w:rsid w:val="00995272"/>
    <w:rsid w:val="009C31E9"/>
    <w:rsid w:val="009C5B35"/>
    <w:rsid w:val="009C6FE7"/>
    <w:rsid w:val="009C7D98"/>
    <w:rsid w:val="009D54CA"/>
    <w:rsid w:val="009F0BD5"/>
    <w:rsid w:val="009F7AAC"/>
    <w:rsid w:val="00A05955"/>
    <w:rsid w:val="00A107A5"/>
    <w:rsid w:val="00A23E1C"/>
    <w:rsid w:val="00A27B8E"/>
    <w:rsid w:val="00A27E60"/>
    <w:rsid w:val="00A364C3"/>
    <w:rsid w:val="00A4637F"/>
    <w:rsid w:val="00A62F03"/>
    <w:rsid w:val="00A967DC"/>
    <w:rsid w:val="00AB5444"/>
    <w:rsid w:val="00AB70B6"/>
    <w:rsid w:val="00B42AFE"/>
    <w:rsid w:val="00B50158"/>
    <w:rsid w:val="00B74502"/>
    <w:rsid w:val="00B77820"/>
    <w:rsid w:val="00B8295C"/>
    <w:rsid w:val="00B84FA0"/>
    <w:rsid w:val="00B86C4E"/>
    <w:rsid w:val="00BB1E2A"/>
    <w:rsid w:val="00BE24A0"/>
    <w:rsid w:val="00BE2800"/>
    <w:rsid w:val="00BF2F16"/>
    <w:rsid w:val="00BF7CC3"/>
    <w:rsid w:val="00C01352"/>
    <w:rsid w:val="00C043FF"/>
    <w:rsid w:val="00C1648A"/>
    <w:rsid w:val="00C426B8"/>
    <w:rsid w:val="00C4458B"/>
    <w:rsid w:val="00C50A07"/>
    <w:rsid w:val="00C614C1"/>
    <w:rsid w:val="00C62D51"/>
    <w:rsid w:val="00C72F7F"/>
    <w:rsid w:val="00C81DB2"/>
    <w:rsid w:val="00C84796"/>
    <w:rsid w:val="00CD2770"/>
    <w:rsid w:val="00CD6370"/>
    <w:rsid w:val="00CE1A2E"/>
    <w:rsid w:val="00CF63C4"/>
    <w:rsid w:val="00D104A6"/>
    <w:rsid w:val="00D21D5B"/>
    <w:rsid w:val="00D24687"/>
    <w:rsid w:val="00D442C6"/>
    <w:rsid w:val="00D5453E"/>
    <w:rsid w:val="00D570A2"/>
    <w:rsid w:val="00D755A5"/>
    <w:rsid w:val="00D82C96"/>
    <w:rsid w:val="00DA100E"/>
    <w:rsid w:val="00DA332A"/>
    <w:rsid w:val="00DB6B98"/>
    <w:rsid w:val="00DF0FAF"/>
    <w:rsid w:val="00E0261D"/>
    <w:rsid w:val="00E35425"/>
    <w:rsid w:val="00E5012A"/>
    <w:rsid w:val="00E745A8"/>
    <w:rsid w:val="00E8439D"/>
    <w:rsid w:val="00E86C5A"/>
    <w:rsid w:val="00E87911"/>
    <w:rsid w:val="00E9512A"/>
    <w:rsid w:val="00EA7584"/>
    <w:rsid w:val="00EA7990"/>
    <w:rsid w:val="00EB2471"/>
    <w:rsid w:val="00EB4C6A"/>
    <w:rsid w:val="00ED384D"/>
    <w:rsid w:val="00ED48DD"/>
    <w:rsid w:val="00EE60D4"/>
    <w:rsid w:val="00EF56EB"/>
    <w:rsid w:val="00F219F1"/>
    <w:rsid w:val="00F25400"/>
    <w:rsid w:val="00F33D98"/>
    <w:rsid w:val="00F4665C"/>
    <w:rsid w:val="00F5084B"/>
    <w:rsid w:val="00F70095"/>
    <w:rsid w:val="00FA3C6F"/>
    <w:rsid w:val="00FA3F18"/>
    <w:rsid w:val="00FB2188"/>
    <w:rsid w:val="00FB2FA9"/>
    <w:rsid w:val="00FB5045"/>
    <w:rsid w:val="00FD6C4B"/>
    <w:rsid w:val="00FE4BEA"/>
    <w:rsid w:val="00FE4F3A"/>
    <w:rsid w:val="00FE796B"/>
    <w:rsid w:val="00FF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690958-5995-488D-A4E0-15879BC7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7584"/>
    <w:pPr>
      <w:pBdr>
        <w:top w:val="nil"/>
        <w:left w:val="nil"/>
        <w:bottom w:val="nil"/>
        <w:right w:val="nil"/>
        <w:between w:val="nil"/>
      </w:pBdr>
      <w:spacing w:after="180" w:line="274" w:lineRule="auto"/>
    </w:pPr>
    <w:rPr>
      <w:rFonts w:ascii="Arial" w:eastAsia="Arial" w:hAnsi="Arial"/>
      <w:color w:val="00000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DA100E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tulo2">
    <w:name w:val="heading 2"/>
    <w:basedOn w:val="Normal"/>
    <w:next w:val="Normal"/>
    <w:link w:val="Ttulo2Char"/>
    <w:rsid w:val="00EA7584"/>
    <w:pPr>
      <w:keepNext/>
      <w:keepLines/>
      <w:spacing w:before="120" w:after="0" w:line="240" w:lineRule="auto"/>
      <w:outlineLvl w:val="1"/>
    </w:pPr>
    <w:rPr>
      <w:rFonts w:ascii="Helvetica Neue" w:eastAsia="Helvetica Neue" w:hAnsi="Helvetica Neue" w:cs="Helvetica Neue"/>
      <w:color w:val="4F6228"/>
      <w:sz w:val="32"/>
      <w:szCs w:val="32"/>
    </w:rPr>
  </w:style>
  <w:style w:type="paragraph" w:styleId="Ttulo3">
    <w:name w:val="heading 3"/>
    <w:basedOn w:val="Normal"/>
    <w:next w:val="Normal"/>
    <w:link w:val="Ttulo3Char"/>
    <w:rsid w:val="00EA7584"/>
    <w:pPr>
      <w:keepNext/>
      <w:keepLines/>
      <w:spacing w:before="20" w:after="0" w:line="240" w:lineRule="auto"/>
      <w:outlineLvl w:val="2"/>
    </w:pPr>
    <w:rPr>
      <w:b/>
      <w:color w:val="1F497D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EA7584"/>
    <w:rPr>
      <w:rFonts w:ascii="Helvetica Neue" w:eastAsia="Helvetica Neue" w:hAnsi="Helvetica Neue" w:cs="Helvetica Neue"/>
      <w:color w:val="4F6228"/>
      <w:sz w:val="32"/>
      <w:szCs w:val="32"/>
      <w:lang w:eastAsia="pt-BR"/>
    </w:rPr>
  </w:style>
  <w:style w:type="character" w:customStyle="1" w:styleId="Ttulo3Char">
    <w:name w:val="Título 3 Char"/>
    <w:link w:val="Ttulo3"/>
    <w:rsid w:val="00EA7584"/>
    <w:rPr>
      <w:rFonts w:ascii="Arial" w:eastAsia="Arial" w:hAnsi="Arial" w:cs="Arial"/>
      <w:b/>
      <w:color w:val="1F497D"/>
      <w:sz w:val="28"/>
      <w:szCs w:val="28"/>
      <w:lang w:eastAsia="pt-BR"/>
    </w:rPr>
  </w:style>
  <w:style w:type="character" w:styleId="Hyperlink">
    <w:name w:val="Hyperlink"/>
    <w:uiPriority w:val="99"/>
    <w:unhideWhenUsed/>
    <w:rsid w:val="00EA7584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EA7584"/>
    <w:pPr>
      <w:ind w:left="720"/>
      <w:contextualSpacing/>
    </w:pPr>
  </w:style>
  <w:style w:type="character" w:customStyle="1" w:styleId="MenoPendente1">
    <w:name w:val="Menção Pendente1"/>
    <w:uiPriority w:val="99"/>
    <w:semiHidden/>
    <w:unhideWhenUsed/>
    <w:rsid w:val="000202A1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98576E"/>
    <w:rPr>
      <w:i/>
      <w:iCs/>
    </w:rPr>
  </w:style>
  <w:style w:type="paragraph" w:styleId="NormalWeb">
    <w:name w:val="Normal (Web)"/>
    <w:basedOn w:val="Normal"/>
    <w:uiPriority w:val="99"/>
    <w:unhideWhenUsed/>
    <w:rsid w:val="00A107A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link w:val="Ttulo1"/>
    <w:uiPriority w:val="9"/>
    <w:rsid w:val="00DA100E"/>
    <w:rPr>
      <w:rFonts w:ascii="Calibri Light" w:eastAsia="Times New Roman" w:hAnsi="Calibri Light" w:cs="Times New Roman"/>
      <w:color w:val="2F5496"/>
      <w:sz w:val="32"/>
      <w:szCs w:val="3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2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532151"/>
    <w:rPr>
      <w:rFonts w:ascii="Arial" w:eastAsia="Arial" w:hAnsi="Arial" w:cs="Arial"/>
      <w:color w:val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32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532151"/>
    <w:rPr>
      <w:rFonts w:ascii="Arial" w:eastAsia="Arial" w:hAnsi="Arial" w:cs="Arial"/>
      <w:color w:val="00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50158"/>
    <w:rPr>
      <w:rFonts w:ascii="Tahoma" w:eastAsia="Arial" w:hAnsi="Tahoma" w:cs="Tahoma"/>
      <w:color w:val="000000"/>
      <w:sz w:val="16"/>
      <w:szCs w:val="16"/>
      <w:lang w:eastAsia="pt-BR"/>
    </w:rPr>
  </w:style>
  <w:style w:type="character" w:styleId="Forte">
    <w:name w:val="Strong"/>
    <w:uiPriority w:val="22"/>
    <w:qFormat/>
    <w:rsid w:val="00BB1E2A"/>
    <w:rPr>
      <w:b/>
      <w:bCs/>
    </w:rPr>
  </w:style>
  <w:style w:type="table" w:styleId="Tabelacomgrade">
    <w:name w:val="Table Grid"/>
    <w:basedOn w:val="Tabelanormal"/>
    <w:uiPriority w:val="39"/>
    <w:rsid w:val="00453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21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0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288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3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70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79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098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781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ciclopedia.itaucultural.org.br/obra1778/marinha-com-serei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21" Type="http://schemas.openxmlformats.org/officeDocument/2006/relationships/hyperlink" Target="http://enciclopedia.itaucultural.org.br/obra2814/fachada-popular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enciclopedia.itaucultural.org.br/obra1781/fachada-com-bandeirinhas" TargetMode="External"/><Relationship Id="rId25" Type="http://schemas.openxmlformats.org/officeDocument/2006/relationships/hyperlink" Target="https://jornalggn.com.br/artes-plasticas/volpi-e-as-bandeirinhas-de-sao-joao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://enciclopedia.itaucultural.org.br/obra1797/bandeirinh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eokMafvgPc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www.scielo.br/scielo.php?script=sci_arttext&amp;pid=S1678-5320200600010000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wikiart.org/en/alfredo-volpi/sereia-1960" TargetMode="External"/><Relationship Id="rId23" Type="http://schemas.openxmlformats.org/officeDocument/2006/relationships/hyperlink" Target="http://enciclopedia.itaucultural.org.br/obra2811/casario" TargetMode="External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http://www.pinturabrasileira.com/artistas_bio.asp?cod=5&amp;in=1" TargetMode="External"/><Relationship Id="rId19" Type="http://schemas.openxmlformats.org/officeDocument/2006/relationships/hyperlink" Target="http://enciclopedia.itaucultural.org.br/obra2825/fachada-com-nossa-senhora-aparecida" TargetMode="External"/><Relationship Id="rId31" Type="http://schemas.openxmlformats.org/officeDocument/2006/relationships/hyperlink" Target="http://www.democrart.com.br/aboutart/artista/alfredo-volp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silescola.uol.com.br/biografia/alfredo-volpi.ht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enciclopedia.itaucultural.org.br/obra63194/bandeirinhas-estruturadas-com-mastros" TargetMode="External"/><Relationship Id="rId30" Type="http://schemas.openxmlformats.org/officeDocument/2006/relationships/image" Target="media/image10.jpeg"/><Relationship Id="rId35" Type="http://schemas.openxmlformats.org/officeDocument/2006/relationships/footer" Target="footer1.xml"/><Relationship Id="rId8" Type="http://schemas.openxmlformats.org/officeDocument/2006/relationships/hyperlink" Target="http://enciclopedia.itaucultural.org.br/pessoa1610/alfredo-volpi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5CA2-5456-4202-A346-A363F853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2057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13145</CharactersWithSpaces>
  <SharedDoc>false</SharedDoc>
  <HLinks>
    <vt:vector size="18" baseType="variant">
      <vt:variant>
        <vt:i4>3276874</vt:i4>
      </vt:variant>
      <vt:variant>
        <vt:i4>6</vt:i4>
      </vt:variant>
      <vt:variant>
        <vt:i4>0</vt:i4>
      </vt:variant>
      <vt:variant>
        <vt:i4>5</vt:i4>
      </vt:variant>
      <vt:variant>
        <vt:lpwstr>http://www.pinturabrasileira.com/artistas_bio.asp?cod=5&amp;in=1</vt:lpwstr>
      </vt:variant>
      <vt:variant>
        <vt:lpwstr/>
      </vt:variant>
      <vt:variant>
        <vt:i4>6291570</vt:i4>
      </vt:variant>
      <vt:variant>
        <vt:i4>3</vt:i4>
      </vt:variant>
      <vt:variant>
        <vt:i4>0</vt:i4>
      </vt:variant>
      <vt:variant>
        <vt:i4>5</vt:i4>
      </vt:variant>
      <vt:variant>
        <vt:lpwstr>https://brasilescola.uol.com.br/biografia/alfredo-volpi.htm</vt:lpwstr>
      </vt:variant>
      <vt:variant>
        <vt:lpwstr/>
      </vt:variant>
      <vt:variant>
        <vt:i4>5701647</vt:i4>
      </vt:variant>
      <vt:variant>
        <vt:i4>0</vt:i4>
      </vt:variant>
      <vt:variant>
        <vt:i4>0</vt:i4>
      </vt:variant>
      <vt:variant>
        <vt:i4>5</vt:i4>
      </vt:variant>
      <vt:variant>
        <vt:lpwstr>http://enciclopedia.itaucultural.org.br/pessoa1610/alfredo-volpi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Eli Maciel</cp:lastModifiedBy>
  <cp:revision>2</cp:revision>
  <dcterms:created xsi:type="dcterms:W3CDTF">2019-04-11T17:53:00Z</dcterms:created>
  <dcterms:modified xsi:type="dcterms:W3CDTF">2019-04-11T17:53:00Z</dcterms:modified>
</cp:coreProperties>
</file>